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F20" w:rsidRDefault="007C4F20" w:rsidP="00F35433">
      <w:pPr>
        <w:pStyle w:val="Heading1"/>
        <w:rPr>
          <w:lang w:val="sv-SE"/>
        </w:rPr>
      </w:pPr>
    </w:p>
    <w:p w:rsidR="00125AD7" w:rsidRPr="00C15771" w:rsidRDefault="00C15771" w:rsidP="00F35433">
      <w:pPr>
        <w:pStyle w:val="Heading1"/>
        <w:rPr>
          <w:lang w:val="sv-SE"/>
        </w:rPr>
      </w:pPr>
      <w:r w:rsidRPr="00C15771">
        <w:rPr>
          <w:lang w:val="sv-SE"/>
        </w:rPr>
        <w:t xml:space="preserve">Unikt </w:t>
      </w:r>
      <w:r w:rsidR="00204FF2">
        <w:rPr>
          <w:lang w:val="sv-SE"/>
        </w:rPr>
        <w:t>samarbete</w:t>
      </w:r>
      <w:r w:rsidRPr="00C15771">
        <w:rPr>
          <w:lang w:val="sv-SE"/>
        </w:rPr>
        <w:t xml:space="preserve"> mellan</w:t>
      </w:r>
      <w:r w:rsidR="001012BD">
        <w:rPr>
          <w:lang w:val="sv-SE"/>
        </w:rPr>
        <w:t xml:space="preserve"> Hande</w:t>
      </w:r>
      <w:r w:rsidR="006803DA">
        <w:rPr>
          <w:lang w:val="sv-SE"/>
        </w:rPr>
        <w:t>lshögskolan och detaljhandeln</w:t>
      </w:r>
    </w:p>
    <w:p w:rsidR="00D4259B" w:rsidRPr="007C4F20" w:rsidRDefault="006803DA" w:rsidP="00C15771">
      <w:pPr>
        <w:pStyle w:val="Heading5"/>
        <w:rPr>
          <w:sz w:val="22"/>
        </w:rPr>
      </w:pPr>
      <w:r>
        <w:rPr>
          <w:sz w:val="22"/>
        </w:rPr>
        <w:t xml:space="preserve">Nu startas retailklubbar vid </w:t>
      </w:r>
      <w:r w:rsidR="00D4259B" w:rsidRPr="007C4F20">
        <w:rPr>
          <w:sz w:val="22"/>
        </w:rPr>
        <w:t xml:space="preserve">Handelshögskolans </w:t>
      </w:r>
      <w:r w:rsidR="001A7AC8">
        <w:rPr>
          <w:sz w:val="22"/>
        </w:rPr>
        <w:t xml:space="preserve">i Stockholms </w:t>
      </w:r>
      <w:r w:rsidR="00D4259B" w:rsidRPr="007C4F20">
        <w:rPr>
          <w:sz w:val="22"/>
        </w:rPr>
        <w:t>kandidatprogram i Retail Management</w:t>
      </w:r>
      <w:r>
        <w:rPr>
          <w:sz w:val="22"/>
        </w:rPr>
        <w:t>,</w:t>
      </w:r>
      <w:r w:rsidR="00D4259B" w:rsidRPr="007C4F20">
        <w:rPr>
          <w:sz w:val="22"/>
        </w:rPr>
        <w:t xml:space="preserve"> unikt för universitets- och högskolevärlden i Sverige. Klubbarna innebär ett fördjupat och kontinuerligt samarbete mellan partnerföretag och studenterna vid programmet och utgör också en kraftfull rekryteringsplattform.</w:t>
      </w:r>
    </w:p>
    <w:p w:rsidR="008D56E4" w:rsidRPr="00204FF2" w:rsidRDefault="00D4259B" w:rsidP="00204FF2">
      <w:pPr>
        <w:pStyle w:val="Text"/>
        <w:rPr>
          <w:b w:val="0"/>
        </w:rPr>
      </w:pPr>
      <w:r w:rsidRPr="00204FF2">
        <w:rPr>
          <w:b w:val="0"/>
        </w:rPr>
        <w:t xml:space="preserve">Svensk och internationell detaljhandel växer starkt. Det finns ett stort rekryteringsbehov av utbildad personal. Därför </w:t>
      </w:r>
      <w:r w:rsidR="006803DA" w:rsidRPr="00204FF2">
        <w:rPr>
          <w:b w:val="0"/>
        </w:rPr>
        <w:t xml:space="preserve">har </w:t>
      </w:r>
      <w:r w:rsidRPr="00204FF2">
        <w:rPr>
          <w:b w:val="0"/>
        </w:rPr>
        <w:t xml:space="preserve">Handelshögskolan </w:t>
      </w:r>
      <w:r w:rsidR="006803DA" w:rsidRPr="00204FF2">
        <w:rPr>
          <w:b w:val="0"/>
        </w:rPr>
        <w:t xml:space="preserve">startat </w:t>
      </w:r>
      <w:r w:rsidRPr="00204FF2">
        <w:rPr>
          <w:b w:val="0"/>
        </w:rPr>
        <w:t xml:space="preserve">kandidatprogrammet i Retail Management. Utbildningen har ett </w:t>
      </w:r>
      <w:r w:rsidR="006803DA" w:rsidRPr="00204FF2">
        <w:rPr>
          <w:b w:val="0"/>
        </w:rPr>
        <w:t>starkt stöd</w:t>
      </w:r>
      <w:r w:rsidRPr="00204FF2">
        <w:rPr>
          <w:b w:val="0"/>
        </w:rPr>
        <w:t xml:space="preserve"> från branschen, som till stor</w:t>
      </w:r>
      <w:r w:rsidR="006803DA" w:rsidRPr="00204FF2">
        <w:rPr>
          <w:b w:val="0"/>
        </w:rPr>
        <w:t>a</w:t>
      </w:r>
      <w:r w:rsidRPr="00204FF2">
        <w:rPr>
          <w:b w:val="0"/>
        </w:rPr>
        <w:t xml:space="preserve"> del</w:t>
      </w:r>
      <w:r w:rsidR="006803DA" w:rsidRPr="00204FF2">
        <w:rPr>
          <w:b w:val="0"/>
        </w:rPr>
        <w:t>ar</w:t>
      </w:r>
      <w:r w:rsidRPr="00204FF2">
        <w:rPr>
          <w:b w:val="0"/>
        </w:rPr>
        <w:t xml:space="preserve"> finansierar utbildningen genom stiftelsen </w:t>
      </w:r>
      <w:r w:rsidR="0049736A" w:rsidRPr="00204FF2">
        <w:rPr>
          <w:b w:val="0"/>
        </w:rPr>
        <w:t>Nord</w:t>
      </w:r>
      <w:r w:rsidR="006803DA" w:rsidRPr="00204FF2">
        <w:rPr>
          <w:b w:val="0"/>
        </w:rPr>
        <w:t>iska Detaljhandelshögskolan</w:t>
      </w:r>
      <w:r w:rsidR="008D56E4" w:rsidRPr="00204FF2">
        <w:rPr>
          <w:b w:val="0"/>
        </w:rPr>
        <w:t>.</w:t>
      </w:r>
      <w:r w:rsidR="008A5359">
        <w:rPr>
          <w:b w:val="0"/>
        </w:rPr>
        <w:t xml:space="preserve"> Nu startas retailklubbar inom ramen för programmet.</w:t>
      </w:r>
    </w:p>
    <w:p w:rsidR="00D4259B" w:rsidRPr="00204FF2" w:rsidRDefault="00D4259B" w:rsidP="00204FF2">
      <w:pPr>
        <w:pStyle w:val="Text"/>
        <w:rPr>
          <w:b w:val="0"/>
        </w:rPr>
      </w:pPr>
    </w:p>
    <w:p w:rsidR="00C15771" w:rsidRPr="00204FF2" w:rsidRDefault="00D4259B" w:rsidP="00204FF2">
      <w:pPr>
        <w:pStyle w:val="Text"/>
        <w:numPr>
          <w:ilvl w:val="0"/>
          <w:numId w:val="6"/>
        </w:numPr>
        <w:rPr>
          <w:b w:val="0"/>
        </w:rPr>
      </w:pPr>
      <w:r w:rsidRPr="00204FF2">
        <w:rPr>
          <w:b w:val="0"/>
        </w:rPr>
        <w:t xml:space="preserve">Retailklubbarna </w:t>
      </w:r>
      <w:r w:rsidR="00D94299" w:rsidRPr="00204FF2">
        <w:rPr>
          <w:b w:val="0"/>
        </w:rPr>
        <w:t xml:space="preserve">skapar en unik och </w:t>
      </w:r>
      <w:r w:rsidR="001012BD" w:rsidRPr="00204FF2">
        <w:rPr>
          <w:b w:val="0"/>
        </w:rPr>
        <w:t>nära samverkan</w:t>
      </w:r>
      <w:r w:rsidR="00D94299" w:rsidRPr="00204FF2">
        <w:rPr>
          <w:b w:val="0"/>
        </w:rPr>
        <w:t xml:space="preserve"> mellan studenter och företag</w:t>
      </w:r>
      <w:r w:rsidRPr="00204FF2">
        <w:rPr>
          <w:b w:val="0"/>
        </w:rPr>
        <w:t xml:space="preserve"> redan under studietiden och </w:t>
      </w:r>
      <w:r w:rsidR="00D94299" w:rsidRPr="00204FF2">
        <w:rPr>
          <w:b w:val="0"/>
        </w:rPr>
        <w:t xml:space="preserve">möjliggör ett löpande informationsutbyte mellan företag och studenter, </w:t>
      </w:r>
      <w:r w:rsidRPr="00204FF2">
        <w:rPr>
          <w:b w:val="0"/>
        </w:rPr>
        <w:t xml:space="preserve">säger Jens Nordfält, Programchef för kandidatprogrammet </w:t>
      </w:r>
      <w:r w:rsidR="007C4F20" w:rsidRPr="00204FF2">
        <w:rPr>
          <w:b w:val="0"/>
        </w:rPr>
        <w:t>i Retail Management.</w:t>
      </w:r>
    </w:p>
    <w:p w:rsidR="00D4259B" w:rsidRPr="00204FF2" w:rsidRDefault="00D4259B" w:rsidP="00204FF2">
      <w:pPr>
        <w:pStyle w:val="Text"/>
        <w:rPr>
          <w:b w:val="0"/>
        </w:rPr>
      </w:pPr>
    </w:p>
    <w:p w:rsidR="00204FF2" w:rsidRPr="00204FF2" w:rsidRDefault="00D4259B" w:rsidP="00204FF2">
      <w:pPr>
        <w:pStyle w:val="Text"/>
        <w:rPr>
          <w:b w:val="0"/>
        </w:rPr>
      </w:pPr>
      <w:r w:rsidRPr="00204FF2">
        <w:rPr>
          <w:b w:val="0"/>
        </w:rPr>
        <w:t>Samarbetet tar fler</w:t>
      </w:r>
      <w:r w:rsidR="00204FF2" w:rsidRPr="00204FF2">
        <w:rPr>
          <w:b w:val="0"/>
        </w:rPr>
        <w:t>a</w:t>
      </w:r>
      <w:r w:rsidRPr="00204FF2">
        <w:rPr>
          <w:b w:val="0"/>
        </w:rPr>
        <w:t xml:space="preserve"> olika former där studenter bland annat medverkar vid forskningsprojekt, studiebesök, fokusgrupper, "reality-case" och lansering</w:t>
      </w:r>
      <w:r w:rsidR="00204FF2" w:rsidRPr="00204FF2">
        <w:rPr>
          <w:b w:val="0"/>
        </w:rPr>
        <w:t xml:space="preserve"> av till exempel nya produkter.</w:t>
      </w:r>
    </w:p>
    <w:p w:rsidR="00204FF2" w:rsidRPr="00204FF2" w:rsidRDefault="00204FF2" w:rsidP="00204FF2">
      <w:pPr>
        <w:pStyle w:val="Text"/>
        <w:rPr>
          <w:b w:val="0"/>
        </w:rPr>
      </w:pPr>
    </w:p>
    <w:p w:rsidR="00204FF2" w:rsidRPr="00204FF2" w:rsidRDefault="00204FF2" w:rsidP="00204FF2">
      <w:pPr>
        <w:pStyle w:val="Text"/>
        <w:numPr>
          <w:ilvl w:val="0"/>
          <w:numId w:val="6"/>
        </w:numPr>
        <w:rPr>
          <w:b w:val="0"/>
        </w:rPr>
      </w:pPr>
      <w:r w:rsidRPr="00204FF2">
        <w:rPr>
          <w:b w:val="0"/>
        </w:rPr>
        <w:t xml:space="preserve">Företagen kan bygga upp en nära kontakt med studenterna, vilket ger ett utbyte av kunskap och erfarenheter mellan parterna. Forskningssamarbeten med företagen och </w:t>
      </w:r>
      <w:r w:rsidR="00D91743">
        <w:rPr>
          <w:b w:val="0"/>
        </w:rPr>
        <w:t>Handelshögskolans Center for Retailing*</w:t>
      </w:r>
      <w:r w:rsidRPr="00204FF2">
        <w:rPr>
          <w:b w:val="0"/>
        </w:rPr>
        <w:t xml:space="preserve"> är </w:t>
      </w:r>
      <w:r w:rsidR="00426DB3">
        <w:rPr>
          <w:b w:val="0"/>
        </w:rPr>
        <w:t xml:space="preserve">ytterligare </w:t>
      </w:r>
      <w:r w:rsidRPr="00204FF2">
        <w:rPr>
          <w:b w:val="0"/>
        </w:rPr>
        <w:t>en viktig del. Dessutom och inte minst viktigt ska klubbarna fungera som en rekryteringsplattform för studenter och företagen, säger Jens Nordfält.</w:t>
      </w:r>
    </w:p>
    <w:p w:rsidR="00204FF2" w:rsidRPr="00204FF2" w:rsidRDefault="00204FF2" w:rsidP="00204FF2">
      <w:pPr>
        <w:pStyle w:val="Text"/>
        <w:rPr>
          <w:b w:val="0"/>
        </w:rPr>
      </w:pPr>
    </w:p>
    <w:p w:rsidR="00204FF2" w:rsidRPr="00204FF2" w:rsidRDefault="00204FF2" w:rsidP="00204FF2">
      <w:pPr>
        <w:pStyle w:val="Text"/>
        <w:rPr>
          <w:b w:val="0"/>
        </w:rPr>
      </w:pPr>
      <w:r>
        <w:rPr>
          <w:b w:val="0"/>
        </w:rPr>
        <w:t>Genom r</w:t>
      </w:r>
      <w:r w:rsidRPr="00204FF2">
        <w:rPr>
          <w:b w:val="0"/>
        </w:rPr>
        <w:t xml:space="preserve">etailklubbarna </w:t>
      </w:r>
      <w:r>
        <w:rPr>
          <w:b w:val="0"/>
        </w:rPr>
        <w:t>kan ett löpande</w:t>
      </w:r>
      <w:r w:rsidRPr="00204FF2">
        <w:rPr>
          <w:b w:val="0"/>
        </w:rPr>
        <w:t xml:space="preserve"> informations- och kunskapsutbyte mellan </w:t>
      </w:r>
      <w:r w:rsidR="00A76EB0">
        <w:rPr>
          <w:b w:val="0"/>
        </w:rPr>
        <w:t>Handelshögskolan</w:t>
      </w:r>
      <w:r w:rsidR="00BF37A8">
        <w:rPr>
          <w:b w:val="0"/>
        </w:rPr>
        <w:t xml:space="preserve"> </w:t>
      </w:r>
      <w:r w:rsidRPr="00204FF2">
        <w:rPr>
          <w:b w:val="0"/>
        </w:rPr>
        <w:t>och branschen och mellan branschen och utbildningen</w:t>
      </w:r>
      <w:r>
        <w:rPr>
          <w:b w:val="0"/>
        </w:rPr>
        <w:t xml:space="preserve"> uppnås och </w:t>
      </w:r>
      <w:r w:rsidR="00BF37A8">
        <w:rPr>
          <w:b w:val="0"/>
        </w:rPr>
        <w:t xml:space="preserve">därmed </w:t>
      </w:r>
      <w:r>
        <w:rPr>
          <w:b w:val="0"/>
        </w:rPr>
        <w:t xml:space="preserve">bidra till </w:t>
      </w:r>
      <w:r w:rsidRPr="00204FF2">
        <w:rPr>
          <w:b w:val="0"/>
        </w:rPr>
        <w:t>att u</w:t>
      </w:r>
      <w:r w:rsidR="00426DB3">
        <w:rPr>
          <w:b w:val="0"/>
        </w:rPr>
        <w:t>tbildningen alltid kan hållas relevant.</w:t>
      </w:r>
    </w:p>
    <w:p w:rsidR="00204FF2" w:rsidRDefault="00204FF2" w:rsidP="00204FF2">
      <w:pPr>
        <w:pStyle w:val="Text"/>
      </w:pPr>
    </w:p>
    <w:p w:rsidR="00204FF2" w:rsidRPr="00204FF2" w:rsidRDefault="00204FF2" w:rsidP="00204FF2">
      <w:pPr>
        <w:pStyle w:val="Text"/>
      </w:pPr>
      <w:r>
        <w:t>R</w:t>
      </w:r>
      <w:r w:rsidRPr="00204FF2">
        <w:t>öster från partnerbolagen:</w:t>
      </w:r>
    </w:p>
    <w:p w:rsidR="00D91743" w:rsidRDefault="00D91743" w:rsidP="00D91743">
      <w:pPr>
        <w:pStyle w:val="Text"/>
        <w:numPr>
          <w:ilvl w:val="0"/>
          <w:numId w:val="5"/>
        </w:numPr>
        <w:rPr>
          <w:b w:val="0"/>
        </w:rPr>
      </w:pPr>
      <w:r>
        <w:rPr>
          <w:b w:val="0"/>
        </w:rPr>
        <w:t xml:space="preserve">Att </w:t>
      </w:r>
      <w:r w:rsidRPr="00204FF2">
        <w:rPr>
          <w:b w:val="0"/>
        </w:rPr>
        <w:t>handelsföretagen och studenterna har ett nära samarbete redan under studietiden skapar många bra fördelar för alla parter. Bland annat får handelsföretagen möjlighet till studenternas hjälp som en del av deras utbildning och studenterna kommer förmodligen att kunna tillföra nya spännan</w:t>
      </w:r>
      <w:r>
        <w:rPr>
          <w:b w:val="0"/>
        </w:rPr>
        <w:t>de perspektiv utifrån ny kunskap. Samtidigt får vi v</w:t>
      </w:r>
      <w:r w:rsidRPr="00204FF2">
        <w:rPr>
          <w:b w:val="0"/>
        </w:rPr>
        <w:t xml:space="preserve">isa vad vi är för arbetsgivare. Studenterna får testa det teoretiska </w:t>
      </w:r>
      <w:r>
        <w:rPr>
          <w:b w:val="0"/>
        </w:rPr>
        <w:t xml:space="preserve">i praktiken </w:t>
      </w:r>
      <w:r w:rsidRPr="00204FF2">
        <w:rPr>
          <w:b w:val="0"/>
        </w:rPr>
        <w:t xml:space="preserve">samtidigt som de har möjlighet att se inom vilket företag de skulle vilja jobba efter avslutade studier, säger Stein Petter Ski, Chef investeringar &amp; portföljbolag, </w:t>
      </w:r>
      <w:r w:rsidRPr="00426DB3">
        <w:t>Hakon Invest.</w:t>
      </w:r>
    </w:p>
    <w:p w:rsidR="00D91743" w:rsidRPr="00204FF2" w:rsidRDefault="00D91743" w:rsidP="00D91743">
      <w:pPr>
        <w:pStyle w:val="Text"/>
        <w:ind w:left="720"/>
        <w:rPr>
          <w:b w:val="0"/>
        </w:rPr>
      </w:pPr>
    </w:p>
    <w:p w:rsidR="00D91743" w:rsidRPr="00D91743" w:rsidRDefault="00D91743" w:rsidP="00D91743">
      <w:pPr>
        <w:pStyle w:val="Text"/>
        <w:numPr>
          <w:ilvl w:val="0"/>
          <w:numId w:val="5"/>
        </w:numPr>
        <w:rPr>
          <w:b w:val="0"/>
        </w:rPr>
      </w:pPr>
      <w:r w:rsidRPr="00D91743">
        <w:rPr>
          <w:b w:val="0"/>
        </w:rPr>
        <w:t>Befintliga ekonomut</w:t>
      </w:r>
      <w:r w:rsidR="008A5359">
        <w:rPr>
          <w:b w:val="0"/>
        </w:rPr>
        <w:t xml:space="preserve">bildningar har av tradition </w:t>
      </w:r>
      <w:r w:rsidRPr="00D91743">
        <w:rPr>
          <w:b w:val="0"/>
        </w:rPr>
        <w:t xml:space="preserve">mycket litet inslag av handel/retailing. Genom kandidatprogrammet på Handelshögskolan </w:t>
      </w:r>
      <w:r>
        <w:rPr>
          <w:b w:val="0"/>
        </w:rPr>
        <w:t>–</w:t>
      </w:r>
      <w:r w:rsidRPr="00D91743">
        <w:rPr>
          <w:b w:val="0"/>
        </w:rPr>
        <w:t xml:space="preserve"> </w:t>
      </w:r>
      <w:r>
        <w:rPr>
          <w:b w:val="0"/>
        </w:rPr>
        <w:t xml:space="preserve">vid </w:t>
      </w:r>
      <w:r w:rsidRPr="00D91743">
        <w:rPr>
          <w:b w:val="0"/>
        </w:rPr>
        <w:t>Center for Retailing (CFR), får handeln nu en</w:t>
      </w:r>
      <w:r>
        <w:rPr>
          <w:b w:val="0"/>
        </w:rPr>
        <w:t xml:space="preserve"> </w:t>
      </w:r>
      <w:r w:rsidRPr="00D91743">
        <w:rPr>
          <w:b w:val="0"/>
        </w:rPr>
        <w:t>branschanpassad ekonomiutbildning med hög kvalitét</w:t>
      </w:r>
      <w:r>
        <w:rPr>
          <w:b w:val="0"/>
        </w:rPr>
        <w:t xml:space="preserve">, säger </w:t>
      </w:r>
      <w:r w:rsidRPr="00D91743">
        <w:rPr>
          <w:b w:val="0"/>
        </w:rPr>
        <w:t xml:space="preserve">Pär </w:t>
      </w:r>
      <w:r>
        <w:rPr>
          <w:b w:val="0"/>
        </w:rPr>
        <w:t xml:space="preserve">Johanson, Landschef </w:t>
      </w:r>
      <w:r w:rsidRPr="00426DB3">
        <w:t>H&amp;M Sverige</w:t>
      </w:r>
      <w:r>
        <w:rPr>
          <w:b w:val="0"/>
        </w:rPr>
        <w:t>.</w:t>
      </w:r>
    </w:p>
    <w:p w:rsidR="00D91743" w:rsidRDefault="00D91743" w:rsidP="00D91743">
      <w:pPr>
        <w:pStyle w:val="Text"/>
        <w:ind w:left="720"/>
        <w:rPr>
          <w:b w:val="0"/>
        </w:rPr>
      </w:pPr>
    </w:p>
    <w:p w:rsidR="004D63B5" w:rsidRPr="00204FF2" w:rsidRDefault="004D63B5" w:rsidP="00204FF2">
      <w:pPr>
        <w:pStyle w:val="Text"/>
        <w:numPr>
          <w:ilvl w:val="0"/>
          <w:numId w:val="5"/>
        </w:numPr>
        <w:rPr>
          <w:b w:val="0"/>
        </w:rPr>
      </w:pPr>
      <w:r w:rsidRPr="00204FF2">
        <w:rPr>
          <w:b w:val="0"/>
        </w:rPr>
        <w:t xml:space="preserve">Genom ICAs retailklubb finns väldigt goda möjligheter till ett ömsesidigt utbyte av kunskap och erfarenheter. Studenterna får möjlighet att lära sig hur branschen fungerar samtidigt som ICA får ta del av värdefulla kunskaper från den akademiska världen. Samarbetet ger oss också möjlighet att upptäcka talanger med en unik detaljhandelskompetens som är av stort intresse för ICA säger Åsa Gabriel, HR direktör </w:t>
      </w:r>
      <w:r w:rsidRPr="00426DB3">
        <w:t>ICA AB</w:t>
      </w:r>
      <w:r w:rsidRPr="00204FF2">
        <w:rPr>
          <w:b w:val="0"/>
        </w:rPr>
        <w:t>.</w:t>
      </w:r>
    </w:p>
    <w:p w:rsidR="00D91743" w:rsidRPr="00204FF2" w:rsidRDefault="00D91743" w:rsidP="00D91743">
      <w:pPr>
        <w:pStyle w:val="ListParagraph"/>
        <w:rPr>
          <w:sz w:val="22"/>
        </w:rPr>
      </w:pPr>
    </w:p>
    <w:p w:rsidR="00D91743" w:rsidRPr="00204FF2" w:rsidRDefault="008A5359" w:rsidP="00D91743">
      <w:pPr>
        <w:pStyle w:val="Text"/>
        <w:numPr>
          <w:ilvl w:val="0"/>
          <w:numId w:val="5"/>
        </w:numPr>
        <w:rPr>
          <w:b w:val="0"/>
        </w:rPr>
      </w:pPr>
      <w:r>
        <w:rPr>
          <w:b w:val="0"/>
        </w:rPr>
        <w:t>Det unika med Retailk</w:t>
      </w:r>
      <w:r w:rsidR="00D91743" w:rsidRPr="00204FF2">
        <w:rPr>
          <w:b w:val="0"/>
        </w:rPr>
        <w:t xml:space="preserve">lubbarna vid Handelshögskolans </w:t>
      </w:r>
      <w:r w:rsidR="00D91743">
        <w:rPr>
          <w:b w:val="0"/>
        </w:rPr>
        <w:t>CFR</w:t>
      </w:r>
      <w:r w:rsidR="00D91743" w:rsidRPr="00204FF2">
        <w:rPr>
          <w:b w:val="0"/>
        </w:rPr>
        <w:t xml:space="preserve"> är att vi inte bara har en bra kontakt med studenterna utan även ett nära samarbete. Studenterna tillåts applicera sina studier på verkligheten genom exempelvis gemensamma forskningsaktiviteter och vi är oerhört imponerade av studenternas passion för Handeln. Eftersom de studenter som har va</w:t>
      </w:r>
      <w:r>
        <w:rPr>
          <w:b w:val="0"/>
        </w:rPr>
        <w:t>lt att vara med i P&amp;G’s Retailk</w:t>
      </w:r>
      <w:r w:rsidR="00D91743" w:rsidRPr="00204FF2">
        <w:rPr>
          <w:b w:val="0"/>
        </w:rPr>
        <w:t xml:space="preserve">lubb är oerhört intresserade av vår bransch är de inte heller rädda att ställa krav på sina blivande arbetsgivare. Att få studenternas direkta feedback är värt otroligt mycket”, säger Jesper Johansen, Nordisk Säljchef </w:t>
      </w:r>
      <w:r w:rsidR="00D91743" w:rsidRPr="00426DB3">
        <w:t>Procter &amp; Gamble</w:t>
      </w:r>
      <w:r w:rsidR="00D91743" w:rsidRPr="00204FF2">
        <w:rPr>
          <w:b w:val="0"/>
        </w:rPr>
        <w:t xml:space="preserve">. </w:t>
      </w:r>
    </w:p>
    <w:p w:rsidR="00D91743" w:rsidRDefault="00D91743" w:rsidP="00D91743">
      <w:pPr>
        <w:pStyle w:val="ListParagraph"/>
        <w:rPr>
          <w:b/>
        </w:rPr>
      </w:pPr>
    </w:p>
    <w:p w:rsidR="008A5359" w:rsidRDefault="008A5359" w:rsidP="008A5359">
      <w:pPr>
        <w:pStyle w:val="Text"/>
        <w:ind w:left="720"/>
        <w:rPr>
          <w:b w:val="0"/>
        </w:rPr>
      </w:pPr>
    </w:p>
    <w:p w:rsidR="008A5359" w:rsidRDefault="008A5359" w:rsidP="008A5359">
      <w:pPr>
        <w:pStyle w:val="ListParagraph"/>
        <w:rPr>
          <w:b/>
        </w:rPr>
      </w:pPr>
    </w:p>
    <w:p w:rsidR="0049736A" w:rsidRPr="00204FF2" w:rsidRDefault="003E0E61" w:rsidP="00204FF2">
      <w:pPr>
        <w:pStyle w:val="Text"/>
        <w:numPr>
          <w:ilvl w:val="0"/>
          <w:numId w:val="5"/>
        </w:numPr>
        <w:rPr>
          <w:b w:val="0"/>
        </w:rPr>
      </w:pPr>
      <w:r w:rsidRPr="00204FF2">
        <w:rPr>
          <w:b w:val="0"/>
        </w:rPr>
        <w:t>Vi ser med stor förväntan fram emot samarbetet med Handelshög</w:t>
      </w:r>
      <w:r w:rsidR="00A212B2">
        <w:rPr>
          <w:b w:val="0"/>
        </w:rPr>
        <w:t xml:space="preserve">skolan och </w:t>
      </w:r>
      <w:r w:rsidR="00D91743">
        <w:rPr>
          <w:b w:val="0"/>
        </w:rPr>
        <w:t>CFR</w:t>
      </w:r>
      <w:r w:rsidRPr="00204FF2">
        <w:rPr>
          <w:b w:val="0"/>
        </w:rPr>
        <w:t>. Vi är övertygade om att vi kommer att lära oss oerhört mycket, samtidigt som studenterna kan lära sig mycket av vår speciella bransch. Dessutom älskar vi att omge oss med kreativa och intelligenta människor som inspirerar, vilket vi hitta</w:t>
      </w:r>
      <w:r w:rsidR="00C66D53">
        <w:rPr>
          <w:b w:val="0"/>
        </w:rPr>
        <w:t>r</w:t>
      </w:r>
      <w:r w:rsidRPr="00204FF2">
        <w:rPr>
          <w:b w:val="0"/>
        </w:rPr>
        <w:t xml:space="preserve"> en mängd av på CFR.", säger Jonas Nordquist, Divisionschef </w:t>
      </w:r>
      <w:r w:rsidRPr="00426DB3">
        <w:t>Swedish Match</w:t>
      </w:r>
      <w:r w:rsidRPr="00204FF2">
        <w:rPr>
          <w:b w:val="0"/>
        </w:rPr>
        <w:t xml:space="preserve"> Scandinavia Sales.</w:t>
      </w:r>
    </w:p>
    <w:p w:rsidR="007C4F20" w:rsidRDefault="007C4F20" w:rsidP="00354B44">
      <w:pPr>
        <w:rPr>
          <w:sz w:val="20"/>
        </w:rPr>
      </w:pPr>
    </w:p>
    <w:p w:rsidR="00FA20A4" w:rsidRDefault="00FA20A4" w:rsidP="00354B44">
      <w:pPr>
        <w:rPr>
          <w:sz w:val="20"/>
        </w:rPr>
      </w:pPr>
    </w:p>
    <w:p w:rsidR="00A12C5A" w:rsidRPr="007C4F20" w:rsidRDefault="00BF37A8" w:rsidP="00354B44">
      <w:pPr>
        <w:rPr>
          <w:sz w:val="20"/>
        </w:rPr>
      </w:pPr>
      <w:r>
        <w:rPr>
          <w:sz w:val="20"/>
        </w:rPr>
        <w:t>*</w:t>
      </w:r>
      <w:r w:rsidR="0049736A" w:rsidRPr="007C4F20">
        <w:rPr>
          <w:sz w:val="20"/>
        </w:rPr>
        <w:t xml:space="preserve">Center for Retailing </w:t>
      </w:r>
      <w:r>
        <w:rPr>
          <w:sz w:val="20"/>
        </w:rPr>
        <w:t xml:space="preserve">(CFR) </w:t>
      </w:r>
      <w:r w:rsidR="0049736A" w:rsidRPr="007C4F20">
        <w:rPr>
          <w:sz w:val="20"/>
        </w:rPr>
        <w:t xml:space="preserve">är </w:t>
      </w:r>
      <w:r w:rsidR="008F3459" w:rsidRPr="007C4F20">
        <w:rPr>
          <w:sz w:val="20"/>
        </w:rPr>
        <w:t xml:space="preserve">ett forskningscentrum </w:t>
      </w:r>
      <w:r w:rsidR="0049736A" w:rsidRPr="007C4F20">
        <w:rPr>
          <w:sz w:val="20"/>
        </w:rPr>
        <w:t xml:space="preserve">vid Handelshögskolan i Stockholm, som fokuserar </w:t>
      </w:r>
      <w:r w:rsidR="008F3459" w:rsidRPr="007C4F20">
        <w:rPr>
          <w:sz w:val="20"/>
        </w:rPr>
        <w:t xml:space="preserve">på </w:t>
      </w:r>
      <w:r w:rsidR="0049736A" w:rsidRPr="007C4F20">
        <w:rPr>
          <w:sz w:val="20"/>
        </w:rPr>
        <w:t>utveckling och trender inom detaljhandeln.</w:t>
      </w:r>
      <w:r w:rsidR="008F3459" w:rsidRPr="007C4F20">
        <w:rPr>
          <w:sz w:val="20"/>
        </w:rPr>
        <w:t xml:space="preserve"> Forskningen bedrivs i nära samverkan med branschen. Handelshögskolans Ekonomie kandidatprogram i Retail Management är förlagt vid Center for Retailing.</w:t>
      </w:r>
    </w:p>
    <w:p w:rsidR="0049736A" w:rsidRPr="007C4F20" w:rsidRDefault="0049736A" w:rsidP="00354B44">
      <w:pPr>
        <w:rPr>
          <w:sz w:val="22"/>
        </w:rPr>
      </w:pPr>
    </w:p>
    <w:p w:rsidR="007C4F20" w:rsidRDefault="0049736A" w:rsidP="00354B44">
      <w:pPr>
        <w:rPr>
          <w:b/>
          <w:sz w:val="22"/>
        </w:rPr>
      </w:pPr>
      <w:r w:rsidRPr="007C4F20">
        <w:rPr>
          <w:b/>
          <w:sz w:val="22"/>
        </w:rPr>
        <w:t>För ytterligare information kontakta:</w:t>
      </w:r>
    </w:p>
    <w:p w:rsidR="00204FF2" w:rsidRDefault="007C4F20" w:rsidP="00204FF2">
      <w:pPr>
        <w:rPr>
          <w:sz w:val="22"/>
        </w:rPr>
      </w:pPr>
      <w:r>
        <w:rPr>
          <w:sz w:val="22"/>
        </w:rPr>
        <w:t>Carina.A</w:t>
      </w:r>
      <w:r w:rsidRPr="007C4F20">
        <w:rPr>
          <w:sz w:val="22"/>
        </w:rPr>
        <w:t>spenberg, Kommunikationsdirektör vid Handelshögskolan i Stockholm, 08 736 90 14</w:t>
      </w:r>
    </w:p>
    <w:p w:rsidR="00426DB3" w:rsidRDefault="00426DB3" w:rsidP="00204FF2">
      <w:pPr>
        <w:rPr>
          <w:sz w:val="22"/>
        </w:rPr>
      </w:pPr>
      <w:r>
        <w:rPr>
          <w:sz w:val="22"/>
        </w:rPr>
        <w:t>Jens Nordfält, Dean</w:t>
      </w:r>
      <w:r w:rsidR="00DB35CD">
        <w:rPr>
          <w:sz w:val="22"/>
        </w:rPr>
        <w:t xml:space="preserve"> för</w:t>
      </w:r>
      <w:r>
        <w:rPr>
          <w:sz w:val="22"/>
        </w:rPr>
        <w:t xml:space="preserve"> Center for Retailing</w:t>
      </w:r>
      <w:r w:rsidR="009B6DD8">
        <w:rPr>
          <w:sz w:val="22"/>
        </w:rPr>
        <w:t xml:space="preserve"> vid Handelshögskolan i Stockholm</w:t>
      </w:r>
      <w:r>
        <w:rPr>
          <w:sz w:val="22"/>
        </w:rPr>
        <w:t>, 08</w:t>
      </w:r>
      <w:r w:rsidR="00274809">
        <w:rPr>
          <w:sz w:val="22"/>
        </w:rPr>
        <w:t> 736 97 97</w:t>
      </w:r>
    </w:p>
    <w:p w:rsidR="00274809" w:rsidRDefault="00274809" w:rsidP="00204FF2">
      <w:pPr>
        <w:rPr>
          <w:sz w:val="22"/>
        </w:rPr>
      </w:pPr>
    </w:p>
    <w:p w:rsidR="00204FF2" w:rsidRDefault="00204FF2" w:rsidP="00204FF2">
      <w:pPr>
        <w:rPr>
          <w:sz w:val="22"/>
        </w:rPr>
      </w:pPr>
    </w:p>
    <w:p w:rsidR="00204FF2" w:rsidRDefault="00204FF2" w:rsidP="00204FF2">
      <w:pPr>
        <w:rPr>
          <w:sz w:val="22"/>
        </w:rPr>
      </w:pPr>
    </w:p>
    <w:p w:rsidR="00A12C5A" w:rsidRPr="00C15771" w:rsidRDefault="001012BD" w:rsidP="00204FF2">
      <w:r w:rsidRPr="0060309C">
        <w:rPr>
          <w:rFonts w:cs="Arial"/>
          <w:sz w:val="18"/>
          <w:szCs w:val="18"/>
        </w:rPr>
        <w:t>Handelshögskolan i Stockholm (the Stockholm School of Economics, SSE) är den mest framstående handelshögskolan i norra Europa. Sedan grundandet 1909 har Handelshögskolan förädlat talanger för ledande befattningar inom näringslivet och den offentliga sektorn. Handelshögskolan har en stark internationell position och erbjuder ett antal utbildningsprogram, som återkommande rankas bland topp tio i Europa. Handelshögskolan samarbetar med multinationella organisationer och ledande lärosäten världen över, vilket skapar en global lärandemiljö och möjligheten för våra studenter att delta i utbytesprogram vid något av de många partneruniversiteten. Handelshögskolan bedriver världsledande forskning inom områden som nationalekonomi, finansiell ekonomi, företagsekonomi och marknadsföring. Handelshögskolan är certifierad av EQUIS (European Quality Improvement System), som garanterar att undervisning såväl som forskning håller högsta internationella klass.</w:t>
      </w:r>
    </w:p>
    <w:sectPr w:rsidR="00A12C5A" w:rsidRPr="00C15771" w:rsidSect="00204FF2">
      <w:headerReference w:type="default" r:id="rId8"/>
      <w:footerReference w:type="default" r:id="rId9"/>
      <w:headerReference w:type="first" r:id="rId10"/>
      <w:footerReference w:type="first" r:id="rId11"/>
      <w:pgSz w:w="11906" w:h="16838" w:code="9"/>
      <w:pgMar w:top="1701" w:right="1134" w:bottom="567" w:left="1247" w:header="567"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65E5" w:rsidRDefault="006E65E5" w:rsidP="00D97A64">
      <w:r>
        <w:separator/>
      </w:r>
    </w:p>
  </w:endnote>
  <w:endnote w:type="continuationSeparator" w:id="0">
    <w:p w:rsidR="006E65E5" w:rsidRDefault="006E65E5" w:rsidP="00D97A64">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86A" w:rsidRPr="00976A94" w:rsidRDefault="004D286A" w:rsidP="00486E69">
    <w:pPr>
      <w:pStyle w:val="Footer"/>
      <w:tabs>
        <w:tab w:val="clear" w:pos="4536"/>
        <w:tab w:val="center" w:pos="3261"/>
      </w:tabs>
      <w:rPr>
        <w:rFonts w:ascii="Century Gothic" w:hAnsi="Century Gothic"/>
        <w:sz w:val="16"/>
        <w:szCs w:val="16"/>
      </w:rPr>
    </w:pPr>
    <w:r>
      <w:rPr>
        <w:rFonts w:ascii="Century Gothic" w:hAnsi="Century Gothic"/>
        <w:sz w:val="20"/>
        <w:szCs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D0" w:rsidRPr="00A66EEE" w:rsidRDefault="005775D0">
    <w:pPr>
      <w:pStyle w:val="Footer"/>
      <w:rPr>
        <w:rFonts w:ascii="Century Gothic" w:hAnsi="Century Gothic"/>
        <w:sz w:val="14"/>
        <w:szCs w:val="14"/>
        <w:lang w:val="en-US"/>
      </w:rPr>
    </w:pPr>
    <w:r w:rsidRPr="00D90A1B">
      <w:rPr>
        <w:rFonts w:ascii="Century Gothic" w:hAnsi="Century Gothic"/>
        <w:sz w:val="14"/>
        <w:szCs w:val="14"/>
      </w:rPr>
      <w:tab/>
    </w:r>
    <w:r w:rsidR="00A12C5A" w:rsidRPr="00A12C5A">
      <w:rPr>
        <w:rFonts w:ascii="Century Gothic" w:hAnsi="Century Gothic"/>
        <w:sz w:val="14"/>
        <w:szCs w:val="14"/>
        <w:lang w:val="en-US"/>
      </w:rPr>
      <w:t xml:space="preserve">The </w:t>
    </w:r>
    <w:r w:rsidR="00101C04" w:rsidRPr="00A66EEE">
      <w:rPr>
        <w:rFonts w:ascii="Century Gothic" w:hAnsi="Century Gothic"/>
        <w:sz w:val="14"/>
        <w:szCs w:val="14"/>
        <w:lang w:val="en-US"/>
      </w:rPr>
      <w:t xml:space="preserve">Stockholm School of Economics </w:t>
    </w:r>
    <w:r w:rsidR="00101C04" w:rsidRPr="00A66EEE">
      <w:rPr>
        <w:rFonts w:ascii="Century Gothic" w:hAnsi="Century Gothic"/>
        <w:sz w:val="14"/>
        <w:szCs w:val="14"/>
        <w:vertAlign w:val="superscript"/>
        <w:lang w:val="en-US"/>
      </w:rPr>
      <w:t>.</w:t>
    </w:r>
    <w:r w:rsidR="00101C04" w:rsidRPr="00A66EEE">
      <w:rPr>
        <w:rFonts w:ascii="Century Gothic" w:hAnsi="Century Gothic"/>
        <w:sz w:val="14"/>
        <w:szCs w:val="14"/>
        <w:lang w:val="en-US"/>
      </w:rPr>
      <w:t xml:space="preserve"> </w:t>
    </w:r>
    <w:r w:rsidRPr="003D0E21">
      <w:rPr>
        <w:rFonts w:ascii="Century Gothic" w:hAnsi="Century Gothic"/>
        <w:sz w:val="14"/>
        <w:szCs w:val="14"/>
      </w:rPr>
      <w:t xml:space="preserve">Sveavägen 65 </w:t>
    </w:r>
    <w:r w:rsidRPr="003D0E21">
      <w:rPr>
        <w:rFonts w:ascii="Century Gothic" w:hAnsi="Century Gothic"/>
        <w:sz w:val="14"/>
        <w:szCs w:val="14"/>
        <w:vertAlign w:val="superscript"/>
      </w:rPr>
      <w:t>.</w:t>
    </w:r>
    <w:r w:rsidR="00101C04" w:rsidRPr="003D0E21">
      <w:rPr>
        <w:rFonts w:ascii="Century Gothic" w:hAnsi="Century Gothic"/>
        <w:sz w:val="14"/>
        <w:szCs w:val="14"/>
      </w:rPr>
      <w:t xml:space="preserve"> </w:t>
    </w:r>
    <w:r w:rsidRPr="003D0E21">
      <w:rPr>
        <w:rFonts w:ascii="Century Gothic" w:hAnsi="Century Gothic"/>
        <w:sz w:val="14"/>
        <w:szCs w:val="14"/>
      </w:rPr>
      <w:t>Box 6501</w:t>
    </w:r>
    <w:r w:rsidRPr="003D0E21">
      <w:rPr>
        <w:rFonts w:ascii="Century Gothic" w:hAnsi="Century Gothic"/>
        <w:sz w:val="14"/>
        <w:szCs w:val="14"/>
        <w:vertAlign w:val="superscript"/>
      </w:rPr>
      <w:t xml:space="preserve">. </w:t>
    </w:r>
    <w:r w:rsidRPr="003D0E21">
      <w:rPr>
        <w:rFonts w:ascii="Century Gothic" w:hAnsi="Century Gothic"/>
        <w:sz w:val="14"/>
        <w:szCs w:val="14"/>
      </w:rPr>
      <w:t>SE-113</w:t>
    </w:r>
    <w:r w:rsidR="00701D7B" w:rsidRPr="003D0E21">
      <w:rPr>
        <w:rFonts w:ascii="Century Gothic" w:hAnsi="Century Gothic"/>
        <w:sz w:val="14"/>
        <w:szCs w:val="14"/>
      </w:rPr>
      <w:t xml:space="preserve"> </w:t>
    </w:r>
    <w:r w:rsidRPr="003D0E21">
      <w:rPr>
        <w:rFonts w:ascii="Century Gothic" w:hAnsi="Century Gothic"/>
        <w:sz w:val="14"/>
        <w:szCs w:val="14"/>
      </w:rPr>
      <w:t>83 Stockholm</w:t>
    </w:r>
    <w:r w:rsidR="00462ED2" w:rsidRPr="003D0E21">
      <w:rPr>
        <w:rFonts w:ascii="Century Gothic" w:hAnsi="Century Gothic"/>
        <w:sz w:val="14"/>
        <w:szCs w:val="14"/>
      </w:rPr>
      <w:t xml:space="preserve"> </w:t>
    </w:r>
    <w:r w:rsidR="00462ED2" w:rsidRPr="003D0E21">
      <w:rPr>
        <w:rFonts w:ascii="Century Gothic" w:hAnsi="Century Gothic"/>
        <w:sz w:val="14"/>
        <w:szCs w:val="14"/>
        <w:vertAlign w:val="superscript"/>
      </w:rPr>
      <w:t>.</w:t>
    </w:r>
    <w:r w:rsidR="00462ED2" w:rsidRPr="003D0E21">
      <w:rPr>
        <w:rFonts w:ascii="Century Gothic" w:hAnsi="Century Gothic"/>
        <w:sz w:val="14"/>
        <w:szCs w:val="14"/>
      </w:rPr>
      <w:t xml:space="preserve"> </w:t>
    </w:r>
    <w:r w:rsidR="002B197E" w:rsidRPr="003D0E21">
      <w:rPr>
        <w:rFonts w:ascii="Century Gothic" w:hAnsi="Century Gothic"/>
        <w:sz w:val="14"/>
        <w:szCs w:val="14"/>
      </w:rPr>
      <w:t xml:space="preserve"> Sweden</w:t>
    </w:r>
    <w:r w:rsidRPr="003D0E21">
      <w:rPr>
        <w:rFonts w:ascii="Century Gothic" w:hAnsi="Century Gothic"/>
        <w:sz w:val="14"/>
        <w:szCs w:val="14"/>
      </w:rPr>
      <w:t xml:space="preserve"> </w:t>
    </w:r>
    <w:r w:rsidRPr="003D0E21">
      <w:rPr>
        <w:rFonts w:ascii="Century Gothic" w:hAnsi="Century Gothic"/>
        <w:sz w:val="14"/>
        <w:szCs w:val="14"/>
        <w:vertAlign w:val="superscript"/>
      </w:rPr>
      <w:t>.</w:t>
    </w:r>
    <w:r w:rsidRPr="003D0E21">
      <w:rPr>
        <w:rFonts w:ascii="Century Gothic" w:hAnsi="Century Gothic"/>
        <w:sz w:val="14"/>
        <w:szCs w:val="14"/>
      </w:rPr>
      <w:t xml:space="preserve"> </w:t>
    </w:r>
    <w:r w:rsidRPr="00A66EEE">
      <w:rPr>
        <w:rFonts w:ascii="Century Gothic" w:hAnsi="Century Gothic"/>
        <w:sz w:val="14"/>
        <w:szCs w:val="14"/>
        <w:lang w:val="en-US"/>
      </w:rPr>
      <w:t xml:space="preserve">Phone +46 8 736 90 00 </w:t>
    </w:r>
    <w:r w:rsidRPr="00A66EEE">
      <w:rPr>
        <w:rFonts w:ascii="Century Gothic" w:hAnsi="Century Gothic"/>
        <w:sz w:val="14"/>
        <w:szCs w:val="14"/>
        <w:vertAlign w:val="superscript"/>
        <w:lang w:val="en-US"/>
      </w:rPr>
      <w:t>.</w:t>
    </w:r>
    <w:r w:rsidR="00D90A1B" w:rsidRPr="00A66EEE">
      <w:rPr>
        <w:rFonts w:ascii="Century Gothic" w:hAnsi="Century Gothic"/>
        <w:sz w:val="14"/>
        <w:szCs w:val="14"/>
        <w:lang w:val="en-US"/>
      </w:rPr>
      <w:t xml:space="preserve"> www.hhs.se</w:t>
    </w:r>
  </w:p>
  <w:p w:rsidR="00D90A1B" w:rsidRPr="002B197E" w:rsidRDefault="000B1DE8" w:rsidP="000B1DE8">
    <w:pPr>
      <w:pStyle w:val="Footer"/>
      <w:tabs>
        <w:tab w:val="clear" w:pos="4536"/>
        <w:tab w:val="clear" w:pos="9072"/>
        <w:tab w:val="left" w:pos="7400"/>
      </w:tabs>
      <w:rPr>
        <w:rFonts w:ascii="Century Gothic" w:hAnsi="Century Gothic"/>
        <w:sz w:val="14"/>
        <w:szCs w:val="14"/>
        <w:lang w:val="en-US"/>
      </w:rPr>
    </w:pPr>
    <w:r>
      <w:rPr>
        <w:rFonts w:ascii="Century Gothic" w:hAnsi="Century Gothic"/>
        <w:sz w:val="14"/>
        <w:szCs w:val="14"/>
        <w:lang w:val="en-U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65E5" w:rsidRDefault="006E65E5" w:rsidP="00D97A64">
      <w:r>
        <w:separator/>
      </w:r>
    </w:p>
  </w:footnote>
  <w:footnote w:type="continuationSeparator" w:id="0">
    <w:p w:rsidR="006E65E5" w:rsidRDefault="006E65E5" w:rsidP="00D97A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51E" w:rsidRPr="000D1814" w:rsidRDefault="00120E54" w:rsidP="00D620CC">
    <w:pPr>
      <w:pStyle w:val="Header"/>
      <w:tabs>
        <w:tab w:val="clear" w:pos="4536"/>
      </w:tabs>
      <w:rPr>
        <w:sz w:val="20"/>
        <w:szCs w:val="20"/>
      </w:rPr>
    </w:pPr>
    <w:r>
      <w:rPr>
        <w:rFonts w:eastAsia="Calibri" w:cs="Arial"/>
        <w:noProof/>
        <w:sz w:val="20"/>
        <w:szCs w:val="20"/>
        <w:lang w:eastAsia="sv-SE" w:bidi="ar-SA"/>
      </w:rPr>
      <w:drawing>
        <wp:anchor distT="0" distB="0" distL="114300" distR="114300" simplePos="0" relativeHeight="251657216" behindDoc="1" locked="0" layoutInCell="1" allowOverlap="1">
          <wp:simplePos x="0" y="0"/>
          <wp:positionH relativeFrom="column">
            <wp:posOffset>2538095</wp:posOffset>
          </wp:positionH>
          <wp:positionV relativeFrom="paragraph">
            <wp:posOffset>1905</wp:posOffset>
          </wp:positionV>
          <wp:extent cx="600075" cy="609600"/>
          <wp:effectExtent l="19050" t="0" r="9525" b="0"/>
          <wp:wrapNone/>
          <wp:docPr id="2" name="Picture 1" descr="HHSlogo_eng_17mm_20%PMS_trans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Slogo_eng_17mm_20%PMS_transp.tif"/>
                  <pic:cNvPicPr>
                    <a:picLocks noChangeAspect="1" noChangeArrowheads="1"/>
                  </pic:cNvPicPr>
                </pic:nvPicPr>
                <pic:blipFill>
                  <a:blip r:embed="rId1"/>
                  <a:srcRect/>
                  <a:stretch>
                    <a:fillRect/>
                  </a:stretch>
                </pic:blipFill>
                <pic:spPr bwMode="auto">
                  <a:xfrm>
                    <a:off x="0" y="0"/>
                    <a:ext cx="600075" cy="609600"/>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5D0" w:rsidRDefault="00120E54">
    <w:pPr>
      <w:pStyle w:val="Header"/>
    </w:pPr>
    <w:r>
      <w:rPr>
        <w:rFonts w:eastAsia="Calibri" w:cs="Arial"/>
        <w:noProof/>
        <w:lang w:eastAsia="sv-SE" w:bidi="ar-SA"/>
      </w:rPr>
      <w:drawing>
        <wp:anchor distT="0" distB="0" distL="114300" distR="114300" simplePos="0" relativeHeight="251658240" behindDoc="1" locked="0" layoutInCell="1" allowOverlap="1">
          <wp:simplePos x="0" y="0"/>
          <wp:positionH relativeFrom="column">
            <wp:posOffset>2519680</wp:posOffset>
          </wp:positionH>
          <wp:positionV relativeFrom="paragraph">
            <wp:posOffset>1270</wp:posOffset>
          </wp:positionV>
          <wp:extent cx="665480" cy="676275"/>
          <wp:effectExtent l="19050" t="0" r="1270" b="0"/>
          <wp:wrapNone/>
          <wp:docPr id="1" name="Picture 0" descr="HHSlogo_eng_17mm_trans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HSlogo_eng_17mm_transp.tif"/>
                  <pic:cNvPicPr>
                    <a:picLocks noChangeAspect="1" noChangeArrowheads="1"/>
                  </pic:cNvPicPr>
                </pic:nvPicPr>
                <pic:blipFill>
                  <a:blip r:embed="rId1"/>
                  <a:srcRect/>
                  <a:stretch>
                    <a:fillRect/>
                  </a:stretch>
                </pic:blipFill>
                <pic:spPr bwMode="auto">
                  <a:xfrm>
                    <a:off x="0" y="0"/>
                    <a:ext cx="665480" cy="67627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F0325"/>
    <w:multiLevelType w:val="hybridMultilevel"/>
    <w:tmpl w:val="D18C8736"/>
    <w:lvl w:ilvl="0" w:tplc="641A98E4">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A394440"/>
    <w:multiLevelType w:val="hybridMultilevel"/>
    <w:tmpl w:val="7F742AE6"/>
    <w:lvl w:ilvl="0" w:tplc="C5361F70">
      <w:start w:val="18"/>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4C0D4906"/>
    <w:multiLevelType w:val="hybridMultilevel"/>
    <w:tmpl w:val="EEDE3FEC"/>
    <w:lvl w:ilvl="0" w:tplc="91947AE4">
      <w:start w:val="2"/>
      <w:numFmt w:val="bullet"/>
      <w:lvlText w:val="-"/>
      <w:lvlJc w:val="left"/>
      <w:pPr>
        <w:ind w:left="720" w:hanging="360"/>
      </w:pPr>
      <w:rPr>
        <w:rFonts w:ascii="Garamond" w:eastAsia="Times New Roman" w:hAnsi="Garamond"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600F6DCE"/>
    <w:multiLevelType w:val="hybridMultilevel"/>
    <w:tmpl w:val="E6888EDA"/>
    <w:lvl w:ilvl="0" w:tplc="A184F2BE">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623D13D8"/>
    <w:multiLevelType w:val="hybridMultilevel"/>
    <w:tmpl w:val="585C3200"/>
    <w:lvl w:ilvl="0" w:tplc="93D8712E">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660C1777"/>
    <w:multiLevelType w:val="hybridMultilevel"/>
    <w:tmpl w:val="81DE8EB0"/>
    <w:lvl w:ilvl="0" w:tplc="A84631B0">
      <w:start w:val="2008"/>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1304"/>
  <w:hyphenationZone w:val="425"/>
  <w:drawingGridHorizontalSpacing w:val="120"/>
  <w:drawingGridVerticalSpacing w:val="284"/>
  <w:displayHorizontalDrawingGridEvery w:val="2"/>
  <w:characterSpacingControl w:val="doNotCompress"/>
  <w:hdrShapeDefaults>
    <o:shapedefaults v:ext="edit" spidmax="69634"/>
  </w:hdrShapeDefaults>
  <w:footnotePr>
    <w:footnote w:id="-1"/>
    <w:footnote w:id="0"/>
  </w:footnotePr>
  <w:endnotePr>
    <w:endnote w:id="-1"/>
    <w:endnote w:id="0"/>
  </w:endnotePr>
  <w:compat/>
  <w:rsids>
    <w:rsidRoot w:val="00462ED2"/>
    <w:rsid w:val="000105F5"/>
    <w:rsid w:val="000353F4"/>
    <w:rsid w:val="0007417E"/>
    <w:rsid w:val="00092BE6"/>
    <w:rsid w:val="000963BA"/>
    <w:rsid w:val="000B1DE8"/>
    <w:rsid w:val="000C21E9"/>
    <w:rsid w:val="000D1814"/>
    <w:rsid w:val="000E4E3F"/>
    <w:rsid w:val="001012BD"/>
    <w:rsid w:val="00101C04"/>
    <w:rsid w:val="00112007"/>
    <w:rsid w:val="00113936"/>
    <w:rsid w:val="00120E54"/>
    <w:rsid w:val="00125AD7"/>
    <w:rsid w:val="00153FA0"/>
    <w:rsid w:val="001A7AC8"/>
    <w:rsid w:val="001F1F7F"/>
    <w:rsid w:val="00204095"/>
    <w:rsid w:val="00204FF2"/>
    <w:rsid w:val="002541F5"/>
    <w:rsid w:val="00256572"/>
    <w:rsid w:val="002715DB"/>
    <w:rsid w:val="00274809"/>
    <w:rsid w:val="00275274"/>
    <w:rsid w:val="00280A42"/>
    <w:rsid w:val="002908D5"/>
    <w:rsid w:val="002B197E"/>
    <w:rsid w:val="002B3F80"/>
    <w:rsid w:val="002D503B"/>
    <w:rsid w:val="002E72C0"/>
    <w:rsid w:val="00307499"/>
    <w:rsid w:val="00341244"/>
    <w:rsid w:val="0034565F"/>
    <w:rsid w:val="00354B44"/>
    <w:rsid w:val="003D0E21"/>
    <w:rsid w:val="003E0E61"/>
    <w:rsid w:val="003F12AE"/>
    <w:rsid w:val="003F723B"/>
    <w:rsid w:val="003F7D0A"/>
    <w:rsid w:val="00426DB3"/>
    <w:rsid w:val="00462ED2"/>
    <w:rsid w:val="004733A2"/>
    <w:rsid w:val="00486E69"/>
    <w:rsid w:val="0049736A"/>
    <w:rsid w:val="00497FC3"/>
    <w:rsid w:val="004C0213"/>
    <w:rsid w:val="004D286A"/>
    <w:rsid w:val="004D63B5"/>
    <w:rsid w:val="004E6C14"/>
    <w:rsid w:val="004F2E0C"/>
    <w:rsid w:val="005038B5"/>
    <w:rsid w:val="005479B1"/>
    <w:rsid w:val="00563862"/>
    <w:rsid w:val="005775D0"/>
    <w:rsid w:val="00590F13"/>
    <w:rsid w:val="005C459B"/>
    <w:rsid w:val="005F7624"/>
    <w:rsid w:val="00606C33"/>
    <w:rsid w:val="006803DA"/>
    <w:rsid w:val="00690A25"/>
    <w:rsid w:val="006E65E5"/>
    <w:rsid w:val="00701D7B"/>
    <w:rsid w:val="00745D45"/>
    <w:rsid w:val="00753E1B"/>
    <w:rsid w:val="007976D8"/>
    <w:rsid w:val="007C22FF"/>
    <w:rsid w:val="007C4F20"/>
    <w:rsid w:val="007C51BD"/>
    <w:rsid w:val="007E3D31"/>
    <w:rsid w:val="00814FA9"/>
    <w:rsid w:val="008563C7"/>
    <w:rsid w:val="00884769"/>
    <w:rsid w:val="008A2DBF"/>
    <w:rsid w:val="008A5359"/>
    <w:rsid w:val="008B039B"/>
    <w:rsid w:val="008B0B78"/>
    <w:rsid w:val="008B579B"/>
    <w:rsid w:val="008C3A5F"/>
    <w:rsid w:val="008C5299"/>
    <w:rsid w:val="008D56E4"/>
    <w:rsid w:val="008D77FC"/>
    <w:rsid w:val="008F3459"/>
    <w:rsid w:val="009109DF"/>
    <w:rsid w:val="0091169F"/>
    <w:rsid w:val="00941EC9"/>
    <w:rsid w:val="00976A94"/>
    <w:rsid w:val="009B6DD8"/>
    <w:rsid w:val="009F7873"/>
    <w:rsid w:val="00A0573B"/>
    <w:rsid w:val="00A12C5A"/>
    <w:rsid w:val="00A15A8D"/>
    <w:rsid w:val="00A212B2"/>
    <w:rsid w:val="00A27FF9"/>
    <w:rsid w:val="00A66EEE"/>
    <w:rsid w:val="00A76EB0"/>
    <w:rsid w:val="00AB2B48"/>
    <w:rsid w:val="00AE23DA"/>
    <w:rsid w:val="00B32BE5"/>
    <w:rsid w:val="00B36512"/>
    <w:rsid w:val="00B4369C"/>
    <w:rsid w:val="00B5334C"/>
    <w:rsid w:val="00B5751E"/>
    <w:rsid w:val="00B6471A"/>
    <w:rsid w:val="00B70D5B"/>
    <w:rsid w:val="00B82F7B"/>
    <w:rsid w:val="00BB202A"/>
    <w:rsid w:val="00BF37A8"/>
    <w:rsid w:val="00C15771"/>
    <w:rsid w:val="00C20525"/>
    <w:rsid w:val="00C246D8"/>
    <w:rsid w:val="00C50AB7"/>
    <w:rsid w:val="00C54893"/>
    <w:rsid w:val="00C608C2"/>
    <w:rsid w:val="00C66805"/>
    <w:rsid w:val="00C66D53"/>
    <w:rsid w:val="00C707BB"/>
    <w:rsid w:val="00C71FDF"/>
    <w:rsid w:val="00C82D7A"/>
    <w:rsid w:val="00C85C12"/>
    <w:rsid w:val="00CC1361"/>
    <w:rsid w:val="00CD5014"/>
    <w:rsid w:val="00CE0352"/>
    <w:rsid w:val="00CE2827"/>
    <w:rsid w:val="00CE48BE"/>
    <w:rsid w:val="00CE7012"/>
    <w:rsid w:val="00D13BF4"/>
    <w:rsid w:val="00D33D78"/>
    <w:rsid w:val="00D4259B"/>
    <w:rsid w:val="00D425D1"/>
    <w:rsid w:val="00D46FD3"/>
    <w:rsid w:val="00D620CC"/>
    <w:rsid w:val="00D85C2C"/>
    <w:rsid w:val="00D90A1B"/>
    <w:rsid w:val="00D91743"/>
    <w:rsid w:val="00D94299"/>
    <w:rsid w:val="00D97A64"/>
    <w:rsid w:val="00DA227C"/>
    <w:rsid w:val="00DB35CD"/>
    <w:rsid w:val="00DD778D"/>
    <w:rsid w:val="00DF2A94"/>
    <w:rsid w:val="00E12AD7"/>
    <w:rsid w:val="00E1317A"/>
    <w:rsid w:val="00E1591D"/>
    <w:rsid w:val="00E166F1"/>
    <w:rsid w:val="00E20E15"/>
    <w:rsid w:val="00E35386"/>
    <w:rsid w:val="00EA513F"/>
    <w:rsid w:val="00EE333D"/>
    <w:rsid w:val="00EF1E4D"/>
    <w:rsid w:val="00F23832"/>
    <w:rsid w:val="00F35433"/>
    <w:rsid w:val="00F45159"/>
    <w:rsid w:val="00F46E36"/>
    <w:rsid w:val="00F8622C"/>
    <w:rsid w:val="00F90E01"/>
    <w:rsid w:val="00F951F7"/>
    <w:rsid w:val="00FA20A4"/>
    <w:rsid w:val="00FC7D5D"/>
    <w:rsid w:val="00FE2EE9"/>
    <w:rsid w:val="00FF3A05"/>
    <w:rsid w:val="00FF3F28"/>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525"/>
    <w:rPr>
      <w:rFonts w:ascii="Garamond" w:hAnsi="Garamond"/>
      <w:sz w:val="24"/>
      <w:szCs w:val="24"/>
      <w:lang w:val="sv-SE" w:bidi="en-US"/>
    </w:rPr>
  </w:style>
  <w:style w:type="paragraph" w:styleId="Heading1">
    <w:name w:val="heading 1"/>
    <w:basedOn w:val="Normal"/>
    <w:next w:val="Normal"/>
    <w:link w:val="Heading1Char"/>
    <w:autoRedefine/>
    <w:uiPriority w:val="9"/>
    <w:qFormat/>
    <w:rsid w:val="00F35433"/>
    <w:pPr>
      <w:keepNext/>
      <w:spacing w:before="120" w:after="240"/>
      <w:outlineLvl w:val="0"/>
    </w:pPr>
    <w:rPr>
      <w:rFonts w:ascii="Century Gothic" w:hAnsi="Century Gothic"/>
      <w:bCs/>
      <w:smallCaps/>
      <w:kern w:val="32"/>
      <w:sz w:val="32"/>
      <w:szCs w:val="28"/>
      <w:lang w:val="en-US"/>
    </w:rPr>
  </w:style>
  <w:style w:type="paragraph" w:styleId="Heading2">
    <w:name w:val="heading 2"/>
    <w:basedOn w:val="Normal"/>
    <w:next w:val="Normal"/>
    <w:link w:val="Heading2Char"/>
    <w:autoRedefine/>
    <w:uiPriority w:val="9"/>
    <w:qFormat/>
    <w:rsid w:val="00F35433"/>
    <w:pPr>
      <w:keepNext/>
      <w:spacing w:before="120" w:after="240"/>
      <w:outlineLvl w:val="1"/>
    </w:pPr>
    <w:rPr>
      <w:rFonts w:ascii="Century Gothic" w:hAnsi="Century Gothic"/>
      <w:b/>
      <w:bCs/>
      <w:iCs/>
      <w:smallCaps/>
      <w:sz w:val="28"/>
      <w:szCs w:val="28"/>
      <w:lang w:val="en-US"/>
    </w:rPr>
  </w:style>
  <w:style w:type="paragraph" w:styleId="Heading3">
    <w:name w:val="heading 3"/>
    <w:basedOn w:val="Normal"/>
    <w:next w:val="Normal"/>
    <w:link w:val="Heading3Char"/>
    <w:autoRedefine/>
    <w:uiPriority w:val="9"/>
    <w:qFormat/>
    <w:rsid w:val="00F35433"/>
    <w:pPr>
      <w:keepNext/>
      <w:spacing w:before="120" w:after="240"/>
      <w:outlineLvl w:val="2"/>
    </w:pPr>
    <w:rPr>
      <w:rFonts w:ascii="Century Gothic" w:hAnsi="Century Gothic"/>
      <w:bCs/>
      <w:sz w:val="22"/>
      <w:szCs w:val="26"/>
      <w:lang w:val="en-US"/>
    </w:rPr>
  </w:style>
  <w:style w:type="paragraph" w:styleId="Heading4">
    <w:name w:val="heading 4"/>
    <w:basedOn w:val="Normal"/>
    <w:next w:val="Normal"/>
    <w:link w:val="Heading4Char"/>
    <w:autoRedefine/>
    <w:uiPriority w:val="9"/>
    <w:qFormat/>
    <w:rsid w:val="00F35433"/>
    <w:pPr>
      <w:keepNext/>
      <w:spacing w:before="120" w:after="240"/>
      <w:outlineLvl w:val="3"/>
    </w:pPr>
    <w:rPr>
      <w:rFonts w:ascii="Century Gothic" w:hAnsi="Century Gothic"/>
      <w:b/>
      <w:bCs/>
      <w:sz w:val="22"/>
      <w:szCs w:val="28"/>
    </w:rPr>
  </w:style>
  <w:style w:type="paragraph" w:styleId="Heading5">
    <w:name w:val="heading 5"/>
    <w:aliases w:val="Ingress"/>
    <w:basedOn w:val="Normal"/>
    <w:next w:val="Normal"/>
    <w:link w:val="Heading5Char"/>
    <w:autoRedefine/>
    <w:uiPriority w:val="9"/>
    <w:qFormat/>
    <w:rsid w:val="00354B44"/>
    <w:pPr>
      <w:spacing w:before="120" w:after="120"/>
      <w:outlineLvl w:val="4"/>
    </w:pPr>
    <w:rPr>
      <w:b/>
      <w:bCs/>
      <w:iCs/>
      <w:szCs w:val="26"/>
    </w:rPr>
  </w:style>
  <w:style w:type="paragraph" w:styleId="Heading6">
    <w:name w:val="heading 6"/>
    <w:aliases w:val="NormalKursiv"/>
    <w:basedOn w:val="Normal"/>
    <w:next w:val="Normal"/>
    <w:link w:val="Heading6Char"/>
    <w:autoRedefine/>
    <w:uiPriority w:val="9"/>
    <w:semiHidden/>
    <w:qFormat/>
    <w:rsid w:val="00354B44"/>
    <w:pPr>
      <w:outlineLvl w:val="5"/>
    </w:pPr>
    <w:rPr>
      <w:bCs/>
      <w:i/>
      <w:szCs w:val="22"/>
    </w:rPr>
  </w:style>
  <w:style w:type="paragraph" w:styleId="Heading7">
    <w:name w:val="heading 7"/>
    <w:basedOn w:val="Normal"/>
    <w:next w:val="Normal"/>
    <w:link w:val="Heading7Char"/>
    <w:uiPriority w:val="9"/>
    <w:semiHidden/>
    <w:qFormat/>
    <w:rsid w:val="00FF3F28"/>
    <w:pPr>
      <w:spacing w:before="240" w:after="60"/>
      <w:outlineLvl w:val="6"/>
    </w:pPr>
  </w:style>
  <w:style w:type="paragraph" w:styleId="Heading8">
    <w:name w:val="heading 8"/>
    <w:basedOn w:val="Normal"/>
    <w:next w:val="Normal"/>
    <w:link w:val="Heading8Char"/>
    <w:uiPriority w:val="9"/>
    <w:semiHidden/>
    <w:unhideWhenUsed/>
    <w:qFormat/>
    <w:rsid w:val="00FF3F28"/>
    <w:pPr>
      <w:spacing w:before="240" w:after="60"/>
      <w:outlineLvl w:val="7"/>
    </w:pPr>
    <w:rPr>
      <w:i/>
      <w:iCs/>
    </w:rPr>
  </w:style>
  <w:style w:type="paragraph" w:styleId="Heading9">
    <w:name w:val="heading 9"/>
    <w:basedOn w:val="Normal"/>
    <w:next w:val="Normal"/>
    <w:link w:val="Heading9Char"/>
    <w:uiPriority w:val="9"/>
    <w:semiHidden/>
    <w:unhideWhenUsed/>
    <w:qFormat/>
    <w:rsid w:val="00FF3F2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97A64"/>
    <w:pPr>
      <w:tabs>
        <w:tab w:val="center" w:pos="4536"/>
        <w:tab w:val="right" w:pos="9072"/>
      </w:tabs>
    </w:pPr>
  </w:style>
  <w:style w:type="character" w:customStyle="1" w:styleId="HeaderChar">
    <w:name w:val="Header Char"/>
    <w:basedOn w:val="DefaultParagraphFont"/>
    <w:link w:val="Header"/>
    <w:uiPriority w:val="99"/>
    <w:semiHidden/>
    <w:rsid w:val="00D97A64"/>
  </w:style>
  <w:style w:type="paragraph" w:styleId="Footer">
    <w:name w:val="footer"/>
    <w:basedOn w:val="Normal"/>
    <w:link w:val="FooterChar"/>
    <w:uiPriority w:val="99"/>
    <w:unhideWhenUsed/>
    <w:rsid w:val="00D97A64"/>
    <w:pPr>
      <w:tabs>
        <w:tab w:val="center" w:pos="4536"/>
        <w:tab w:val="right" w:pos="9072"/>
      </w:tabs>
    </w:pPr>
  </w:style>
  <w:style w:type="character" w:customStyle="1" w:styleId="FooterChar">
    <w:name w:val="Footer Char"/>
    <w:basedOn w:val="DefaultParagraphFont"/>
    <w:link w:val="Footer"/>
    <w:uiPriority w:val="99"/>
    <w:rsid w:val="00D97A64"/>
  </w:style>
  <w:style w:type="character" w:customStyle="1" w:styleId="Heading1Char">
    <w:name w:val="Heading 1 Char"/>
    <w:basedOn w:val="DefaultParagraphFont"/>
    <w:link w:val="Heading1"/>
    <w:uiPriority w:val="9"/>
    <w:rsid w:val="00F35433"/>
    <w:rPr>
      <w:rFonts w:ascii="Century Gothic" w:hAnsi="Century Gothic"/>
      <w:bCs/>
      <w:smallCaps/>
      <w:kern w:val="32"/>
      <w:sz w:val="32"/>
      <w:szCs w:val="28"/>
      <w:lang w:val="en-US" w:eastAsia="en-US" w:bidi="en-US"/>
    </w:rPr>
  </w:style>
  <w:style w:type="character" w:customStyle="1" w:styleId="Heading2Char">
    <w:name w:val="Heading 2 Char"/>
    <w:basedOn w:val="DefaultParagraphFont"/>
    <w:link w:val="Heading2"/>
    <w:uiPriority w:val="9"/>
    <w:rsid w:val="00F35433"/>
    <w:rPr>
      <w:rFonts w:ascii="Century Gothic" w:hAnsi="Century Gothic"/>
      <w:b/>
      <w:bCs/>
      <w:iCs/>
      <w:smallCaps/>
      <w:sz w:val="28"/>
      <w:szCs w:val="28"/>
      <w:lang w:val="en-US" w:eastAsia="en-US" w:bidi="en-US"/>
    </w:rPr>
  </w:style>
  <w:style w:type="paragraph" w:styleId="BalloonText">
    <w:name w:val="Balloon Text"/>
    <w:basedOn w:val="Normal"/>
    <w:link w:val="BalloonTextChar"/>
    <w:uiPriority w:val="99"/>
    <w:semiHidden/>
    <w:unhideWhenUsed/>
    <w:rsid w:val="000C21E9"/>
    <w:rPr>
      <w:rFonts w:ascii="Tahoma" w:hAnsi="Tahoma" w:cs="Tahoma"/>
      <w:sz w:val="16"/>
      <w:szCs w:val="16"/>
    </w:rPr>
  </w:style>
  <w:style w:type="character" w:customStyle="1" w:styleId="BalloonTextChar">
    <w:name w:val="Balloon Text Char"/>
    <w:basedOn w:val="DefaultParagraphFont"/>
    <w:link w:val="BalloonText"/>
    <w:uiPriority w:val="99"/>
    <w:semiHidden/>
    <w:rsid w:val="000C21E9"/>
    <w:rPr>
      <w:rFonts w:ascii="Tahoma" w:hAnsi="Tahoma" w:cs="Tahoma"/>
      <w:sz w:val="16"/>
      <w:szCs w:val="16"/>
    </w:rPr>
  </w:style>
  <w:style w:type="character" w:styleId="Hyperlink">
    <w:name w:val="Hyperlink"/>
    <w:basedOn w:val="DefaultParagraphFont"/>
    <w:uiPriority w:val="99"/>
    <w:unhideWhenUsed/>
    <w:rsid w:val="00C246D8"/>
    <w:rPr>
      <w:color w:val="0000FF"/>
      <w:u w:val="single"/>
    </w:rPr>
  </w:style>
  <w:style w:type="paragraph" w:styleId="PlainText">
    <w:name w:val="Plain Text"/>
    <w:basedOn w:val="Normal"/>
    <w:link w:val="PlainTextChar"/>
    <w:uiPriority w:val="99"/>
    <w:unhideWhenUsed/>
    <w:rsid w:val="00C246D8"/>
    <w:rPr>
      <w:rFonts w:ascii="Consolas" w:hAnsi="Consolas"/>
      <w:sz w:val="21"/>
      <w:szCs w:val="21"/>
    </w:rPr>
  </w:style>
  <w:style w:type="character" w:customStyle="1" w:styleId="PlainTextChar">
    <w:name w:val="Plain Text Char"/>
    <w:basedOn w:val="DefaultParagraphFont"/>
    <w:link w:val="PlainText"/>
    <w:uiPriority w:val="99"/>
    <w:rsid w:val="00C246D8"/>
    <w:rPr>
      <w:rFonts w:ascii="Consolas" w:hAnsi="Consolas" w:cs="Times New Roman"/>
      <w:sz w:val="21"/>
      <w:szCs w:val="21"/>
    </w:rPr>
  </w:style>
  <w:style w:type="character" w:customStyle="1" w:styleId="Heading3Char">
    <w:name w:val="Heading 3 Char"/>
    <w:basedOn w:val="DefaultParagraphFont"/>
    <w:link w:val="Heading3"/>
    <w:uiPriority w:val="9"/>
    <w:rsid w:val="00F35433"/>
    <w:rPr>
      <w:rFonts w:ascii="Century Gothic" w:hAnsi="Century Gothic"/>
      <w:bCs/>
      <w:sz w:val="22"/>
      <w:szCs w:val="26"/>
      <w:lang w:val="en-US" w:eastAsia="en-US" w:bidi="en-US"/>
    </w:rPr>
  </w:style>
  <w:style w:type="character" w:customStyle="1" w:styleId="Heading4Char">
    <w:name w:val="Heading 4 Char"/>
    <w:basedOn w:val="DefaultParagraphFont"/>
    <w:link w:val="Heading4"/>
    <w:uiPriority w:val="9"/>
    <w:rsid w:val="00F35433"/>
    <w:rPr>
      <w:rFonts w:ascii="Century Gothic" w:hAnsi="Century Gothic"/>
      <w:b/>
      <w:bCs/>
      <w:sz w:val="22"/>
      <w:szCs w:val="28"/>
      <w:lang w:eastAsia="en-US" w:bidi="en-US"/>
    </w:rPr>
  </w:style>
  <w:style w:type="character" w:customStyle="1" w:styleId="Heading5Char">
    <w:name w:val="Heading 5 Char"/>
    <w:aliases w:val="Ingress Char"/>
    <w:basedOn w:val="DefaultParagraphFont"/>
    <w:link w:val="Heading5"/>
    <w:uiPriority w:val="9"/>
    <w:rsid w:val="00C20525"/>
    <w:rPr>
      <w:rFonts w:ascii="Garamond" w:hAnsi="Garamond"/>
      <w:b/>
      <w:bCs/>
      <w:iCs/>
      <w:sz w:val="24"/>
      <w:szCs w:val="26"/>
      <w:lang w:eastAsia="en-US" w:bidi="en-US"/>
    </w:rPr>
  </w:style>
  <w:style w:type="character" w:customStyle="1" w:styleId="Heading6Char">
    <w:name w:val="Heading 6 Char"/>
    <w:aliases w:val="NormalKursiv Char"/>
    <w:basedOn w:val="DefaultParagraphFont"/>
    <w:link w:val="Heading6"/>
    <w:uiPriority w:val="9"/>
    <w:semiHidden/>
    <w:rsid w:val="00C20525"/>
    <w:rPr>
      <w:rFonts w:ascii="Garamond" w:hAnsi="Garamond"/>
      <w:bCs/>
      <w:i/>
      <w:sz w:val="24"/>
      <w:szCs w:val="22"/>
      <w:lang w:eastAsia="en-US" w:bidi="en-US"/>
    </w:rPr>
  </w:style>
  <w:style w:type="character" w:customStyle="1" w:styleId="Heading7Char">
    <w:name w:val="Heading 7 Char"/>
    <w:basedOn w:val="DefaultParagraphFont"/>
    <w:link w:val="Heading7"/>
    <w:uiPriority w:val="9"/>
    <w:semiHidden/>
    <w:rsid w:val="00C20525"/>
    <w:rPr>
      <w:rFonts w:ascii="Garamond" w:hAnsi="Garamond"/>
      <w:sz w:val="24"/>
      <w:szCs w:val="24"/>
      <w:lang w:eastAsia="en-US" w:bidi="en-US"/>
    </w:rPr>
  </w:style>
  <w:style w:type="character" w:customStyle="1" w:styleId="Heading8Char">
    <w:name w:val="Heading 8 Char"/>
    <w:basedOn w:val="DefaultParagraphFont"/>
    <w:link w:val="Heading8"/>
    <w:uiPriority w:val="9"/>
    <w:semiHidden/>
    <w:rsid w:val="00FF3F28"/>
    <w:rPr>
      <w:i/>
      <w:iCs/>
      <w:sz w:val="24"/>
      <w:szCs w:val="24"/>
    </w:rPr>
  </w:style>
  <w:style w:type="character" w:customStyle="1" w:styleId="Heading9Char">
    <w:name w:val="Heading 9 Char"/>
    <w:basedOn w:val="DefaultParagraphFont"/>
    <w:link w:val="Heading9"/>
    <w:uiPriority w:val="9"/>
    <w:semiHidden/>
    <w:rsid w:val="00FF3F28"/>
    <w:rPr>
      <w:rFonts w:ascii="Cambria" w:eastAsia="Times New Roman" w:hAnsi="Cambria"/>
    </w:rPr>
  </w:style>
  <w:style w:type="paragraph" w:styleId="Title">
    <w:name w:val="Title"/>
    <w:basedOn w:val="Normal"/>
    <w:next w:val="Normal"/>
    <w:link w:val="TitleChar"/>
    <w:uiPriority w:val="10"/>
    <w:semiHidden/>
    <w:qFormat/>
    <w:rsid w:val="00FF3F28"/>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semiHidden/>
    <w:rsid w:val="00C20525"/>
    <w:rPr>
      <w:rFonts w:ascii="Cambria" w:hAnsi="Cambria"/>
      <w:b/>
      <w:bCs/>
      <w:kern w:val="28"/>
      <w:sz w:val="32"/>
      <w:szCs w:val="32"/>
      <w:lang w:eastAsia="en-US" w:bidi="en-US"/>
    </w:rPr>
  </w:style>
  <w:style w:type="paragraph" w:styleId="Subtitle">
    <w:name w:val="Subtitle"/>
    <w:basedOn w:val="Normal"/>
    <w:next w:val="Normal"/>
    <w:link w:val="SubtitleChar"/>
    <w:uiPriority w:val="11"/>
    <w:semiHidden/>
    <w:qFormat/>
    <w:rsid w:val="00FF3F28"/>
    <w:pPr>
      <w:spacing w:after="60"/>
      <w:jc w:val="center"/>
      <w:outlineLvl w:val="1"/>
    </w:pPr>
    <w:rPr>
      <w:rFonts w:ascii="Cambria" w:hAnsi="Cambria"/>
    </w:rPr>
  </w:style>
  <w:style w:type="character" w:customStyle="1" w:styleId="SubtitleChar">
    <w:name w:val="Subtitle Char"/>
    <w:basedOn w:val="DefaultParagraphFont"/>
    <w:link w:val="Subtitle"/>
    <w:uiPriority w:val="11"/>
    <w:semiHidden/>
    <w:rsid w:val="00C20525"/>
    <w:rPr>
      <w:rFonts w:ascii="Cambria" w:hAnsi="Cambria"/>
      <w:sz w:val="24"/>
      <w:szCs w:val="24"/>
      <w:lang w:eastAsia="en-US" w:bidi="en-US"/>
    </w:rPr>
  </w:style>
  <w:style w:type="character" w:styleId="Strong">
    <w:name w:val="Strong"/>
    <w:basedOn w:val="DefaultParagraphFont"/>
    <w:uiPriority w:val="22"/>
    <w:semiHidden/>
    <w:qFormat/>
    <w:rsid w:val="00FF3F28"/>
    <w:rPr>
      <w:b/>
      <w:bCs/>
    </w:rPr>
  </w:style>
  <w:style w:type="character" w:styleId="Emphasis">
    <w:name w:val="Emphasis"/>
    <w:basedOn w:val="DefaultParagraphFont"/>
    <w:uiPriority w:val="20"/>
    <w:semiHidden/>
    <w:qFormat/>
    <w:rsid w:val="00FF3F28"/>
    <w:rPr>
      <w:rFonts w:ascii="Calibri" w:hAnsi="Calibri"/>
      <w:b/>
      <w:i/>
      <w:iCs/>
    </w:rPr>
  </w:style>
  <w:style w:type="paragraph" w:styleId="NoSpacing">
    <w:name w:val="No Spacing"/>
    <w:basedOn w:val="Normal"/>
    <w:autoRedefine/>
    <w:uiPriority w:val="1"/>
    <w:semiHidden/>
    <w:qFormat/>
    <w:rsid w:val="00354B44"/>
    <w:rPr>
      <w:szCs w:val="32"/>
    </w:rPr>
  </w:style>
  <w:style w:type="paragraph" w:styleId="ListParagraph">
    <w:name w:val="List Paragraph"/>
    <w:basedOn w:val="Normal"/>
    <w:uiPriority w:val="34"/>
    <w:semiHidden/>
    <w:qFormat/>
    <w:rsid w:val="00FF3F28"/>
    <w:pPr>
      <w:ind w:left="720"/>
      <w:contextualSpacing/>
    </w:pPr>
  </w:style>
  <w:style w:type="paragraph" w:styleId="Quote">
    <w:name w:val="Quote"/>
    <w:basedOn w:val="Normal"/>
    <w:next w:val="Normal"/>
    <w:link w:val="QuoteChar"/>
    <w:uiPriority w:val="29"/>
    <w:semiHidden/>
    <w:qFormat/>
    <w:rsid w:val="00FF3F28"/>
    <w:rPr>
      <w:i/>
    </w:rPr>
  </w:style>
  <w:style w:type="character" w:customStyle="1" w:styleId="QuoteChar">
    <w:name w:val="Quote Char"/>
    <w:basedOn w:val="DefaultParagraphFont"/>
    <w:link w:val="Quote"/>
    <w:uiPriority w:val="29"/>
    <w:semiHidden/>
    <w:rsid w:val="00C20525"/>
    <w:rPr>
      <w:rFonts w:ascii="Garamond" w:hAnsi="Garamond"/>
      <w:i/>
      <w:sz w:val="24"/>
      <w:szCs w:val="24"/>
      <w:lang w:eastAsia="en-US" w:bidi="en-US"/>
    </w:rPr>
  </w:style>
  <w:style w:type="paragraph" w:styleId="IntenseQuote">
    <w:name w:val="Intense Quote"/>
    <w:basedOn w:val="Normal"/>
    <w:next w:val="Normal"/>
    <w:link w:val="IntenseQuoteChar"/>
    <w:uiPriority w:val="30"/>
    <w:semiHidden/>
    <w:qFormat/>
    <w:rsid w:val="00FF3F28"/>
    <w:pPr>
      <w:ind w:left="720" w:right="720"/>
    </w:pPr>
    <w:rPr>
      <w:b/>
      <w:i/>
      <w:szCs w:val="22"/>
    </w:rPr>
  </w:style>
  <w:style w:type="character" w:customStyle="1" w:styleId="IntenseQuoteChar">
    <w:name w:val="Intense Quote Char"/>
    <w:basedOn w:val="DefaultParagraphFont"/>
    <w:link w:val="IntenseQuote"/>
    <w:uiPriority w:val="30"/>
    <w:semiHidden/>
    <w:rsid w:val="00C20525"/>
    <w:rPr>
      <w:rFonts w:ascii="Garamond" w:hAnsi="Garamond"/>
      <w:b/>
      <w:i/>
      <w:sz w:val="24"/>
      <w:szCs w:val="22"/>
      <w:lang w:eastAsia="en-US" w:bidi="en-US"/>
    </w:rPr>
  </w:style>
  <w:style w:type="character" w:styleId="SubtleEmphasis">
    <w:name w:val="Subtle Emphasis"/>
    <w:uiPriority w:val="19"/>
    <w:semiHidden/>
    <w:qFormat/>
    <w:rsid w:val="00FF3F28"/>
    <w:rPr>
      <w:i/>
      <w:color w:val="5A5A5A"/>
    </w:rPr>
  </w:style>
  <w:style w:type="character" w:styleId="IntenseEmphasis">
    <w:name w:val="Intense Emphasis"/>
    <w:basedOn w:val="DefaultParagraphFont"/>
    <w:uiPriority w:val="21"/>
    <w:semiHidden/>
    <w:qFormat/>
    <w:rsid w:val="00FF3F28"/>
    <w:rPr>
      <w:b/>
      <w:i/>
      <w:sz w:val="24"/>
      <w:szCs w:val="24"/>
      <w:u w:val="single"/>
    </w:rPr>
  </w:style>
  <w:style w:type="character" w:styleId="SubtleReference">
    <w:name w:val="Subtle Reference"/>
    <w:basedOn w:val="DefaultParagraphFont"/>
    <w:uiPriority w:val="31"/>
    <w:semiHidden/>
    <w:qFormat/>
    <w:rsid w:val="00FF3F28"/>
    <w:rPr>
      <w:sz w:val="24"/>
      <w:szCs w:val="24"/>
      <w:u w:val="single"/>
    </w:rPr>
  </w:style>
  <w:style w:type="character" w:styleId="IntenseReference">
    <w:name w:val="Intense Reference"/>
    <w:basedOn w:val="DefaultParagraphFont"/>
    <w:uiPriority w:val="32"/>
    <w:semiHidden/>
    <w:qFormat/>
    <w:rsid w:val="00FF3F28"/>
    <w:rPr>
      <w:b/>
      <w:sz w:val="24"/>
      <w:u w:val="single"/>
    </w:rPr>
  </w:style>
  <w:style w:type="character" w:styleId="BookTitle">
    <w:name w:val="Book Title"/>
    <w:basedOn w:val="DefaultParagraphFont"/>
    <w:uiPriority w:val="33"/>
    <w:semiHidden/>
    <w:qFormat/>
    <w:rsid w:val="00FF3F28"/>
    <w:rPr>
      <w:rFonts w:ascii="Cambria" w:eastAsia="Times New Roman" w:hAnsi="Cambria"/>
      <w:b/>
      <w:i/>
      <w:sz w:val="24"/>
      <w:szCs w:val="24"/>
    </w:rPr>
  </w:style>
  <w:style w:type="paragraph" w:styleId="TOCHeading">
    <w:name w:val="TOC Heading"/>
    <w:basedOn w:val="Heading1"/>
    <w:next w:val="Normal"/>
    <w:uiPriority w:val="39"/>
    <w:semiHidden/>
    <w:unhideWhenUsed/>
    <w:qFormat/>
    <w:rsid w:val="00FF3F28"/>
    <w:pPr>
      <w:outlineLvl w:val="9"/>
    </w:pPr>
  </w:style>
  <w:style w:type="paragraph" w:customStyle="1" w:styleId="Text">
    <w:name w:val="Text"/>
    <w:basedOn w:val="Normal"/>
    <w:autoRedefine/>
    <w:qFormat/>
    <w:rsid w:val="00204FF2"/>
    <w:rPr>
      <w:b/>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77254-A392-4A5E-980A-EDB733227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893</Words>
  <Characters>4734</Characters>
  <Application>Microsoft Office Word</Application>
  <DocSecurity>0</DocSecurity>
  <Lines>39</Lines>
  <Paragraphs>11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LinksUpToDate>false</LinksUpToDate>
  <CharactersWithSpaces>5616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2010-03-11T13:45:00Z</dcterms:created>
  <dcterms:modified xsi:type="dcterms:W3CDTF">2010-03-17T15:16:00Z</dcterms:modified>
</cp:coreProperties>
</file>