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B2" w:rsidRPr="00891BE0" w:rsidRDefault="005E67B2" w:rsidP="005E67B2">
      <w:pPr>
        <w:rPr>
          <w:rFonts w:ascii="Trebuchet MS" w:hAnsi="Trebuchet MS"/>
          <w:sz w:val="20"/>
          <w:szCs w:val="20"/>
        </w:rPr>
      </w:pPr>
      <w:r>
        <w:rPr>
          <w:rFonts w:ascii="Trebuchet MS" w:hAnsi="Trebuchet MS"/>
          <w:sz w:val="20"/>
          <w:szCs w:val="20"/>
        </w:rPr>
        <w:tab/>
        <w:t xml:space="preserve"> </w:t>
      </w:r>
    </w:p>
    <w:p w:rsidR="005E67B2" w:rsidRPr="00891BE0" w:rsidRDefault="005E67B2" w:rsidP="005E67B2">
      <w:pPr>
        <w:rPr>
          <w:rFonts w:ascii="Trebuchet MS" w:hAnsi="Trebuchet MS"/>
          <w:sz w:val="20"/>
          <w:szCs w:val="20"/>
        </w:rPr>
      </w:pPr>
    </w:p>
    <w:p w:rsidR="005E67B2" w:rsidRPr="00891BE0" w:rsidRDefault="005E67B2" w:rsidP="005E67B2">
      <w:pPr>
        <w:rPr>
          <w:rFonts w:ascii="Trebuchet MS" w:hAnsi="Trebuchet MS"/>
          <w:sz w:val="20"/>
          <w:szCs w:val="20"/>
        </w:rPr>
      </w:pPr>
    </w:p>
    <w:p w:rsidR="005E67B2" w:rsidRPr="00891BE0" w:rsidRDefault="005E67B2" w:rsidP="005E67B2">
      <w:pPr>
        <w:jc w:val="right"/>
        <w:rPr>
          <w:rFonts w:ascii="Trebuchet MS" w:hAnsi="Trebuchet MS"/>
          <w:sz w:val="20"/>
          <w:szCs w:val="20"/>
        </w:rPr>
      </w:pPr>
      <w:r>
        <w:rPr>
          <w:rFonts w:ascii="Trebuchet MS" w:hAnsi="Trebuchet MS"/>
          <w:sz w:val="20"/>
          <w:szCs w:val="20"/>
        </w:rPr>
        <w:t xml:space="preserve">Pressmeddelande </w:t>
      </w:r>
      <w:r>
        <w:rPr>
          <w:rFonts w:ascii="Trebuchet MS" w:hAnsi="Trebuchet MS"/>
          <w:sz w:val="20"/>
          <w:szCs w:val="20"/>
        </w:rPr>
        <w:br/>
        <w:t>2016-0</w:t>
      </w:r>
      <w:r w:rsidR="00F031B8">
        <w:rPr>
          <w:rFonts w:ascii="Trebuchet MS" w:hAnsi="Trebuchet MS"/>
          <w:sz w:val="20"/>
          <w:szCs w:val="20"/>
        </w:rPr>
        <w:t>3</w:t>
      </w:r>
      <w:r w:rsidR="007F16C8">
        <w:rPr>
          <w:rFonts w:ascii="Trebuchet MS" w:hAnsi="Trebuchet MS"/>
          <w:sz w:val="20"/>
          <w:szCs w:val="20"/>
        </w:rPr>
        <w:t>-29</w:t>
      </w:r>
    </w:p>
    <w:p w:rsidR="005E67B2" w:rsidRDefault="005E67B2" w:rsidP="005E67B2">
      <w:pPr>
        <w:spacing w:line="276" w:lineRule="auto"/>
        <w:jc w:val="center"/>
        <w:rPr>
          <w:rFonts w:ascii="Trebuchet MS" w:hAnsi="Trebuchet MS"/>
          <w:sz w:val="20"/>
          <w:szCs w:val="20"/>
        </w:rPr>
      </w:pPr>
    </w:p>
    <w:p w:rsidR="005E67B2" w:rsidRDefault="005E67B2" w:rsidP="005E67B2">
      <w:pPr>
        <w:rPr>
          <w:rFonts w:ascii="Trebuchet MS" w:hAnsi="Trebuchet MS" w:cs="Arial"/>
          <w:b/>
          <w:bCs/>
          <w:szCs w:val="28"/>
          <w:u w:val="single"/>
        </w:rPr>
      </w:pPr>
    </w:p>
    <w:p w:rsidR="005E67B2" w:rsidRDefault="005E67B2" w:rsidP="005E67B2">
      <w:pPr>
        <w:rPr>
          <w:rFonts w:ascii="Trebuchet MS" w:hAnsi="Trebuchet MS" w:cs="Arial"/>
          <w:b/>
          <w:bCs/>
          <w:szCs w:val="28"/>
          <w:u w:val="single"/>
        </w:rPr>
      </w:pPr>
    </w:p>
    <w:p w:rsidR="005E67B2" w:rsidRDefault="005E67B2" w:rsidP="005E67B2">
      <w:pPr>
        <w:rPr>
          <w:rFonts w:ascii="Trebuchet MS" w:hAnsi="Trebuchet MS" w:cs="Arial"/>
          <w:b/>
          <w:bCs/>
          <w:szCs w:val="28"/>
          <w:u w:val="single"/>
        </w:rPr>
      </w:pPr>
    </w:p>
    <w:p w:rsidR="005E67B2" w:rsidRPr="00F307B7" w:rsidRDefault="00DF2596" w:rsidP="005E67B2">
      <w:pPr>
        <w:rPr>
          <w:rFonts w:ascii="Trebuchet MS" w:hAnsi="Trebuchet MS" w:cs="Arial"/>
          <w:b/>
          <w:bCs/>
          <w:sz w:val="32"/>
          <w:szCs w:val="28"/>
        </w:rPr>
      </w:pPr>
      <w:r>
        <w:rPr>
          <w:rFonts w:ascii="Trebuchet MS" w:hAnsi="Trebuchet MS" w:cs="Arial"/>
          <w:b/>
          <w:bCs/>
          <w:sz w:val="28"/>
          <w:szCs w:val="28"/>
        </w:rPr>
        <w:t>BDO växer i Västsverige</w:t>
      </w:r>
    </w:p>
    <w:p w:rsidR="005E67B2" w:rsidRDefault="005E67B2" w:rsidP="005E67B2">
      <w:pPr>
        <w:rPr>
          <w:rFonts w:ascii="Trebuchet MS" w:hAnsi="Trebuchet MS" w:cs="Arial"/>
          <w:b/>
          <w:bCs/>
          <w:sz w:val="20"/>
        </w:rPr>
      </w:pPr>
    </w:p>
    <w:p w:rsidR="005E67B2" w:rsidRPr="005E67B2" w:rsidRDefault="005E67B2" w:rsidP="005E67B2">
      <w:pPr>
        <w:rPr>
          <w:rFonts w:ascii="Trebuchet MS" w:hAnsi="Trebuchet MS"/>
          <w:sz w:val="20"/>
          <w:szCs w:val="20"/>
        </w:rPr>
      </w:pPr>
    </w:p>
    <w:p w:rsidR="001470DC" w:rsidRPr="00F95D7C" w:rsidRDefault="00DE361E" w:rsidP="00DE361E">
      <w:pPr>
        <w:rPr>
          <w:rFonts w:ascii="Trebuchet MS" w:hAnsi="Trebuchet MS" w:cs="Arial"/>
          <w:b/>
          <w:i/>
          <w:sz w:val="20"/>
          <w:szCs w:val="20"/>
        </w:rPr>
      </w:pPr>
      <w:r w:rsidRPr="00F95D7C">
        <w:rPr>
          <w:rFonts w:ascii="Trebuchet MS" w:hAnsi="Trebuchet MS" w:cs="Arial"/>
          <w:b/>
          <w:i/>
          <w:sz w:val="20"/>
          <w:szCs w:val="20"/>
        </w:rPr>
        <w:t>Rådgivnings-och rev</w:t>
      </w:r>
      <w:r w:rsidR="003879E1" w:rsidRPr="00F95D7C">
        <w:rPr>
          <w:rFonts w:ascii="Trebuchet MS" w:hAnsi="Trebuchet MS" w:cs="Arial"/>
          <w:b/>
          <w:i/>
          <w:sz w:val="20"/>
          <w:szCs w:val="20"/>
        </w:rPr>
        <w:t>i</w:t>
      </w:r>
      <w:r w:rsidR="003F0CA1">
        <w:rPr>
          <w:rFonts w:ascii="Trebuchet MS" w:hAnsi="Trebuchet MS" w:cs="Arial"/>
          <w:b/>
          <w:i/>
          <w:sz w:val="20"/>
          <w:szCs w:val="20"/>
        </w:rPr>
        <w:t xml:space="preserve">sionsbyrån BDO förvärvar byrån </w:t>
      </w:r>
      <w:proofErr w:type="spellStart"/>
      <w:r w:rsidR="003F0CA1">
        <w:rPr>
          <w:rFonts w:ascii="Trebuchet MS" w:hAnsi="Trebuchet MS" w:cs="Arial"/>
          <w:b/>
          <w:i/>
          <w:sz w:val="20"/>
          <w:szCs w:val="20"/>
        </w:rPr>
        <w:t>D</w:t>
      </w:r>
      <w:r w:rsidR="003879E1" w:rsidRPr="00F95D7C">
        <w:rPr>
          <w:rFonts w:ascii="Trebuchet MS" w:hAnsi="Trebuchet MS" w:cs="Arial"/>
          <w:b/>
          <w:i/>
          <w:sz w:val="20"/>
          <w:szCs w:val="20"/>
        </w:rPr>
        <w:t>extra</w:t>
      </w:r>
      <w:proofErr w:type="spellEnd"/>
      <w:r w:rsidR="003F0CA1">
        <w:rPr>
          <w:rFonts w:ascii="Trebuchet MS" w:hAnsi="Trebuchet MS" w:cs="Arial"/>
          <w:b/>
          <w:i/>
          <w:sz w:val="20"/>
          <w:szCs w:val="20"/>
        </w:rPr>
        <w:t xml:space="preserve"> Revision</w:t>
      </w:r>
      <w:r w:rsidRPr="00F95D7C">
        <w:rPr>
          <w:rFonts w:ascii="Trebuchet MS" w:hAnsi="Trebuchet MS" w:cs="Arial"/>
          <w:b/>
          <w:i/>
          <w:sz w:val="20"/>
          <w:szCs w:val="20"/>
        </w:rPr>
        <w:t xml:space="preserve"> i Jö</w:t>
      </w:r>
      <w:r w:rsidR="001470DC" w:rsidRPr="00F95D7C">
        <w:rPr>
          <w:rFonts w:ascii="Trebuchet MS" w:hAnsi="Trebuchet MS" w:cs="Arial"/>
          <w:b/>
          <w:i/>
          <w:sz w:val="20"/>
          <w:szCs w:val="20"/>
        </w:rPr>
        <w:t>nköping. G</w:t>
      </w:r>
      <w:r w:rsidRPr="00F95D7C">
        <w:rPr>
          <w:rFonts w:ascii="Trebuchet MS" w:hAnsi="Trebuchet MS" w:cs="Arial"/>
          <w:b/>
          <w:i/>
          <w:sz w:val="20"/>
          <w:szCs w:val="20"/>
        </w:rPr>
        <w:t>enom etableringen stärker BDO sin position</w:t>
      </w:r>
      <w:r w:rsidR="001470DC" w:rsidRPr="00F95D7C">
        <w:rPr>
          <w:rFonts w:ascii="Trebuchet MS" w:hAnsi="Trebuchet MS" w:cs="Arial"/>
          <w:b/>
          <w:i/>
          <w:sz w:val="20"/>
          <w:szCs w:val="20"/>
        </w:rPr>
        <w:t xml:space="preserve"> såväl regionalt so</w:t>
      </w:r>
      <w:r w:rsidR="00937AA6" w:rsidRPr="00F95D7C">
        <w:rPr>
          <w:rFonts w:ascii="Trebuchet MS" w:hAnsi="Trebuchet MS" w:cs="Arial"/>
          <w:b/>
          <w:i/>
          <w:sz w:val="20"/>
          <w:szCs w:val="20"/>
        </w:rPr>
        <w:t>m nationellt vilket är en del i</w:t>
      </w:r>
      <w:r w:rsidR="001470DC" w:rsidRPr="00F95D7C">
        <w:rPr>
          <w:rFonts w:ascii="Trebuchet MS" w:hAnsi="Trebuchet MS" w:cs="Arial"/>
          <w:b/>
          <w:i/>
          <w:sz w:val="20"/>
          <w:szCs w:val="20"/>
        </w:rPr>
        <w:t xml:space="preserve"> deras strategiska tillväxtplan. </w:t>
      </w:r>
    </w:p>
    <w:p w:rsidR="001470DC" w:rsidRPr="00F95D7C" w:rsidRDefault="001470DC" w:rsidP="00DE361E">
      <w:pPr>
        <w:rPr>
          <w:rFonts w:ascii="Trebuchet MS" w:hAnsi="Trebuchet MS" w:cs="Arial"/>
          <w:b/>
          <w:i/>
          <w:sz w:val="20"/>
          <w:szCs w:val="20"/>
        </w:rPr>
      </w:pPr>
    </w:p>
    <w:p w:rsidR="005E67B2" w:rsidRPr="00F95D7C" w:rsidRDefault="00937AA6" w:rsidP="00DE361E">
      <w:pPr>
        <w:rPr>
          <w:rFonts w:ascii="Trebuchet MS" w:hAnsi="Trebuchet MS" w:cs="Arial"/>
          <w:sz w:val="20"/>
          <w:szCs w:val="20"/>
        </w:rPr>
      </w:pPr>
      <w:r w:rsidRPr="00F95D7C">
        <w:rPr>
          <w:rFonts w:ascii="Trebuchet MS" w:hAnsi="Trebuchet MS" w:cs="Arial"/>
          <w:sz w:val="20"/>
          <w:szCs w:val="20"/>
        </w:rPr>
        <w:t>BDO har länge haft som ambition att etablera sig i Jönköping</w:t>
      </w:r>
      <w:r w:rsidR="00BD0FEA" w:rsidRPr="00F95D7C">
        <w:rPr>
          <w:rFonts w:ascii="Trebuchet MS" w:hAnsi="Trebuchet MS" w:cs="Arial"/>
          <w:sz w:val="20"/>
          <w:szCs w:val="20"/>
        </w:rPr>
        <w:t xml:space="preserve"> som är ett v</w:t>
      </w:r>
      <w:r w:rsidR="00DD0314" w:rsidRPr="00F95D7C">
        <w:rPr>
          <w:rFonts w:ascii="Trebuchet MS" w:hAnsi="Trebuchet MS" w:cs="Arial"/>
          <w:sz w:val="20"/>
          <w:szCs w:val="20"/>
        </w:rPr>
        <w:t>iktigt nav i deras</w:t>
      </w:r>
      <w:r w:rsidR="00BD0FEA" w:rsidRPr="00F95D7C">
        <w:rPr>
          <w:rFonts w:ascii="Trebuchet MS" w:hAnsi="Trebuchet MS" w:cs="Arial"/>
          <w:sz w:val="20"/>
          <w:szCs w:val="20"/>
        </w:rPr>
        <w:t xml:space="preserve"> </w:t>
      </w:r>
      <w:r w:rsidR="001533E0" w:rsidRPr="00F95D7C">
        <w:rPr>
          <w:rFonts w:ascii="Trebuchet MS" w:hAnsi="Trebuchet MS" w:cs="Arial"/>
          <w:sz w:val="20"/>
          <w:szCs w:val="20"/>
        </w:rPr>
        <w:t>västra</w:t>
      </w:r>
      <w:r w:rsidRPr="00F95D7C">
        <w:rPr>
          <w:rFonts w:ascii="Trebuchet MS" w:hAnsi="Trebuchet MS" w:cs="Arial"/>
          <w:sz w:val="20"/>
          <w:szCs w:val="20"/>
        </w:rPr>
        <w:t xml:space="preserve"> region. Nu blir ambitionen verk</w:t>
      </w:r>
      <w:r w:rsidR="003879E1" w:rsidRPr="00F95D7C">
        <w:rPr>
          <w:rFonts w:ascii="Trebuchet MS" w:hAnsi="Trebuchet MS" w:cs="Arial"/>
          <w:sz w:val="20"/>
          <w:szCs w:val="20"/>
        </w:rPr>
        <w:t xml:space="preserve">lighet genom förvärvet av </w:t>
      </w:r>
      <w:proofErr w:type="spellStart"/>
      <w:r w:rsidR="003879E1" w:rsidRPr="00F95D7C">
        <w:rPr>
          <w:rFonts w:ascii="Trebuchet MS" w:hAnsi="Trebuchet MS" w:cs="Arial"/>
          <w:sz w:val="20"/>
          <w:szCs w:val="20"/>
        </w:rPr>
        <w:t>Dextra</w:t>
      </w:r>
      <w:proofErr w:type="spellEnd"/>
      <w:r w:rsidR="00D03471">
        <w:rPr>
          <w:rFonts w:ascii="Trebuchet MS" w:hAnsi="Trebuchet MS" w:cs="Arial"/>
          <w:sz w:val="20"/>
          <w:szCs w:val="20"/>
        </w:rPr>
        <w:t xml:space="preserve"> Revision AB</w:t>
      </w:r>
      <w:r w:rsidRPr="00F95D7C">
        <w:rPr>
          <w:rFonts w:ascii="Trebuchet MS" w:hAnsi="Trebuchet MS" w:cs="Arial"/>
          <w:sz w:val="20"/>
          <w:szCs w:val="20"/>
        </w:rPr>
        <w:t xml:space="preserve"> som är en av de största fristående revisionsbyråerna i staden. </w:t>
      </w:r>
      <w:proofErr w:type="spellStart"/>
      <w:r w:rsidR="00D03471">
        <w:rPr>
          <w:rFonts w:ascii="Trebuchet MS" w:hAnsi="Trebuchet MS" w:cs="Arial"/>
          <w:sz w:val="20"/>
          <w:szCs w:val="20"/>
        </w:rPr>
        <w:t>Dextra</w:t>
      </w:r>
      <w:proofErr w:type="spellEnd"/>
      <w:r w:rsidR="006174AD" w:rsidRPr="00F95D7C">
        <w:rPr>
          <w:rFonts w:ascii="Trebuchet MS" w:hAnsi="Trebuchet MS" w:cs="Arial"/>
          <w:sz w:val="20"/>
          <w:szCs w:val="20"/>
        </w:rPr>
        <w:t xml:space="preserve"> erbjuder såväl revision</w:t>
      </w:r>
      <w:r w:rsidR="00DF2596" w:rsidRPr="00F95D7C">
        <w:rPr>
          <w:rFonts w:ascii="Trebuchet MS" w:hAnsi="Trebuchet MS" w:cs="Arial"/>
          <w:sz w:val="20"/>
          <w:szCs w:val="20"/>
        </w:rPr>
        <w:t>s</w:t>
      </w:r>
      <w:r w:rsidR="006174AD" w:rsidRPr="00F95D7C">
        <w:rPr>
          <w:rFonts w:ascii="Trebuchet MS" w:hAnsi="Trebuchet MS" w:cs="Arial"/>
          <w:sz w:val="20"/>
          <w:szCs w:val="20"/>
        </w:rPr>
        <w:t xml:space="preserve">- som redovisningstjänster och har en väl etablerad kundstock på orten. </w:t>
      </w:r>
    </w:p>
    <w:p w:rsidR="00937AA6" w:rsidRPr="00F95D7C" w:rsidRDefault="00937AA6" w:rsidP="00DE361E">
      <w:pPr>
        <w:rPr>
          <w:rFonts w:ascii="Trebuchet MS" w:hAnsi="Trebuchet MS" w:cs="Arial"/>
          <w:sz w:val="20"/>
          <w:szCs w:val="20"/>
        </w:rPr>
      </w:pPr>
    </w:p>
    <w:p w:rsidR="00C2430B" w:rsidRPr="00F95D7C" w:rsidRDefault="00C2430B" w:rsidP="00C2430B">
      <w:pPr>
        <w:pStyle w:val="Liststycke"/>
        <w:numPr>
          <w:ilvl w:val="0"/>
          <w:numId w:val="5"/>
        </w:numPr>
        <w:rPr>
          <w:rFonts w:ascii="Trebuchet MS" w:hAnsi="Trebuchet MS" w:cs="Arial"/>
          <w:b/>
          <w:i/>
          <w:sz w:val="20"/>
          <w:szCs w:val="20"/>
        </w:rPr>
      </w:pPr>
      <w:r w:rsidRPr="00F95D7C">
        <w:rPr>
          <w:rFonts w:ascii="Trebuchet MS" w:hAnsi="Trebuchet MS"/>
          <w:sz w:val="20"/>
          <w:szCs w:val="20"/>
        </w:rPr>
        <w:t xml:space="preserve">Vi etablerar oss nu mitt emellan Kalmarkontoret och </w:t>
      </w:r>
      <w:r w:rsidR="003F0CA1">
        <w:rPr>
          <w:rFonts w:ascii="Trebuchet MS" w:hAnsi="Trebuchet MS"/>
          <w:sz w:val="20"/>
          <w:szCs w:val="20"/>
        </w:rPr>
        <w:t>Boråskontoret vilket</w:t>
      </w:r>
      <w:r w:rsidRPr="00F95D7C">
        <w:rPr>
          <w:rFonts w:ascii="Trebuchet MS" w:hAnsi="Trebuchet MS"/>
          <w:sz w:val="20"/>
          <w:szCs w:val="20"/>
        </w:rPr>
        <w:t xml:space="preserve"> stärker </w:t>
      </w:r>
      <w:r w:rsidR="003F0CA1">
        <w:rPr>
          <w:rFonts w:ascii="Trebuchet MS" w:hAnsi="Trebuchet MS"/>
          <w:sz w:val="20"/>
          <w:szCs w:val="20"/>
        </w:rPr>
        <w:t>vår närvaro i Småland och Västra Götaland, säger Maria Jonasson, R</w:t>
      </w:r>
      <w:r w:rsidRPr="00F95D7C">
        <w:rPr>
          <w:rFonts w:ascii="Trebuchet MS" w:hAnsi="Trebuchet MS"/>
          <w:sz w:val="20"/>
          <w:szCs w:val="20"/>
        </w:rPr>
        <w:t>egionchef i Väst</w:t>
      </w:r>
      <w:r w:rsidR="00D03471">
        <w:rPr>
          <w:rFonts w:ascii="Trebuchet MS" w:hAnsi="Trebuchet MS"/>
          <w:sz w:val="20"/>
          <w:szCs w:val="20"/>
        </w:rPr>
        <w:t xml:space="preserve"> på BDO</w:t>
      </w:r>
      <w:r w:rsidR="001D093B" w:rsidRPr="00F95D7C">
        <w:rPr>
          <w:rFonts w:ascii="Trebuchet MS" w:hAnsi="Trebuchet MS"/>
          <w:sz w:val="20"/>
          <w:szCs w:val="20"/>
        </w:rPr>
        <w:t>.</w:t>
      </w:r>
    </w:p>
    <w:p w:rsidR="00C2430B" w:rsidRPr="00F95D7C" w:rsidRDefault="00C2430B" w:rsidP="00C2430B">
      <w:pPr>
        <w:pStyle w:val="Liststycke"/>
        <w:rPr>
          <w:rFonts w:ascii="Trebuchet MS" w:hAnsi="Trebuchet MS"/>
          <w:sz w:val="20"/>
          <w:szCs w:val="20"/>
        </w:rPr>
      </w:pPr>
    </w:p>
    <w:p w:rsidR="00D26A82" w:rsidRPr="00F95D7C" w:rsidRDefault="00D26A82" w:rsidP="00DF2596">
      <w:pPr>
        <w:rPr>
          <w:rFonts w:ascii="Trebuchet MS" w:hAnsi="Trebuchet MS"/>
          <w:sz w:val="20"/>
          <w:szCs w:val="20"/>
        </w:rPr>
      </w:pPr>
      <w:r w:rsidRPr="00F95D7C">
        <w:rPr>
          <w:rFonts w:ascii="Trebuchet MS" w:hAnsi="Trebuchet MS"/>
          <w:sz w:val="20"/>
          <w:szCs w:val="20"/>
        </w:rPr>
        <w:t>BDO har gjort en intensiv expansion i Sverige</w:t>
      </w:r>
      <w:r w:rsidR="00DF2596" w:rsidRPr="00F95D7C">
        <w:rPr>
          <w:rFonts w:ascii="Trebuchet MS" w:hAnsi="Trebuchet MS"/>
          <w:sz w:val="20"/>
          <w:szCs w:val="20"/>
        </w:rPr>
        <w:t xml:space="preserve"> på senare tid</w:t>
      </w:r>
      <w:r w:rsidRPr="00F95D7C">
        <w:rPr>
          <w:rFonts w:ascii="Trebuchet MS" w:hAnsi="Trebuchet MS"/>
          <w:sz w:val="20"/>
          <w:szCs w:val="20"/>
        </w:rPr>
        <w:t>. Nyligen utvidgade</w:t>
      </w:r>
      <w:r w:rsidR="00DF2596" w:rsidRPr="00F95D7C">
        <w:rPr>
          <w:rFonts w:ascii="Trebuchet MS" w:hAnsi="Trebuchet MS"/>
          <w:sz w:val="20"/>
          <w:szCs w:val="20"/>
        </w:rPr>
        <w:t xml:space="preserve"> byrån</w:t>
      </w:r>
      <w:r w:rsidRPr="00F95D7C">
        <w:rPr>
          <w:rFonts w:ascii="Trebuchet MS" w:hAnsi="Trebuchet MS"/>
          <w:sz w:val="20"/>
          <w:szCs w:val="20"/>
        </w:rPr>
        <w:t xml:space="preserve"> sin östra region med nytt kontor i Nyköping och Eskilst</w:t>
      </w:r>
      <w:r w:rsidR="00DF2596" w:rsidRPr="00F95D7C">
        <w:rPr>
          <w:rFonts w:ascii="Trebuchet MS" w:hAnsi="Trebuchet MS"/>
          <w:sz w:val="20"/>
          <w:szCs w:val="20"/>
        </w:rPr>
        <w:t>una. Dessförinnan etablerade BDO</w:t>
      </w:r>
      <w:r w:rsidRPr="00F95D7C">
        <w:rPr>
          <w:rFonts w:ascii="Trebuchet MS" w:hAnsi="Trebuchet MS"/>
          <w:sz w:val="20"/>
          <w:szCs w:val="20"/>
        </w:rPr>
        <w:t xml:space="preserve"> en helt ny region i Norrland som idag har kontor i Umeå och</w:t>
      </w:r>
      <w:r w:rsidR="00DF2596" w:rsidRPr="00F95D7C">
        <w:rPr>
          <w:rFonts w:ascii="Trebuchet MS" w:hAnsi="Trebuchet MS"/>
          <w:sz w:val="20"/>
          <w:szCs w:val="20"/>
        </w:rPr>
        <w:t xml:space="preserve"> </w:t>
      </w:r>
      <w:r w:rsidRPr="00F95D7C">
        <w:rPr>
          <w:rFonts w:ascii="Trebuchet MS" w:hAnsi="Trebuchet MS"/>
          <w:sz w:val="20"/>
          <w:szCs w:val="20"/>
        </w:rPr>
        <w:t xml:space="preserve">Luleå. </w:t>
      </w:r>
      <w:r w:rsidR="003F0CA1">
        <w:rPr>
          <w:rFonts w:ascii="Trebuchet MS" w:hAnsi="Trebuchet MS"/>
          <w:sz w:val="20"/>
          <w:szCs w:val="20"/>
        </w:rPr>
        <w:t>BDO som är världens femte största rådgivnings- och revisionsbyrå har kontor över större delen av världen och i Sverige finns de på ett 20-tal orter.</w:t>
      </w:r>
    </w:p>
    <w:p w:rsidR="00D26A82" w:rsidRPr="00F95D7C" w:rsidRDefault="00D26A82" w:rsidP="00DF2596">
      <w:pPr>
        <w:rPr>
          <w:rFonts w:ascii="Trebuchet MS" w:hAnsi="Trebuchet MS"/>
          <w:sz w:val="20"/>
          <w:szCs w:val="20"/>
        </w:rPr>
      </w:pPr>
    </w:p>
    <w:p w:rsidR="001D093B" w:rsidRPr="00F95D7C" w:rsidRDefault="001D093B" w:rsidP="00D26A82">
      <w:pPr>
        <w:pStyle w:val="Liststycke"/>
        <w:numPr>
          <w:ilvl w:val="0"/>
          <w:numId w:val="4"/>
        </w:numPr>
        <w:rPr>
          <w:rFonts w:ascii="Trebuchet MS" w:hAnsi="Trebuchet MS" w:cs="Arial"/>
          <w:b/>
          <w:i/>
          <w:sz w:val="20"/>
          <w:szCs w:val="20"/>
        </w:rPr>
      </w:pPr>
      <w:r w:rsidRPr="00F95D7C">
        <w:rPr>
          <w:rFonts w:ascii="Trebuchet MS" w:hAnsi="Trebuchet MS" w:cs="Arial"/>
          <w:sz w:val="20"/>
          <w:szCs w:val="20"/>
        </w:rPr>
        <w:t xml:space="preserve">Det är oerhört roligt att vi växer över hela landet. Genom förvärvet i Jönköping etablerar vi oss på ytterligare en strategisk ort. Vi ser en jättestor potential i Jönköpingsregionen och vår ambition är att utveckla och expandera verksamheten väsentligt framöver, säger Carl-Johan Kjellman, VD </w:t>
      </w:r>
      <w:r w:rsidR="003F0CA1">
        <w:rPr>
          <w:rFonts w:ascii="Trebuchet MS" w:hAnsi="Trebuchet MS" w:cs="Arial"/>
          <w:sz w:val="20"/>
          <w:szCs w:val="20"/>
        </w:rPr>
        <w:t xml:space="preserve">på </w:t>
      </w:r>
      <w:r w:rsidRPr="00F95D7C">
        <w:rPr>
          <w:rFonts w:ascii="Trebuchet MS" w:hAnsi="Trebuchet MS" w:cs="Arial"/>
          <w:sz w:val="20"/>
          <w:szCs w:val="20"/>
        </w:rPr>
        <w:t>BDO i Sverige</w:t>
      </w:r>
      <w:r w:rsidRPr="00F95D7C">
        <w:rPr>
          <w:rFonts w:ascii="Trebuchet MS" w:hAnsi="Trebuchet MS" w:cs="Arial"/>
          <w:b/>
          <w:i/>
          <w:sz w:val="20"/>
          <w:szCs w:val="20"/>
        </w:rPr>
        <w:t>.</w:t>
      </w:r>
    </w:p>
    <w:p w:rsidR="0075133E" w:rsidRPr="00F95D7C" w:rsidRDefault="0075133E" w:rsidP="0075133E">
      <w:pPr>
        <w:pStyle w:val="Liststycke"/>
        <w:rPr>
          <w:rFonts w:ascii="Trebuchet MS" w:hAnsi="Trebuchet MS" w:cs="Arial"/>
          <w:b/>
          <w:i/>
          <w:sz w:val="20"/>
          <w:szCs w:val="20"/>
        </w:rPr>
      </w:pPr>
    </w:p>
    <w:p w:rsidR="003F0CA1" w:rsidRDefault="0075133E" w:rsidP="0075133E">
      <w:pPr>
        <w:rPr>
          <w:rFonts w:ascii="Trebuchet MS" w:hAnsi="Trebuchet MS"/>
          <w:sz w:val="20"/>
          <w:szCs w:val="20"/>
        </w:rPr>
      </w:pPr>
      <w:proofErr w:type="spellStart"/>
      <w:r w:rsidRPr="00F95D7C">
        <w:rPr>
          <w:rFonts w:ascii="Trebuchet MS" w:hAnsi="Trebuchet MS"/>
          <w:sz w:val="20"/>
          <w:szCs w:val="20"/>
        </w:rPr>
        <w:t>Dextra</w:t>
      </w:r>
      <w:proofErr w:type="spellEnd"/>
      <w:r w:rsidR="00F95D7C" w:rsidRPr="00F95D7C">
        <w:rPr>
          <w:rFonts w:ascii="Trebuchet MS" w:hAnsi="Trebuchet MS"/>
          <w:sz w:val="20"/>
          <w:szCs w:val="20"/>
        </w:rPr>
        <w:t xml:space="preserve"> </w:t>
      </w:r>
      <w:r w:rsidR="003F0CA1">
        <w:rPr>
          <w:rFonts w:ascii="Trebuchet MS" w:hAnsi="Trebuchet MS"/>
          <w:sz w:val="20"/>
          <w:szCs w:val="20"/>
        </w:rPr>
        <w:t>Revision har en stark position inom sitt segment i Jönköping och de delar såväl värderingar, målgrupp som kundfokus med BDO. Kundnöjdhet kommer även fortsatt att stå högt på agendan och BDO är här redan bäst i klassen då de år efter år vinner Svenskt Kvalitetsindex mätning kring kundnöjdhet i deras bransch.</w:t>
      </w:r>
    </w:p>
    <w:p w:rsidR="0075133E" w:rsidRPr="003F0CA1" w:rsidRDefault="0075133E" w:rsidP="003F0CA1">
      <w:pPr>
        <w:rPr>
          <w:rFonts w:ascii="Trebuchet MS" w:hAnsi="Trebuchet MS" w:cs="Arial"/>
          <w:b/>
          <w:i/>
          <w:sz w:val="20"/>
          <w:szCs w:val="20"/>
        </w:rPr>
      </w:pPr>
    </w:p>
    <w:p w:rsidR="0075133E" w:rsidRPr="00F95D7C" w:rsidRDefault="0075133E" w:rsidP="0075133E">
      <w:pPr>
        <w:pStyle w:val="Default"/>
        <w:numPr>
          <w:ilvl w:val="0"/>
          <w:numId w:val="4"/>
        </w:numPr>
        <w:rPr>
          <w:rFonts w:ascii="Trebuchet MS" w:hAnsi="Trebuchet MS"/>
          <w:color w:val="auto"/>
          <w:sz w:val="20"/>
          <w:szCs w:val="20"/>
        </w:rPr>
      </w:pPr>
      <w:r w:rsidRPr="00F95D7C">
        <w:rPr>
          <w:rFonts w:ascii="Trebuchet MS" w:hAnsi="Trebuchet MS"/>
          <w:color w:val="auto"/>
          <w:sz w:val="20"/>
          <w:szCs w:val="20"/>
        </w:rPr>
        <w:t>Det är med stolthet jag ser tillbaka på mina 20 år som företagare. Det är en tid av erfarenheter som jag aldrig skulle vilja ha ogjorda. Men nu är det dags för mig och mina medarbetare att gå in i den</w:t>
      </w:r>
      <w:r w:rsidR="00F95D7C" w:rsidRPr="00F95D7C">
        <w:rPr>
          <w:rFonts w:ascii="Trebuchet MS" w:hAnsi="Trebuchet MS"/>
          <w:color w:val="auto"/>
          <w:sz w:val="20"/>
          <w:szCs w:val="20"/>
        </w:rPr>
        <w:t xml:space="preserve"> nya utmaning som BDO e</w:t>
      </w:r>
      <w:r w:rsidR="00D03471">
        <w:rPr>
          <w:rFonts w:ascii="Trebuchet MS" w:hAnsi="Trebuchet MS"/>
          <w:color w:val="auto"/>
          <w:sz w:val="20"/>
          <w:szCs w:val="20"/>
        </w:rPr>
        <w:t>rbjuder, säger Jonas. T. Berner</w:t>
      </w:r>
      <w:r w:rsidR="00F95D7C" w:rsidRPr="00F95D7C">
        <w:rPr>
          <w:rFonts w:ascii="Trebuchet MS" w:hAnsi="Trebuchet MS"/>
          <w:color w:val="auto"/>
          <w:sz w:val="20"/>
          <w:szCs w:val="20"/>
        </w:rPr>
        <w:t>son</w:t>
      </w:r>
      <w:r w:rsidR="003F0CA1">
        <w:rPr>
          <w:rFonts w:ascii="Trebuchet MS" w:hAnsi="Trebuchet MS"/>
          <w:color w:val="auto"/>
          <w:sz w:val="20"/>
          <w:szCs w:val="20"/>
        </w:rPr>
        <w:t xml:space="preserve">, Kontorschef för </w:t>
      </w:r>
      <w:proofErr w:type="spellStart"/>
      <w:r w:rsidR="003F0CA1">
        <w:rPr>
          <w:rFonts w:ascii="Trebuchet MS" w:hAnsi="Trebuchet MS"/>
          <w:color w:val="auto"/>
          <w:sz w:val="20"/>
          <w:szCs w:val="20"/>
        </w:rPr>
        <w:t>Dextra</w:t>
      </w:r>
      <w:proofErr w:type="spellEnd"/>
      <w:r w:rsidR="003F0CA1">
        <w:rPr>
          <w:rFonts w:ascii="Trebuchet MS" w:hAnsi="Trebuchet MS"/>
          <w:color w:val="auto"/>
          <w:sz w:val="20"/>
          <w:szCs w:val="20"/>
        </w:rPr>
        <w:t xml:space="preserve"> Revision</w:t>
      </w:r>
      <w:r w:rsidR="00F95D7C" w:rsidRPr="00F95D7C">
        <w:rPr>
          <w:rFonts w:ascii="Trebuchet MS" w:hAnsi="Trebuchet MS"/>
          <w:color w:val="auto"/>
          <w:sz w:val="20"/>
          <w:szCs w:val="20"/>
        </w:rPr>
        <w:t xml:space="preserve">. </w:t>
      </w:r>
    </w:p>
    <w:p w:rsidR="005E67B2" w:rsidRPr="00F95D7C" w:rsidRDefault="005E67B2" w:rsidP="00F95D7C">
      <w:pPr>
        <w:pStyle w:val="Liststycke"/>
        <w:ind w:left="360"/>
        <w:rPr>
          <w:rFonts w:ascii="Trebuchet MS" w:hAnsi="Trebuchet MS" w:cs="Arial"/>
          <w:b/>
          <w:sz w:val="20"/>
          <w:szCs w:val="20"/>
        </w:rPr>
      </w:pPr>
    </w:p>
    <w:p w:rsidR="001470DC" w:rsidRPr="00F95D7C" w:rsidRDefault="001470DC" w:rsidP="005E67B2">
      <w:pPr>
        <w:ind w:left="360"/>
        <w:rPr>
          <w:rFonts w:ascii="Trebuchet MS" w:hAnsi="Trebuchet MS" w:cs="Arial"/>
          <w:b/>
          <w:sz w:val="20"/>
          <w:szCs w:val="20"/>
        </w:rPr>
      </w:pPr>
    </w:p>
    <w:p w:rsidR="005E67B2" w:rsidRPr="00F95D7C" w:rsidRDefault="005E67B2" w:rsidP="00E4068A">
      <w:pPr>
        <w:rPr>
          <w:rFonts w:ascii="Trebuchet MS" w:hAnsi="Trebuchet MS" w:cs="Arial"/>
          <w:b/>
          <w:sz w:val="20"/>
          <w:szCs w:val="20"/>
        </w:rPr>
      </w:pPr>
      <w:r w:rsidRPr="00F95D7C">
        <w:rPr>
          <w:rFonts w:ascii="Trebuchet MS" w:hAnsi="Trebuchet MS" w:cs="Arial"/>
          <w:b/>
          <w:sz w:val="20"/>
          <w:szCs w:val="20"/>
        </w:rPr>
        <w:t xml:space="preserve">För mer information kontakta: </w:t>
      </w:r>
    </w:p>
    <w:p w:rsidR="005E67B2" w:rsidRPr="00F95D7C" w:rsidRDefault="005E67B2" w:rsidP="00E4068A">
      <w:pPr>
        <w:rPr>
          <w:rStyle w:val="Hyperlnk"/>
          <w:rFonts w:ascii="Trebuchet MS" w:hAnsi="Trebuchet MS" w:cs="Calibri"/>
          <w:sz w:val="20"/>
          <w:szCs w:val="20"/>
        </w:rPr>
      </w:pPr>
      <w:r w:rsidRPr="00F95D7C">
        <w:rPr>
          <w:rFonts w:ascii="Trebuchet MS" w:hAnsi="Trebuchet MS"/>
          <w:sz w:val="20"/>
          <w:szCs w:val="20"/>
        </w:rPr>
        <w:t xml:space="preserve">Carl-Johan Kjellman, VD BDO i Sverige, </w:t>
      </w:r>
      <w:proofErr w:type="spellStart"/>
      <w:r w:rsidRPr="00F95D7C">
        <w:rPr>
          <w:rFonts w:ascii="Trebuchet MS" w:hAnsi="Trebuchet MS"/>
          <w:sz w:val="20"/>
          <w:szCs w:val="20"/>
        </w:rPr>
        <w:t>tel</w:t>
      </w:r>
      <w:proofErr w:type="spellEnd"/>
      <w:r w:rsidRPr="00F95D7C">
        <w:rPr>
          <w:rFonts w:ascii="Trebuchet MS" w:hAnsi="Trebuchet MS"/>
          <w:sz w:val="20"/>
          <w:szCs w:val="20"/>
        </w:rPr>
        <w:t xml:space="preserve">: 08-120 11 600, </w:t>
      </w:r>
      <w:hyperlink r:id="rId7" w:history="1">
        <w:r w:rsidRPr="00F95D7C">
          <w:rPr>
            <w:rStyle w:val="Hyperlnk"/>
            <w:rFonts w:ascii="Trebuchet MS" w:hAnsi="Trebuchet MS" w:cs="Calibri"/>
            <w:sz w:val="20"/>
            <w:szCs w:val="20"/>
          </w:rPr>
          <w:t>carl-johan.kjellman@bdo.se</w:t>
        </w:r>
      </w:hyperlink>
    </w:p>
    <w:p w:rsidR="00275C0F" w:rsidRPr="00F95D7C" w:rsidRDefault="00F95D7C" w:rsidP="00E4068A">
      <w:pPr>
        <w:rPr>
          <w:rStyle w:val="Hyperlnk"/>
          <w:rFonts w:ascii="Trebuchet MS" w:hAnsi="Trebuchet MS" w:cs="Calibri"/>
          <w:sz w:val="20"/>
          <w:szCs w:val="20"/>
        </w:rPr>
      </w:pPr>
      <w:r>
        <w:rPr>
          <w:rStyle w:val="Hyperlnk"/>
          <w:rFonts w:ascii="Trebuchet MS" w:hAnsi="Trebuchet MS" w:cs="Calibri"/>
          <w:color w:val="auto"/>
          <w:sz w:val="20"/>
          <w:szCs w:val="20"/>
          <w:u w:val="none"/>
        </w:rPr>
        <w:t>Maria Jonasson</w:t>
      </w:r>
      <w:r w:rsidR="003F0CA1">
        <w:rPr>
          <w:rStyle w:val="Hyperlnk"/>
          <w:rFonts w:ascii="Trebuchet MS" w:hAnsi="Trebuchet MS" w:cs="Calibri"/>
          <w:color w:val="auto"/>
          <w:sz w:val="20"/>
          <w:szCs w:val="20"/>
          <w:u w:val="none"/>
        </w:rPr>
        <w:t>, R</w:t>
      </w:r>
      <w:r w:rsidR="00DD0314" w:rsidRPr="00F95D7C">
        <w:rPr>
          <w:rStyle w:val="Hyperlnk"/>
          <w:rFonts w:ascii="Trebuchet MS" w:hAnsi="Trebuchet MS" w:cs="Calibri"/>
          <w:color w:val="auto"/>
          <w:sz w:val="20"/>
          <w:szCs w:val="20"/>
          <w:u w:val="none"/>
        </w:rPr>
        <w:t>egionchef</w:t>
      </w:r>
      <w:r w:rsidR="003F0CA1">
        <w:rPr>
          <w:rStyle w:val="Hyperlnk"/>
          <w:rFonts w:ascii="Trebuchet MS" w:hAnsi="Trebuchet MS" w:cs="Calibri"/>
          <w:color w:val="auto"/>
          <w:sz w:val="20"/>
          <w:szCs w:val="20"/>
          <w:u w:val="none"/>
        </w:rPr>
        <w:t xml:space="preserve"> BDO</w:t>
      </w:r>
      <w:r w:rsidR="00DD0314" w:rsidRPr="00F95D7C">
        <w:rPr>
          <w:rStyle w:val="Hyperlnk"/>
          <w:rFonts w:ascii="Trebuchet MS" w:hAnsi="Trebuchet MS" w:cs="Calibri"/>
          <w:color w:val="auto"/>
          <w:sz w:val="20"/>
          <w:szCs w:val="20"/>
          <w:u w:val="none"/>
        </w:rPr>
        <w:t xml:space="preserve"> i V</w:t>
      </w:r>
      <w:r w:rsidR="00275C0F" w:rsidRPr="00F95D7C">
        <w:rPr>
          <w:rStyle w:val="Hyperlnk"/>
          <w:rFonts w:ascii="Trebuchet MS" w:hAnsi="Trebuchet MS" w:cs="Calibri"/>
          <w:color w:val="auto"/>
          <w:sz w:val="20"/>
          <w:szCs w:val="20"/>
          <w:u w:val="none"/>
        </w:rPr>
        <w:t xml:space="preserve">äst, </w:t>
      </w:r>
      <w:proofErr w:type="spellStart"/>
      <w:r w:rsidR="00275C0F" w:rsidRPr="00F95D7C">
        <w:rPr>
          <w:rStyle w:val="Hyperlnk"/>
          <w:rFonts w:ascii="Trebuchet MS" w:hAnsi="Trebuchet MS" w:cs="Calibri"/>
          <w:color w:val="auto"/>
          <w:sz w:val="20"/>
          <w:szCs w:val="20"/>
          <w:u w:val="none"/>
        </w:rPr>
        <w:t>tel</w:t>
      </w:r>
      <w:proofErr w:type="spellEnd"/>
      <w:r w:rsidR="00275C0F" w:rsidRPr="00F95D7C">
        <w:rPr>
          <w:rStyle w:val="Hyperlnk"/>
          <w:rFonts w:ascii="Trebuchet MS" w:hAnsi="Trebuchet MS" w:cs="Calibri"/>
          <w:color w:val="auto"/>
          <w:sz w:val="20"/>
          <w:szCs w:val="20"/>
          <w:u w:val="none"/>
        </w:rPr>
        <w:t>: 031-</w:t>
      </w:r>
      <w:r w:rsidR="00BD0FEA" w:rsidRPr="00F95D7C">
        <w:rPr>
          <w:rStyle w:val="Hyperlnk"/>
          <w:rFonts w:ascii="Trebuchet MS" w:hAnsi="Trebuchet MS" w:cs="Calibri"/>
          <w:color w:val="auto"/>
          <w:sz w:val="20"/>
          <w:szCs w:val="20"/>
          <w:u w:val="none"/>
        </w:rPr>
        <w:t xml:space="preserve">704 13 </w:t>
      </w:r>
      <w:r w:rsidR="00837F57" w:rsidRPr="00F95D7C">
        <w:rPr>
          <w:rStyle w:val="Hyperlnk"/>
          <w:rFonts w:ascii="Trebuchet MS" w:hAnsi="Trebuchet MS" w:cs="Calibri"/>
          <w:color w:val="auto"/>
          <w:sz w:val="20"/>
          <w:szCs w:val="20"/>
          <w:u w:val="none"/>
        </w:rPr>
        <w:t>1</w:t>
      </w:r>
      <w:r w:rsidR="00BD0FEA" w:rsidRPr="00F95D7C">
        <w:rPr>
          <w:rStyle w:val="Hyperlnk"/>
          <w:rFonts w:ascii="Trebuchet MS" w:hAnsi="Trebuchet MS" w:cs="Calibri"/>
          <w:color w:val="auto"/>
          <w:sz w:val="20"/>
          <w:szCs w:val="20"/>
          <w:u w:val="none"/>
        </w:rPr>
        <w:t>1</w:t>
      </w:r>
      <w:r w:rsidR="00275C0F" w:rsidRPr="00F95D7C">
        <w:rPr>
          <w:rStyle w:val="Hyperlnk"/>
          <w:rFonts w:ascii="Trebuchet MS" w:hAnsi="Trebuchet MS" w:cs="Calibri"/>
          <w:color w:val="auto"/>
          <w:sz w:val="20"/>
          <w:szCs w:val="20"/>
          <w:u w:val="none"/>
        </w:rPr>
        <w:t xml:space="preserve">, </w:t>
      </w:r>
      <w:r w:rsidR="00275C0F" w:rsidRPr="00F95D7C">
        <w:rPr>
          <w:rStyle w:val="Hyperlnk"/>
          <w:rFonts w:ascii="Trebuchet MS" w:hAnsi="Trebuchet MS" w:cs="Calibri"/>
          <w:sz w:val="20"/>
          <w:szCs w:val="20"/>
        </w:rPr>
        <w:t>maria.jonasson@bdo.se</w:t>
      </w:r>
    </w:p>
    <w:p w:rsidR="001B6584" w:rsidRDefault="006B7E67" w:rsidP="001B6584">
      <w:pPr>
        <w:rPr>
          <w:rFonts w:ascii="Trebuchet MS" w:eastAsiaTheme="minorHAnsi" w:hAnsi="Trebuchet MS" w:cs="Times New Roman"/>
          <w:sz w:val="20"/>
          <w:szCs w:val="20"/>
        </w:rPr>
      </w:pPr>
      <w:proofErr w:type="spellStart"/>
      <w:r>
        <w:rPr>
          <w:rFonts w:ascii="Trebuchet MS" w:hAnsi="Trebuchet MS"/>
          <w:sz w:val="20"/>
          <w:szCs w:val="20"/>
        </w:rPr>
        <w:t>Jonas.T</w:t>
      </w:r>
      <w:proofErr w:type="spellEnd"/>
      <w:r>
        <w:rPr>
          <w:rFonts w:ascii="Trebuchet MS" w:hAnsi="Trebuchet MS"/>
          <w:sz w:val="20"/>
          <w:szCs w:val="20"/>
        </w:rPr>
        <w:t>. Bernerson, Kontors</w:t>
      </w:r>
      <w:bookmarkStart w:id="0" w:name="_GoBack"/>
      <w:bookmarkEnd w:id="0"/>
      <w:r w:rsidR="001B6584" w:rsidRPr="001B6584">
        <w:rPr>
          <w:rFonts w:ascii="Trebuchet MS" w:hAnsi="Trebuchet MS"/>
          <w:sz w:val="20"/>
          <w:szCs w:val="20"/>
        </w:rPr>
        <w:t>ch</w:t>
      </w:r>
      <w:r w:rsidR="00323BE9">
        <w:rPr>
          <w:rFonts w:ascii="Trebuchet MS" w:hAnsi="Trebuchet MS"/>
          <w:sz w:val="20"/>
          <w:szCs w:val="20"/>
        </w:rPr>
        <w:t xml:space="preserve">ef </w:t>
      </w:r>
      <w:proofErr w:type="spellStart"/>
      <w:r w:rsidR="00323BE9">
        <w:rPr>
          <w:rFonts w:ascii="Trebuchet MS" w:hAnsi="Trebuchet MS"/>
          <w:sz w:val="20"/>
          <w:szCs w:val="20"/>
        </w:rPr>
        <w:t>Dextra</w:t>
      </w:r>
      <w:proofErr w:type="spellEnd"/>
      <w:r w:rsidR="00323BE9">
        <w:rPr>
          <w:rFonts w:ascii="Trebuchet MS" w:hAnsi="Trebuchet MS"/>
          <w:sz w:val="20"/>
          <w:szCs w:val="20"/>
        </w:rPr>
        <w:t xml:space="preserve"> Revision, </w:t>
      </w:r>
      <w:proofErr w:type="spellStart"/>
      <w:r w:rsidR="00323BE9">
        <w:rPr>
          <w:rFonts w:ascii="Trebuchet MS" w:hAnsi="Trebuchet MS"/>
          <w:sz w:val="20"/>
          <w:szCs w:val="20"/>
        </w:rPr>
        <w:t>tel</w:t>
      </w:r>
      <w:proofErr w:type="spellEnd"/>
      <w:r w:rsidR="00323BE9">
        <w:rPr>
          <w:rFonts w:ascii="Trebuchet MS" w:hAnsi="Trebuchet MS"/>
          <w:sz w:val="20"/>
          <w:szCs w:val="20"/>
        </w:rPr>
        <w:t>: 036-34</w:t>
      </w:r>
      <w:r w:rsidR="001B6584" w:rsidRPr="001B6584">
        <w:rPr>
          <w:rFonts w:ascii="Trebuchet MS" w:hAnsi="Trebuchet MS"/>
          <w:sz w:val="20"/>
          <w:szCs w:val="20"/>
        </w:rPr>
        <w:t xml:space="preserve"> 50 41</w:t>
      </w:r>
      <w:r w:rsidR="001B6584">
        <w:rPr>
          <w:rFonts w:ascii="Trebuchet MS" w:hAnsi="Trebuchet MS"/>
          <w:sz w:val="20"/>
          <w:szCs w:val="20"/>
        </w:rPr>
        <w:t xml:space="preserve">, </w:t>
      </w:r>
      <w:hyperlink r:id="rId8" w:history="1">
        <w:r w:rsidR="001B6584">
          <w:rPr>
            <w:rStyle w:val="Hyperlnk"/>
            <w:rFonts w:ascii="Trebuchet MS" w:hAnsi="Trebuchet MS"/>
            <w:sz w:val="20"/>
            <w:szCs w:val="20"/>
          </w:rPr>
          <w:t>jonas@dextra.se</w:t>
        </w:r>
      </w:hyperlink>
      <w:r w:rsidR="001B6584">
        <w:rPr>
          <w:rFonts w:ascii="Trebuchet MS" w:hAnsi="Trebuchet MS"/>
          <w:sz w:val="20"/>
          <w:szCs w:val="20"/>
        </w:rPr>
        <w:t xml:space="preserve"> </w:t>
      </w:r>
    </w:p>
    <w:p w:rsidR="00275C0F" w:rsidRPr="00F95D7C" w:rsidRDefault="00D03471" w:rsidP="00E4068A">
      <w:pPr>
        <w:rPr>
          <w:rFonts w:ascii="Trebuchet MS" w:hAnsi="Trebuchet MS" w:cs="Arial"/>
          <w:sz w:val="20"/>
          <w:szCs w:val="20"/>
        </w:rPr>
      </w:pPr>
      <w:r>
        <w:rPr>
          <w:rFonts w:ascii="Trebuchet MS" w:hAnsi="Trebuchet MS" w:cs="Arial"/>
          <w:sz w:val="20"/>
          <w:szCs w:val="20"/>
        </w:rPr>
        <w:t xml:space="preserve"> </w:t>
      </w:r>
    </w:p>
    <w:p w:rsidR="005E67B2" w:rsidRPr="00F95D7C" w:rsidRDefault="003F0CA1" w:rsidP="00E4068A">
      <w:pPr>
        <w:pStyle w:val="Allmntstyckeformat"/>
        <w:rPr>
          <w:rFonts w:ascii="Trebuchet MS" w:hAnsi="Trebuchet MS"/>
          <w:b/>
          <w:bCs/>
          <w:sz w:val="20"/>
          <w:szCs w:val="20"/>
        </w:rPr>
      </w:pPr>
      <w:r>
        <w:rPr>
          <w:rFonts w:ascii="Trebuchet MS" w:hAnsi="Trebuchet MS"/>
          <w:b/>
          <w:bCs/>
          <w:sz w:val="20"/>
          <w:szCs w:val="20"/>
        </w:rPr>
        <w:br/>
      </w:r>
      <w:r>
        <w:rPr>
          <w:rFonts w:ascii="Trebuchet MS" w:hAnsi="Trebuchet MS"/>
          <w:b/>
          <w:bCs/>
          <w:sz w:val="20"/>
          <w:szCs w:val="20"/>
        </w:rPr>
        <w:br/>
      </w:r>
      <w:r w:rsidR="005E67B2" w:rsidRPr="00F95D7C">
        <w:rPr>
          <w:rFonts w:ascii="Trebuchet MS" w:hAnsi="Trebuchet MS"/>
          <w:b/>
          <w:bCs/>
          <w:sz w:val="20"/>
          <w:szCs w:val="20"/>
        </w:rPr>
        <w:t>Om BDO</w:t>
      </w:r>
    </w:p>
    <w:p w:rsidR="005E67B2" w:rsidRPr="003F0CA1" w:rsidRDefault="005E67B2" w:rsidP="005E67B2">
      <w:pPr>
        <w:rPr>
          <w:rFonts w:ascii="Trebuchet MS" w:hAnsi="Trebuchet MS"/>
          <w:i/>
          <w:sz w:val="20"/>
          <w:szCs w:val="20"/>
        </w:rPr>
      </w:pPr>
      <w:r w:rsidRPr="003F0CA1">
        <w:rPr>
          <w:rFonts w:ascii="Trebuchet MS" w:hAnsi="Trebuchet MS"/>
          <w:i/>
          <w:sz w:val="20"/>
          <w:szCs w:val="20"/>
        </w:rPr>
        <w:t>BDO är en av Sveriges ledande rådgivnings- och revisionsbyråer som erbjuder ett brett tjänsteutbud inom rådgivning, revision, skatt och företagsservice. Vi är cirka 500 medarbetare och finns represen</w:t>
      </w:r>
      <w:r w:rsidRPr="003F0CA1">
        <w:rPr>
          <w:rFonts w:ascii="Trebuchet MS" w:hAnsi="Trebuchet MS"/>
          <w:i/>
          <w:sz w:val="20"/>
          <w:szCs w:val="20"/>
        </w:rPr>
        <w:softHyphen/>
        <w:t>terade på ett drygt 20-tal orter i landet. BDO International är världens femte största revisions- och konsultationsorganisation med cirka 64 000 medarbetare fördelade på drygt 1 400 kontor i cirka 150 länder. Enligt Svensk Kvalitetsindex har BDO Sveriges nöjdaste kunder.</w:t>
      </w:r>
    </w:p>
    <w:sectPr w:rsidR="005E67B2" w:rsidRPr="003F0CA1" w:rsidSect="009D36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11" w:rsidRDefault="00507C11">
      <w:r>
        <w:separator/>
      </w:r>
    </w:p>
  </w:endnote>
  <w:endnote w:type="continuationSeparator" w:id="0">
    <w:p w:rsidR="00507C11" w:rsidRDefault="0050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liss Pro Regular">
    <w:altName w:val="Bliss Pro Regular"/>
    <w:panose1 w:val="00000000000000000000"/>
    <w:charset w:val="00"/>
    <w:family w:val="modern"/>
    <w:notTrueType/>
    <w:pitch w:val="variable"/>
    <w:sig w:usb0="A00002E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E4068A">
    <w:pPr>
      <w:pStyle w:val="Sidfot"/>
    </w:pPr>
    <w:r>
      <w:rPr>
        <w:noProof/>
        <w:lang w:val="sv-SE"/>
      </w:rPr>
      <mc:AlternateContent>
        <mc:Choice Requires="wps">
          <w:drawing>
            <wp:anchor distT="0" distB="0" distL="114300" distR="114300" simplePos="0" relativeHeight="251660288" behindDoc="0" locked="1" layoutInCell="1" allowOverlap="1" wp14:anchorId="5924E5AF" wp14:editId="778C6082">
              <wp:simplePos x="0" y="0"/>
              <wp:positionH relativeFrom="page">
                <wp:posOffset>1118235</wp:posOffset>
              </wp:positionH>
              <wp:positionV relativeFrom="page">
                <wp:posOffset>9999980</wp:posOffset>
              </wp:positionV>
              <wp:extent cx="5400040" cy="431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F0" w:rsidRPr="008D131E" w:rsidRDefault="00507C11"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323BE9" w:rsidTr="009D36F0">
                            <w:tc>
                              <w:tcPr>
                                <w:tcW w:w="8505" w:type="dxa"/>
                              </w:tcPr>
                              <w:p w:rsidR="009D36F0" w:rsidRPr="008D131E" w:rsidRDefault="00E4068A"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507C11" w:rsidP="009D36F0">
                          <w:pPr>
                            <w:pStyle w:val="BDONormal"/>
                            <w:rPr>
                              <w:color w:val="9D8D8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E5AF" id="_x0000_t202" coordsize="21600,21600" o:spt="202" path="m,l,21600r21600,l21600,xe">
              <v:stroke joinstyle="miter"/>
              <v:path gradientshapeok="t" o:connecttype="rect"/>
            </v:shapetype>
            <v:shape id="Text Box 4" o:spid="_x0000_s1027" type="#_x0000_t202" style="position:absolute;margin-left:88.05pt;margin-top:787.4pt;width:425.2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gsQIAALA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" filled="f" stroked="f">
              <v:textbox inset="0,0,0,0">
                <w:txbxContent>
                  <w:p w:rsidR="009D36F0" w:rsidRPr="008D131E" w:rsidRDefault="00507C11"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323BE9" w:rsidTr="009D36F0">
                      <w:tc>
                        <w:tcPr>
                          <w:tcW w:w="8505" w:type="dxa"/>
                        </w:tcPr>
                        <w:p w:rsidR="009D36F0" w:rsidRPr="008D131E" w:rsidRDefault="00E4068A"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507C11" w:rsidP="009D36F0">
                    <w:pPr>
                      <w:pStyle w:val="BDONormal"/>
                      <w:rPr>
                        <w:color w:val="9D8D85"/>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11" w:rsidRDefault="00507C11">
      <w:r>
        <w:separator/>
      </w:r>
    </w:p>
  </w:footnote>
  <w:footnote w:type="continuationSeparator" w:id="0">
    <w:p w:rsidR="00507C11" w:rsidRDefault="0050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E4068A" w:rsidP="009D36F0">
    <w:pPr>
      <w:pStyle w:val="BDONormal"/>
    </w:pPr>
    <w:r>
      <w:rPr>
        <w:noProof/>
        <w:lang w:val="sv-SE" w:eastAsia="sv-SE"/>
      </w:rPr>
      <mc:AlternateContent>
        <mc:Choice Requires="wps">
          <w:drawing>
            <wp:anchor distT="0" distB="0" distL="114300" distR="114300" simplePos="0" relativeHeight="251659264" behindDoc="0" locked="1" layoutInCell="1" allowOverlap="1" wp14:anchorId="6BCFBBB0" wp14:editId="1B60518A">
              <wp:simplePos x="0" y="0"/>
              <wp:positionH relativeFrom="page">
                <wp:posOffset>1080135</wp:posOffset>
              </wp:positionH>
              <wp:positionV relativeFrom="page">
                <wp:posOffset>438150</wp:posOffset>
              </wp:positionV>
              <wp:extent cx="5400040" cy="720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E4068A" w:rsidP="009D36F0">
                                <w:pPr>
                                  <w:pStyle w:val="BDONormal"/>
                                </w:pPr>
                                <w:r>
                                  <w:rPr>
                                    <w:noProof/>
                                    <w:lang w:val="sv-SE" w:eastAsia="sv-SE"/>
                                  </w:rPr>
                                  <w:drawing>
                                    <wp:inline distT="0" distB="0" distL="0" distR="0" wp14:anchorId="4A5FEF9F" wp14:editId="5D788EFC">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507C11" w:rsidP="009D36F0">
                                <w:pPr>
                                  <w:pStyle w:val="BDOAddress"/>
                                  <w:rPr>
                                    <w:color w:val="9D8D85"/>
                                  </w:rPr>
                                </w:pPr>
                              </w:p>
                              <w:p w:rsidR="00292C78" w:rsidRDefault="00507C11" w:rsidP="009D36F0">
                                <w:pPr>
                                  <w:pStyle w:val="BDOAddress"/>
                                  <w:rPr>
                                    <w:color w:val="9D8D85"/>
                                  </w:rPr>
                                </w:pPr>
                              </w:p>
                              <w:p w:rsidR="009D36F0" w:rsidRPr="00EA17B9" w:rsidRDefault="00507C11" w:rsidP="009D36F0">
                                <w:pPr>
                                  <w:pStyle w:val="BDOAddressBold"/>
                                  <w:rPr>
                                    <w:color w:val="9D8D85"/>
                                  </w:rPr>
                                </w:pPr>
                              </w:p>
                            </w:tc>
                            <w:tc>
                              <w:tcPr>
                                <w:tcW w:w="1699" w:type="dxa"/>
                              </w:tcPr>
                              <w:p w:rsidR="000522AA" w:rsidRPr="005E67B2" w:rsidRDefault="00507C11" w:rsidP="009D36F0">
                                <w:pPr>
                                  <w:pStyle w:val="BDOAddress"/>
                                  <w:rPr>
                                    <w:color w:val="9D8D85"/>
                                    <w:lang w:val="en-US"/>
                                  </w:rPr>
                                </w:pPr>
                              </w:p>
                              <w:p w:rsidR="00292C78" w:rsidRPr="005E67B2" w:rsidRDefault="00507C11" w:rsidP="009D36F0">
                                <w:pPr>
                                  <w:pStyle w:val="BDOAddress"/>
                                  <w:rPr>
                                    <w:color w:val="9D8D85"/>
                                    <w:lang w:val="en-US"/>
                                  </w:rPr>
                                </w:pPr>
                              </w:p>
                              <w:p w:rsidR="009D36F0" w:rsidRPr="00F87992" w:rsidRDefault="00507C11" w:rsidP="009D36F0">
                                <w:pPr>
                                  <w:pStyle w:val="BDOAddress"/>
                                  <w:rPr>
                                    <w:color w:val="9D8D85"/>
                                    <w:lang w:val="sv-SE"/>
                                  </w:rPr>
                                </w:pPr>
                              </w:p>
                            </w:tc>
                          </w:tr>
                        </w:tbl>
                        <w:p w:rsidR="009D36F0" w:rsidRPr="00F87992" w:rsidRDefault="00507C11" w:rsidP="009D36F0">
                          <w:pPr>
                            <w:pStyle w:val="BDONormal"/>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B0" id="_x0000_t202" coordsize="21600,21600" o:spt="202" path="m,l,21600r21600,l21600,xe">
              <v:stroke joinstyle="miter"/>
              <v:path gradientshapeok="t" o:connecttype="rect"/>
            </v:shapetype>
            <v:shape id="Text Box 3" o:spid="_x0000_s1026" type="#_x0000_t202" style="position:absolute;margin-left:85.05pt;margin-top:34.5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CX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E4068A" w:rsidP="009D36F0">
                          <w:pPr>
                            <w:pStyle w:val="BDONormal"/>
                          </w:pPr>
                          <w:r>
                            <w:rPr>
                              <w:noProof/>
                              <w:lang w:val="sv-SE" w:eastAsia="sv-SE"/>
                            </w:rPr>
                            <w:drawing>
                              <wp:inline distT="0" distB="0" distL="0" distR="0" wp14:anchorId="4A5FEF9F" wp14:editId="5D788EFC">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507C11" w:rsidP="009D36F0">
                          <w:pPr>
                            <w:pStyle w:val="BDOAddress"/>
                            <w:rPr>
                              <w:color w:val="9D8D85"/>
                            </w:rPr>
                          </w:pPr>
                        </w:p>
                        <w:p w:rsidR="00292C78" w:rsidRDefault="00507C11" w:rsidP="009D36F0">
                          <w:pPr>
                            <w:pStyle w:val="BDOAddress"/>
                            <w:rPr>
                              <w:color w:val="9D8D85"/>
                            </w:rPr>
                          </w:pPr>
                        </w:p>
                        <w:p w:rsidR="009D36F0" w:rsidRPr="00EA17B9" w:rsidRDefault="00507C11" w:rsidP="009D36F0">
                          <w:pPr>
                            <w:pStyle w:val="BDOAddressBold"/>
                            <w:rPr>
                              <w:color w:val="9D8D85"/>
                            </w:rPr>
                          </w:pPr>
                        </w:p>
                      </w:tc>
                      <w:tc>
                        <w:tcPr>
                          <w:tcW w:w="1699" w:type="dxa"/>
                        </w:tcPr>
                        <w:p w:rsidR="000522AA" w:rsidRPr="005E67B2" w:rsidRDefault="00507C11" w:rsidP="009D36F0">
                          <w:pPr>
                            <w:pStyle w:val="BDOAddress"/>
                            <w:rPr>
                              <w:color w:val="9D8D85"/>
                              <w:lang w:val="en-US"/>
                            </w:rPr>
                          </w:pPr>
                        </w:p>
                        <w:p w:rsidR="00292C78" w:rsidRPr="005E67B2" w:rsidRDefault="00507C11" w:rsidP="009D36F0">
                          <w:pPr>
                            <w:pStyle w:val="BDOAddress"/>
                            <w:rPr>
                              <w:color w:val="9D8D85"/>
                              <w:lang w:val="en-US"/>
                            </w:rPr>
                          </w:pPr>
                        </w:p>
                        <w:p w:rsidR="009D36F0" w:rsidRPr="00F87992" w:rsidRDefault="00507C11" w:rsidP="009D36F0">
                          <w:pPr>
                            <w:pStyle w:val="BDOAddress"/>
                            <w:rPr>
                              <w:color w:val="9D8D85"/>
                              <w:lang w:val="sv-SE"/>
                            </w:rPr>
                          </w:pPr>
                        </w:p>
                      </w:tc>
                    </w:tr>
                  </w:tbl>
                  <w:p w:rsidR="009D36F0" w:rsidRPr="00F87992" w:rsidRDefault="00507C11" w:rsidP="009D36F0">
                    <w:pPr>
                      <w:pStyle w:val="BDONormal"/>
                      <w:rPr>
                        <w:lang w:val="sv-SE"/>
                      </w:rPr>
                    </w:pPr>
                  </w:p>
                </w:txbxContent>
              </v:textbox>
              <w10:wrap anchorx="page" anchory="page"/>
              <w10:anchorlock/>
            </v:shape>
          </w:pict>
        </mc:Fallback>
      </mc:AlternateContent>
    </w:r>
  </w:p>
  <w:p w:rsidR="009D36F0" w:rsidRDefault="00507C11">
    <w:pPr>
      <w:pStyle w:val="Sidhuvud"/>
    </w:pPr>
  </w:p>
  <w:p w:rsidR="009D36F0" w:rsidRPr="000522AA" w:rsidRDefault="00507C1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585"/>
    <w:multiLevelType w:val="hybridMultilevel"/>
    <w:tmpl w:val="463E4390"/>
    <w:lvl w:ilvl="0" w:tplc="0D3E87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844629"/>
    <w:multiLevelType w:val="hybridMultilevel"/>
    <w:tmpl w:val="534059A4"/>
    <w:lvl w:ilvl="0" w:tplc="8CE6ED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CA357E"/>
    <w:multiLevelType w:val="hybridMultilevel"/>
    <w:tmpl w:val="AB8CA40C"/>
    <w:lvl w:ilvl="0" w:tplc="4B767AE8">
      <w:numFmt w:val="bullet"/>
      <w:lvlText w:val="-"/>
      <w:lvlJc w:val="left"/>
      <w:pPr>
        <w:ind w:left="360" w:hanging="360"/>
      </w:pPr>
      <w:rPr>
        <w:rFonts w:ascii="Trebuchet MS" w:eastAsia="Calibri" w:hAnsi="Trebuchet MS"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3622661"/>
    <w:multiLevelType w:val="hybridMultilevel"/>
    <w:tmpl w:val="8D6E3E22"/>
    <w:lvl w:ilvl="0" w:tplc="B1DE3F36">
      <w:numFmt w:val="bullet"/>
      <w:lvlText w:val="-"/>
      <w:lvlJc w:val="left"/>
      <w:pPr>
        <w:ind w:left="720" w:hanging="360"/>
      </w:pPr>
      <w:rPr>
        <w:rFonts w:ascii="Trebuchet MS" w:eastAsia="Calibri" w:hAnsi="Trebuchet MS"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B2"/>
    <w:rsid w:val="0006356C"/>
    <w:rsid w:val="000D1702"/>
    <w:rsid w:val="00122CDF"/>
    <w:rsid w:val="001470DC"/>
    <w:rsid w:val="001533E0"/>
    <w:rsid w:val="00162B9F"/>
    <w:rsid w:val="001B6584"/>
    <w:rsid w:val="001D093B"/>
    <w:rsid w:val="00202ACD"/>
    <w:rsid w:val="00224CFB"/>
    <w:rsid w:val="00275C0F"/>
    <w:rsid w:val="00315E1F"/>
    <w:rsid w:val="00323BE9"/>
    <w:rsid w:val="003879E1"/>
    <w:rsid w:val="003F0CA1"/>
    <w:rsid w:val="00452F1B"/>
    <w:rsid w:val="00507C11"/>
    <w:rsid w:val="005E67B2"/>
    <w:rsid w:val="006174AD"/>
    <w:rsid w:val="006B7E67"/>
    <w:rsid w:val="00746EC3"/>
    <w:rsid w:val="0075133E"/>
    <w:rsid w:val="007D45C0"/>
    <w:rsid w:val="007F16C8"/>
    <w:rsid w:val="00804657"/>
    <w:rsid w:val="00837F57"/>
    <w:rsid w:val="00937AA6"/>
    <w:rsid w:val="00967139"/>
    <w:rsid w:val="00B35813"/>
    <w:rsid w:val="00BD0FEA"/>
    <w:rsid w:val="00BE5346"/>
    <w:rsid w:val="00C2430B"/>
    <w:rsid w:val="00D03471"/>
    <w:rsid w:val="00D26A82"/>
    <w:rsid w:val="00DD0314"/>
    <w:rsid w:val="00DE361E"/>
    <w:rsid w:val="00DF2596"/>
    <w:rsid w:val="00E4068A"/>
    <w:rsid w:val="00F031B8"/>
    <w:rsid w:val="00F95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BDB28-1A84-40B0-877A-02E9B998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B2"/>
    <w:pPr>
      <w:spacing w:after="0" w:line="240" w:lineRule="auto"/>
    </w:pPr>
    <w:rPr>
      <w:rFonts w:ascii="Calibri" w:eastAsia="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67B2"/>
    <w:pPr>
      <w:tabs>
        <w:tab w:val="center" w:pos="4536"/>
        <w:tab w:val="right" w:pos="9072"/>
      </w:tabs>
    </w:pPr>
    <w:rPr>
      <w:rFonts w:cs="Times New Roman"/>
      <w:sz w:val="20"/>
      <w:szCs w:val="20"/>
      <w:lang w:val="x-none"/>
    </w:rPr>
  </w:style>
  <w:style w:type="character" w:customStyle="1" w:styleId="SidhuvudChar">
    <w:name w:val="Sidhuvud Char"/>
    <w:basedOn w:val="Standardstycketeckensnitt"/>
    <w:link w:val="Sidhuvud"/>
    <w:uiPriority w:val="99"/>
    <w:rsid w:val="005E67B2"/>
    <w:rPr>
      <w:rFonts w:ascii="Calibri" w:eastAsia="Calibri" w:hAnsi="Calibri" w:cs="Times New Roman"/>
      <w:sz w:val="20"/>
      <w:szCs w:val="20"/>
      <w:lang w:val="x-none" w:eastAsia="sv-SE"/>
    </w:rPr>
  </w:style>
  <w:style w:type="paragraph" w:styleId="Sidfot">
    <w:name w:val="footer"/>
    <w:basedOn w:val="Normal"/>
    <w:link w:val="SidfotChar"/>
    <w:uiPriority w:val="99"/>
    <w:unhideWhenUsed/>
    <w:rsid w:val="005E67B2"/>
    <w:pPr>
      <w:tabs>
        <w:tab w:val="center" w:pos="4536"/>
        <w:tab w:val="right" w:pos="9072"/>
      </w:tabs>
    </w:pPr>
    <w:rPr>
      <w:rFonts w:cs="Times New Roman"/>
      <w:sz w:val="20"/>
      <w:szCs w:val="20"/>
      <w:lang w:val="x-none"/>
    </w:rPr>
  </w:style>
  <w:style w:type="character" w:customStyle="1" w:styleId="SidfotChar">
    <w:name w:val="Sidfot Char"/>
    <w:basedOn w:val="Standardstycketeckensnitt"/>
    <w:link w:val="Sidfot"/>
    <w:uiPriority w:val="99"/>
    <w:rsid w:val="005E67B2"/>
    <w:rPr>
      <w:rFonts w:ascii="Calibri" w:eastAsia="Calibri" w:hAnsi="Calibri" w:cs="Times New Roman"/>
      <w:sz w:val="20"/>
      <w:szCs w:val="20"/>
      <w:lang w:val="x-none" w:eastAsia="sv-SE"/>
    </w:rPr>
  </w:style>
  <w:style w:type="paragraph" w:customStyle="1" w:styleId="BDONormal">
    <w:name w:val="BDO_Normal"/>
    <w:uiPriority w:val="99"/>
    <w:rsid w:val="005E67B2"/>
    <w:pPr>
      <w:spacing w:after="0" w:line="240" w:lineRule="auto"/>
    </w:pPr>
    <w:rPr>
      <w:rFonts w:ascii="Trebuchet MS" w:eastAsia="Times New Roman" w:hAnsi="Trebuchet MS" w:cs="Times New Roman"/>
      <w:sz w:val="20"/>
      <w:szCs w:val="24"/>
      <w:lang w:val="en-GB" w:eastAsia="en-GB"/>
    </w:rPr>
  </w:style>
  <w:style w:type="paragraph" w:customStyle="1" w:styleId="BDOAddress">
    <w:name w:val="BDO_Address"/>
    <w:basedOn w:val="BDONormal"/>
    <w:uiPriority w:val="99"/>
    <w:rsid w:val="005E67B2"/>
    <w:pPr>
      <w:spacing w:line="170" w:lineRule="exact"/>
    </w:pPr>
    <w:rPr>
      <w:color w:val="786860"/>
      <w:sz w:val="16"/>
    </w:rPr>
  </w:style>
  <w:style w:type="paragraph" w:customStyle="1" w:styleId="BDOAddressBold">
    <w:name w:val="BDO_Address (Bold)"/>
    <w:basedOn w:val="BDOAddress"/>
    <w:uiPriority w:val="99"/>
    <w:rsid w:val="005E67B2"/>
    <w:rPr>
      <w:b/>
    </w:rPr>
  </w:style>
  <w:style w:type="paragraph" w:customStyle="1" w:styleId="BDOFooter">
    <w:name w:val="BDO_Footer"/>
    <w:basedOn w:val="BDONormal"/>
    <w:uiPriority w:val="99"/>
    <w:rsid w:val="005E67B2"/>
    <w:pPr>
      <w:spacing w:line="144" w:lineRule="exact"/>
    </w:pPr>
    <w:rPr>
      <w:color w:val="786860"/>
      <w:sz w:val="12"/>
    </w:rPr>
  </w:style>
  <w:style w:type="character" w:styleId="Hyperlnk">
    <w:name w:val="Hyperlink"/>
    <w:uiPriority w:val="99"/>
    <w:semiHidden/>
    <w:rsid w:val="005E67B2"/>
    <w:rPr>
      <w:rFonts w:cs="Times New Roman"/>
      <w:color w:val="0000FF"/>
      <w:u w:val="single"/>
    </w:rPr>
  </w:style>
  <w:style w:type="paragraph" w:styleId="Liststycke">
    <w:name w:val="List Paragraph"/>
    <w:basedOn w:val="Normal"/>
    <w:uiPriority w:val="34"/>
    <w:qFormat/>
    <w:rsid w:val="005E67B2"/>
    <w:pPr>
      <w:ind w:left="720"/>
      <w:contextualSpacing/>
    </w:pPr>
    <w:rPr>
      <w:rFonts w:cs="Times New Roman"/>
    </w:rPr>
  </w:style>
  <w:style w:type="paragraph" w:customStyle="1" w:styleId="Allmntstyckeformat">
    <w:name w:val="[Allmänt styckeformat]"/>
    <w:basedOn w:val="Normal"/>
    <w:uiPriority w:val="99"/>
    <w:rsid w:val="005E67B2"/>
    <w:pPr>
      <w:autoSpaceDE w:val="0"/>
      <w:autoSpaceDN w:val="0"/>
      <w:spacing w:line="288" w:lineRule="auto"/>
    </w:pPr>
    <w:rPr>
      <w:rFonts w:ascii="Minion Pro" w:hAnsi="Minion Pro" w:cs="Times New Roman"/>
      <w:color w:val="000000"/>
      <w:sz w:val="24"/>
      <w:szCs w:val="24"/>
      <w:lang w:eastAsia="en-US"/>
    </w:rPr>
  </w:style>
  <w:style w:type="paragraph" w:customStyle="1" w:styleId="Default">
    <w:name w:val="Default"/>
    <w:rsid w:val="0075133E"/>
    <w:pPr>
      <w:autoSpaceDE w:val="0"/>
      <w:autoSpaceDN w:val="0"/>
      <w:adjustRightInd w:val="0"/>
      <w:spacing w:after="0" w:line="240" w:lineRule="auto"/>
    </w:pPr>
    <w:rPr>
      <w:rFonts w:ascii="Bliss Pro Regular" w:hAnsi="Bliss Pro Regular" w:cs="Bliss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5924">
      <w:bodyDiv w:val="1"/>
      <w:marLeft w:val="0"/>
      <w:marRight w:val="0"/>
      <w:marTop w:val="0"/>
      <w:marBottom w:val="0"/>
      <w:divBdr>
        <w:top w:val="none" w:sz="0" w:space="0" w:color="auto"/>
        <w:left w:val="none" w:sz="0" w:space="0" w:color="auto"/>
        <w:bottom w:val="none" w:sz="0" w:space="0" w:color="auto"/>
        <w:right w:val="none" w:sz="0" w:space="0" w:color="auto"/>
      </w:divBdr>
    </w:div>
    <w:div w:id="11962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dextra.se" TargetMode="External"/><Relationship Id="rId3" Type="http://schemas.openxmlformats.org/officeDocument/2006/relationships/settings" Target="settings.xml"/><Relationship Id="rId7" Type="http://schemas.openxmlformats.org/officeDocument/2006/relationships/hyperlink" Target="mailto:carl-johan.kjellman@bd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2488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BDO AB</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Tuula</dc:creator>
  <cp:keywords/>
  <dc:description/>
  <cp:lastModifiedBy>Malin Rydell</cp:lastModifiedBy>
  <cp:revision>2</cp:revision>
  <cp:lastPrinted>2016-03-29T12:38:00Z</cp:lastPrinted>
  <dcterms:created xsi:type="dcterms:W3CDTF">2016-03-29T12:38:00Z</dcterms:created>
  <dcterms:modified xsi:type="dcterms:W3CDTF">2016-03-29T12:38:00Z</dcterms:modified>
</cp:coreProperties>
</file>