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392FB" w14:textId="57C8B0CC" w:rsidR="00F43ECF" w:rsidRPr="00EE1522" w:rsidRDefault="00F43ECF" w:rsidP="00E21062">
      <w:pPr>
        <w:rPr>
          <w:rFonts w:ascii="Gill Sans" w:hAnsi="Gill Sans" w:cs="Gill Sans"/>
        </w:rPr>
      </w:pPr>
    </w:p>
    <w:p w14:paraId="49336C48" w14:textId="54CDEEC1" w:rsidR="00D50340" w:rsidRPr="00EE1522" w:rsidRDefault="00D50340" w:rsidP="00E21062">
      <w:pPr>
        <w:rPr>
          <w:rFonts w:ascii="Gill Sans" w:hAnsi="Gill Sans" w:cs="Gill Sans"/>
        </w:rPr>
      </w:pPr>
    </w:p>
    <w:p w14:paraId="6B384876" w14:textId="4808C976" w:rsidR="00F8786D" w:rsidRPr="00EE1522" w:rsidRDefault="00696C9B" w:rsidP="00F8786D">
      <w:pPr>
        <w:rPr>
          <w:rFonts w:ascii="Gill Sans" w:hAnsi="Gill Sans" w:cs="Gill Sans"/>
          <w:i/>
          <w:iCs/>
        </w:rPr>
      </w:pPr>
      <w:r>
        <w:rPr>
          <w:rFonts w:ascii="Gill Sans" w:hAnsi="Gill Sans" w:cs="Gill Sans"/>
          <w:i/>
          <w:iCs/>
        </w:rPr>
        <w:t>Pressrelease 20200611</w:t>
      </w:r>
      <w:bookmarkStart w:id="0" w:name="_GoBack"/>
      <w:bookmarkEnd w:id="0"/>
    </w:p>
    <w:p w14:paraId="3C160D88" w14:textId="77777777" w:rsidR="006A7435" w:rsidRPr="00EE1522" w:rsidRDefault="006A7435" w:rsidP="00F8786D">
      <w:pPr>
        <w:rPr>
          <w:rFonts w:ascii="Gill Sans" w:hAnsi="Gill Sans" w:cs="Gill Sans"/>
          <w:i/>
          <w:iCs/>
        </w:rPr>
      </w:pPr>
    </w:p>
    <w:p w14:paraId="76C42814" w14:textId="77777777" w:rsidR="00F8786D" w:rsidRDefault="00F8786D" w:rsidP="00F8786D">
      <w:pPr>
        <w:rPr>
          <w:rFonts w:ascii="Gill Sans" w:hAnsi="Gill Sans" w:cs="Gill Sans"/>
        </w:rPr>
      </w:pPr>
    </w:p>
    <w:p w14:paraId="1E2E2AA2" w14:textId="77777777" w:rsidR="00EE1522" w:rsidRPr="00EE1522" w:rsidRDefault="00EE1522" w:rsidP="00F8786D">
      <w:pPr>
        <w:rPr>
          <w:rFonts w:ascii="Gill Sans" w:hAnsi="Gill Sans" w:cs="Gill Sans"/>
        </w:rPr>
      </w:pPr>
    </w:p>
    <w:p w14:paraId="5E427350" w14:textId="42FBCE4D" w:rsidR="00F8786D" w:rsidRPr="00EE1522" w:rsidRDefault="00F8786D" w:rsidP="00F8786D">
      <w:pPr>
        <w:rPr>
          <w:rFonts w:ascii="Gill Sans" w:hAnsi="Gill Sans" w:cs="Gill Sans"/>
          <w:sz w:val="36"/>
          <w:szCs w:val="36"/>
        </w:rPr>
      </w:pPr>
      <w:r w:rsidRPr="00EE1522">
        <w:rPr>
          <w:rFonts w:ascii="Gill Sans" w:hAnsi="Gill Sans" w:cs="Gill Sans"/>
          <w:sz w:val="36"/>
          <w:szCs w:val="36"/>
        </w:rPr>
        <w:t>Nu öppnar Djurgården upp</w:t>
      </w:r>
      <w:r w:rsidR="005116E6" w:rsidRPr="00EE1522">
        <w:rPr>
          <w:rFonts w:ascii="Gill Sans" w:hAnsi="Gill Sans" w:cs="Gill Sans"/>
          <w:sz w:val="36"/>
          <w:szCs w:val="36"/>
        </w:rPr>
        <w:t xml:space="preserve"> </w:t>
      </w:r>
      <w:r w:rsidR="00C07CE7" w:rsidRPr="00EE1522">
        <w:rPr>
          <w:rFonts w:ascii="Gill Sans" w:hAnsi="Gill Sans" w:cs="Gill Sans"/>
          <w:sz w:val="36"/>
          <w:szCs w:val="36"/>
        </w:rPr>
        <w:t>med kampanjen</w:t>
      </w:r>
      <w:r w:rsidRPr="00EE1522">
        <w:rPr>
          <w:rFonts w:ascii="Gill Sans" w:hAnsi="Gill Sans" w:cs="Gill Sans"/>
          <w:sz w:val="36"/>
          <w:szCs w:val="36"/>
        </w:rPr>
        <w:t xml:space="preserve"> </w:t>
      </w:r>
    </w:p>
    <w:p w14:paraId="364E9B34" w14:textId="77777777" w:rsidR="00F8786D" w:rsidRPr="00EE1522" w:rsidRDefault="00F8786D" w:rsidP="00F8786D">
      <w:pPr>
        <w:rPr>
          <w:rFonts w:ascii="Gill Sans" w:hAnsi="Gill Sans" w:cs="Gill Sans"/>
          <w:sz w:val="36"/>
          <w:szCs w:val="36"/>
        </w:rPr>
      </w:pPr>
      <w:r w:rsidRPr="00EE1522">
        <w:rPr>
          <w:rFonts w:ascii="Gill Sans" w:eastAsia="Times New Roman" w:hAnsi="Gill Sans" w:cs="Gill Sans"/>
          <w:color w:val="222222"/>
          <w:sz w:val="36"/>
          <w:szCs w:val="36"/>
        </w:rPr>
        <w:t>Stockholmssommar</w:t>
      </w:r>
      <w:r w:rsidRPr="00EE1522">
        <w:rPr>
          <w:rFonts w:ascii="Gill Sans" w:hAnsi="Gill Sans" w:cs="Gill Sans"/>
          <w:sz w:val="36"/>
          <w:szCs w:val="36"/>
        </w:rPr>
        <w:t xml:space="preserve"> </w:t>
      </w:r>
      <w:r w:rsidRPr="00EE1522">
        <w:rPr>
          <w:rFonts w:ascii="Gill Sans" w:eastAsia="Times New Roman" w:hAnsi="Gill Sans" w:cs="Gill Sans"/>
          <w:color w:val="222222"/>
          <w:sz w:val="36"/>
          <w:szCs w:val="36"/>
        </w:rPr>
        <w:t>&lt;3 Djurgården</w:t>
      </w:r>
    </w:p>
    <w:p w14:paraId="54942E2E" w14:textId="77777777" w:rsidR="00F8786D" w:rsidRPr="00EE1522" w:rsidRDefault="00F8786D" w:rsidP="00F8786D">
      <w:pPr>
        <w:shd w:val="clear" w:color="auto" w:fill="FFFFFF"/>
        <w:rPr>
          <w:rFonts w:ascii="Gill Sans" w:eastAsia="Times New Roman" w:hAnsi="Gill Sans" w:cs="Gill Sans"/>
          <w:color w:val="222222"/>
        </w:rPr>
      </w:pPr>
    </w:p>
    <w:p w14:paraId="07B78E5C" w14:textId="77777777" w:rsidR="00324734" w:rsidRPr="00EE1522" w:rsidRDefault="00324734" w:rsidP="00324734">
      <w:pPr>
        <w:spacing w:after="100" w:afterAutospacing="1" w:line="270" w:lineRule="atLeast"/>
        <w:rPr>
          <w:rFonts w:ascii="Gill Sans" w:hAnsi="Gill Sans" w:cs="Gill Sans"/>
          <w:b/>
          <w:color w:val="555555"/>
          <w:sz w:val="20"/>
          <w:szCs w:val="20"/>
        </w:rPr>
      </w:pPr>
    </w:p>
    <w:p w14:paraId="27DD0184" w14:textId="77777777" w:rsidR="00324734" w:rsidRPr="00EE1522" w:rsidRDefault="00324734" w:rsidP="00324734">
      <w:pPr>
        <w:spacing w:after="100" w:afterAutospacing="1" w:line="270" w:lineRule="atLeast"/>
        <w:rPr>
          <w:rFonts w:ascii="Gill Sans" w:hAnsi="Gill Sans" w:cs="Gill Sans"/>
          <w:b/>
          <w:color w:val="555555"/>
          <w:sz w:val="20"/>
          <w:szCs w:val="20"/>
        </w:rPr>
      </w:pPr>
      <w:r w:rsidRPr="00EE1522">
        <w:rPr>
          <w:rFonts w:ascii="Gill Sans" w:hAnsi="Gill Sans" w:cs="Gill Sans"/>
          <w:b/>
          <w:color w:val="555555"/>
          <w:sz w:val="20"/>
          <w:szCs w:val="20"/>
        </w:rPr>
        <w:t>Djurgårdens aktörer är redo för sommarsäsong. Anpassat efter en ny verklighet har man öppnat upp och det vill man berätta om i en ny kampanj. Dessutom presenteras ett antal nyheter även denna säsong. Nya restaurangupplevelser, konst i mängder och en storsatsning på barnen utlovas. Sommaren har börjat på Djurgården. </w:t>
      </w:r>
    </w:p>
    <w:p w14:paraId="648FF13A" w14:textId="77777777" w:rsidR="00324734" w:rsidRPr="00EE1522" w:rsidRDefault="00324734" w:rsidP="00324734">
      <w:pPr>
        <w:numPr>
          <w:ilvl w:val="0"/>
          <w:numId w:val="14"/>
        </w:numPr>
        <w:spacing w:before="100" w:beforeAutospacing="1" w:after="100" w:afterAutospacing="1" w:line="270" w:lineRule="atLeast"/>
        <w:rPr>
          <w:rFonts w:ascii="Gill Sans" w:eastAsia="Times New Roman" w:hAnsi="Gill Sans" w:cs="Gill Sans"/>
          <w:color w:val="555555"/>
          <w:sz w:val="20"/>
          <w:szCs w:val="20"/>
        </w:rPr>
      </w:pPr>
      <w:r w:rsidRPr="00EE1522">
        <w:rPr>
          <w:rFonts w:ascii="Gill Sans" w:eastAsia="Times New Roman" w:hAnsi="Gill Sans" w:cs="Gill Sans"/>
          <w:color w:val="555555"/>
          <w:sz w:val="20"/>
          <w:szCs w:val="20"/>
        </w:rPr>
        <w:t>Sommaren är här och Djurgården står redo. I sommar med en rad nyheter. Så även om man är hemma på Djurgården är detta ett år då man kan uppleva sina gamla favoriter såväl som upptäcka något helt nytt, säger Camilla Zedendahl vd för Kungliga Djurgårdens Intressenter. Vår kampanj handlar om att Djurgården är stort, grön och skönt och här finns gott om plats för oss alla, vilket är viktigt i dessa tider.</w:t>
      </w:r>
    </w:p>
    <w:p w14:paraId="01263AD4" w14:textId="77777777" w:rsidR="00324734" w:rsidRPr="00EE1522" w:rsidRDefault="00324734" w:rsidP="00324734">
      <w:pPr>
        <w:numPr>
          <w:ilvl w:val="0"/>
          <w:numId w:val="14"/>
        </w:numPr>
        <w:spacing w:before="100" w:beforeAutospacing="1" w:after="100" w:afterAutospacing="1" w:line="270" w:lineRule="atLeast"/>
        <w:rPr>
          <w:rFonts w:ascii="Gill Sans" w:eastAsia="Times New Roman" w:hAnsi="Gill Sans" w:cs="Gill Sans"/>
          <w:color w:val="555555"/>
          <w:sz w:val="20"/>
          <w:szCs w:val="20"/>
        </w:rPr>
      </w:pPr>
      <w:r w:rsidRPr="00EE1522">
        <w:rPr>
          <w:rFonts w:ascii="Gill Sans" w:eastAsia="Times New Roman" w:hAnsi="Gill Sans" w:cs="Gill Sans"/>
          <w:color w:val="555555"/>
          <w:sz w:val="20"/>
          <w:szCs w:val="20"/>
        </w:rPr>
        <w:t>Vi har förberett oss och följer myndigheternas rekommendationer. Museer och attraktioner som varit stängda öppnar nu upp på ett omsorgsfullt och väl genomtänkt sätt. Även om vi fortfarande väntar på att t ex Gröna Lund och Vasamuseet ska öppna så är faktiskt majoriteten av Djurgårdens utbud igång, fortsätter Camilla Zedendahl.</w:t>
      </w:r>
    </w:p>
    <w:p w14:paraId="32AB9B0D"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Sommaren bjuder på en rad nyheter. </w:t>
      </w:r>
      <w:r w:rsidRPr="00EE1522">
        <w:rPr>
          <w:rFonts w:ascii="Gill Sans" w:hAnsi="Gill Sans" w:cs="Gill Sans"/>
          <w:b/>
          <w:bCs/>
          <w:color w:val="555555"/>
          <w:sz w:val="20"/>
          <w:szCs w:val="20"/>
        </w:rPr>
        <w:t>Nordiska museet</w:t>
      </w:r>
      <w:r w:rsidRPr="00EE1522">
        <w:rPr>
          <w:rFonts w:ascii="Gill Sans" w:hAnsi="Gill Sans" w:cs="Gill Sans"/>
          <w:color w:val="555555"/>
          <w:sz w:val="20"/>
          <w:szCs w:val="20"/>
        </w:rPr>
        <w:t xml:space="preserve"> gör en storsatsning för barn i ålder 8 - 12 år. En lönndörr i ett dammigt arbetsrum visar sig vara en hemlig portal rakt in i barnens historia. Tidsvalvet är en interaktiv upplevelse som öppnar upp den 1 juli. I en tid när vi alla fått anledning att stanna upp passar </w:t>
      </w:r>
      <w:r w:rsidRPr="00EE1522">
        <w:rPr>
          <w:rFonts w:ascii="Gill Sans" w:hAnsi="Gill Sans" w:cs="Gill Sans"/>
          <w:b/>
          <w:color w:val="555555"/>
          <w:sz w:val="20"/>
          <w:szCs w:val="20"/>
        </w:rPr>
        <w:t>Tekniskas</w:t>
      </w:r>
      <w:r w:rsidRPr="00EE1522">
        <w:rPr>
          <w:rFonts w:ascii="Gill Sans" w:hAnsi="Gill Sans" w:cs="Gill Sans"/>
          <w:color w:val="555555"/>
          <w:sz w:val="20"/>
          <w:szCs w:val="20"/>
        </w:rPr>
        <w:t xml:space="preserve"> storsatsning på utställningen Hyperhuman utmärkt för stora som små. Här reflekterar man över hur vår framtid ska se ut.</w:t>
      </w:r>
    </w:p>
    <w:p w14:paraId="7C6818DD" w14:textId="77777777" w:rsidR="00324734" w:rsidRPr="00EE1522" w:rsidRDefault="00324734" w:rsidP="00324734">
      <w:pPr>
        <w:rPr>
          <w:rFonts w:ascii="Gill Sans" w:eastAsia="Times New Roman" w:hAnsi="Gill Sans" w:cs="Gill Sans"/>
        </w:rPr>
      </w:pPr>
      <w:r w:rsidRPr="00EE1522">
        <w:rPr>
          <w:rFonts w:ascii="Gill Sans" w:hAnsi="Gill Sans" w:cs="Gill Sans"/>
          <w:color w:val="555555"/>
          <w:sz w:val="20"/>
          <w:szCs w:val="20"/>
        </w:rPr>
        <w:t xml:space="preserve">Öppnar upp gör även </w:t>
      </w:r>
      <w:proofErr w:type="gramStart"/>
      <w:r w:rsidRPr="00EE1522">
        <w:rPr>
          <w:rFonts w:ascii="Gill Sans" w:hAnsi="Gill Sans" w:cs="Gill Sans"/>
          <w:color w:val="555555"/>
          <w:sz w:val="20"/>
          <w:szCs w:val="20"/>
        </w:rPr>
        <w:t>Nordiska</w:t>
      </w:r>
      <w:proofErr w:type="gramEnd"/>
      <w:r w:rsidRPr="00EE1522">
        <w:rPr>
          <w:rFonts w:ascii="Gill Sans" w:hAnsi="Gill Sans" w:cs="Gill Sans"/>
          <w:color w:val="555555"/>
          <w:sz w:val="20"/>
          <w:szCs w:val="20"/>
        </w:rPr>
        <w:t xml:space="preserve"> museets helt nya entré mot den tidigare stängda bakgården och Galärparken. För den konstnärliga utsmyckningen står konstnären Outi </w:t>
      </w:r>
      <w:proofErr w:type="spellStart"/>
      <w:r w:rsidRPr="00EE1522">
        <w:rPr>
          <w:rFonts w:ascii="Gill Sans" w:hAnsi="Gill Sans" w:cs="Gill Sans"/>
          <w:color w:val="555555"/>
          <w:sz w:val="20"/>
          <w:szCs w:val="20"/>
        </w:rPr>
        <w:t>Pieski</w:t>
      </w:r>
      <w:proofErr w:type="spellEnd"/>
      <w:r w:rsidRPr="00EE1522">
        <w:rPr>
          <w:rFonts w:ascii="Gill Sans" w:hAnsi="Gill Sans" w:cs="Gill Sans"/>
          <w:color w:val="555555"/>
          <w:sz w:val="20"/>
          <w:szCs w:val="20"/>
        </w:rPr>
        <w:t xml:space="preserve"> med konstverket ”</w:t>
      </w:r>
      <w:proofErr w:type="spellStart"/>
      <w:r w:rsidRPr="00EE1522">
        <w:rPr>
          <w:rFonts w:ascii="Gill Sans" w:hAnsi="Gill Sans" w:cs="Gill Sans"/>
          <w:color w:val="555555"/>
          <w:sz w:val="20"/>
          <w:szCs w:val="20"/>
        </w:rPr>
        <w:t>Two</w:t>
      </w:r>
      <w:proofErr w:type="spellEnd"/>
      <w:r w:rsidRPr="00EE1522">
        <w:rPr>
          <w:rFonts w:ascii="Gill Sans" w:hAnsi="Gill Sans" w:cs="Gill Sans"/>
          <w:color w:val="555555"/>
          <w:sz w:val="20"/>
          <w:szCs w:val="20"/>
        </w:rPr>
        <w:t xml:space="preserve"> </w:t>
      </w:r>
      <w:proofErr w:type="spellStart"/>
      <w:r w:rsidRPr="00EE1522">
        <w:rPr>
          <w:rFonts w:ascii="Gill Sans" w:hAnsi="Gill Sans" w:cs="Gill Sans"/>
          <w:color w:val="555555"/>
          <w:sz w:val="20"/>
          <w:szCs w:val="20"/>
        </w:rPr>
        <w:t>Directions</w:t>
      </w:r>
      <w:proofErr w:type="spellEnd"/>
      <w:r w:rsidRPr="00EE1522">
        <w:rPr>
          <w:rFonts w:ascii="Gill Sans" w:hAnsi="Gill Sans" w:cs="Gill Sans"/>
          <w:color w:val="555555"/>
          <w:sz w:val="20"/>
          <w:szCs w:val="20"/>
        </w:rPr>
        <w:t>”, inspirerad av föremål ur museets samiska samlingar. Den nya entrén öppnar även den upp den 1 juli. Och för den konstintresserade är utbudet stort på Djurgården denna sommar. På </w:t>
      </w:r>
      <w:r w:rsidRPr="00EE1522">
        <w:rPr>
          <w:rFonts w:ascii="Gill Sans" w:hAnsi="Gill Sans" w:cs="Gill Sans"/>
          <w:b/>
          <w:bCs/>
          <w:color w:val="555555"/>
          <w:sz w:val="20"/>
          <w:szCs w:val="20"/>
        </w:rPr>
        <w:t>Liljevalchs</w:t>
      </w:r>
      <w:r w:rsidRPr="00EE1522">
        <w:rPr>
          <w:rFonts w:ascii="Gill Sans" w:hAnsi="Gill Sans" w:cs="Gill Sans"/>
          <w:color w:val="555555"/>
          <w:sz w:val="20"/>
          <w:szCs w:val="20"/>
        </w:rPr>
        <w:t xml:space="preserve"> visas verk av den folkkära och färgstarka konstnären Ulrica </w:t>
      </w:r>
      <w:proofErr w:type="spellStart"/>
      <w:r w:rsidRPr="00EE1522">
        <w:rPr>
          <w:rFonts w:ascii="Gill Sans" w:hAnsi="Gill Sans" w:cs="Gill Sans"/>
          <w:color w:val="555555"/>
          <w:sz w:val="20"/>
          <w:szCs w:val="20"/>
        </w:rPr>
        <w:t>Hydman</w:t>
      </w:r>
      <w:proofErr w:type="spellEnd"/>
      <w:r w:rsidRPr="00EE1522">
        <w:rPr>
          <w:rFonts w:ascii="Gill Sans" w:hAnsi="Gill Sans" w:cs="Gill Sans"/>
          <w:color w:val="555555"/>
          <w:sz w:val="20"/>
          <w:szCs w:val="20"/>
        </w:rPr>
        <w:t xml:space="preserve"> Vallien i utställningen En paradisattack. </w:t>
      </w:r>
      <w:r w:rsidRPr="00EE1522">
        <w:rPr>
          <w:rFonts w:ascii="Gill Sans" w:eastAsia="Times New Roman" w:hAnsi="Gill Sans" w:cs="Gill Sans"/>
          <w:color w:val="555555"/>
          <w:sz w:val="20"/>
          <w:szCs w:val="20"/>
        </w:rPr>
        <w:t>På </w:t>
      </w:r>
      <w:r w:rsidRPr="00EE1522">
        <w:rPr>
          <w:rFonts w:ascii="Gill Sans" w:eastAsia="Times New Roman" w:hAnsi="Gill Sans" w:cs="Gill Sans"/>
          <w:b/>
          <w:bCs/>
          <w:color w:val="555555"/>
          <w:sz w:val="20"/>
          <w:szCs w:val="20"/>
        </w:rPr>
        <w:t>Spritmuseum</w:t>
      </w:r>
      <w:r w:rsidRPr="00EE1522">
        <w:rPr>
          <w:rFonts w:ascii="Gill Sans" w:eastAsia="Times New Roman" w:hAnsi="Gill Sans" w:cs="Gill Sans"/>
          <w:color w:val="555555"/>
          <w:sz w:val="20"/>
          <w:szCs w:val="20"/>
        </w:rPr>
        <w:t> har man låtit personalen plocka ut sina favoriter ur the Absolut Art Collection med premiär i helgen. </w:t>
      </w:r>
      <w:r w:rsidRPr="00EE1522">
        <w:rPr>
          <w:rFonts w:ascii="Gill Sans" w:eastAsia="Times New Roman" w:hAnsi="Gill Sans" w:cs="Gill Sans"/>
          <w:b/>
          <w:bCs/>
          <w:color w:val="555555"/>
          <w:sz w:val="20"/>
          <w:szCs w:val="20"/>
        </w:rPr>
        <w:t>Thielska Galleriet </w:t>
      </w:r>
      <w:r w:rsidRPr="00EE1522">
        <w:rPr>
          <w:rFonts w:ascii="Gill Sans" w:eastAsia="Times New Roman" w:hAnsi="Gill Sans" w:cs="Gill Sans"/>
          <w:color w:val="555555"/>
          <w:sz w:val="20"/>
          <w:szCs w:val="20"/>
        </w:rPr>
        <w:t>har plockat fram dolda skatter ur sina samlingar, Lena Cronqvists verk visas på </w:t>
      </w:r>
      <w:r w:rsidRPr="00EE1522">
        <w:rPr>
          <w:rFonts w:ascii="Gill Sans" w:eastAsia="Times New Roman" w:hAnsi="Gill Sans" w:cs="Gill Sans"/>
          <w:b/>
          <w:bCs/>
          <w:color w:val="555555"/>
          <w:sz w:val="20"/>
          <w:szCs w:val="20"/>
        </w:rPr>
        <w:t>Prins Eugens Waldemarsudde</w:t>
      </w:r>
      <w:r w:rsidRPr="00EE1522">
        <w:rPr>
          <w:rFonts w:ascii="Gill Sans" w:eastAsia="Times New Roman" w:hAnsi="Gill Sans" w:cs="Gill Sans"/>
          <w:color w:val="555555"/>
          <w:sz w:val="20"/>
          <w:szCs w:val="20"/>
        </w:rPr>
        <w:t xml:space="preserve"> och längs Djurgårdskanalen möts du av sex gigantiska verk av Alice </w:t>
      </w:r>
      <w:proofErr w:type="spellStart"/>
      <w:r w:rsidRPr="00EE1522">
        <w:rPr>
          <w:rFonts w:ascii="Gill Sans" w:eastAsia="Times New Roman" w:hAnsi="Gill Sans" w:cs="Gill Sans"/>
          <w:color w:val="555555"/>
          <w:sz w:val="20"/>
          <w:szCs w:val="20"/>
        </w:rPr>
        <w:t>Aycock</w:t>
      </w:r>
      <w:proofErr w:type="spellEnd"/>
      <w:r w:rsidRPr="00EE1522">
        <w:rPr>
          <w:rFonts w:ascii="Gill Sans" w:eastAsia="Times New Roman" w:hAnsi="Gill Sans" w:cs="Gill Sans"/>
          <w:color w:val="555555"/>
          <w:sz w:val="20"/>
          <w:szCs w:val="20"/>
        </w:rPr>
        <w:t>.</w:t>
      </w:r>
    </w:p>
    <w:p w14:paraId="408EC524" w14:textId="77777777" w:rsidR="00324734" w:rsidRPr="00EE1522" w:rsidRDefault="00324734" w:rsidP="00324734">
      <w:pPr>
        <w:rPr>
          <w:rFonts w:ascii="Gill Sans" w:eastAsia="Times New Roman" w:hAnsi="Gill Sans" w:cs="Gill Sans"/>
        </w:rPr>
      </w:pPr>
    </w:p>
    <w:p w14:paraId="402DD90F"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 xml:space="preserve">Den 1 juni öppnar en ny restaurang, </w:t>
      </w:r>
      <w:proofErr w:type="spellStart"/>
      <w:r w:rsidRPr="00EE1522">
        <w:rPr>
          <w:rFonts w:ascii="Gill Sans" w:hAnsi="Gill Sans" w:cs="Gill Sans"/>
          <w:color w:val="555555"/>
          <w:sz w:val="20"/>
          <w:szCs w:val="20"/>
        </w:rPr>
        <w:t>Lusknäppen</w:t>
      </w:r>
      <w:proofErr w:type="spellEnd"/>
      <w:r w:rsidRPr="00EE1522">
        <w:rPr>
          <w:rFonts w:ascii="Gill Sans" w:hAnsi="Gill Sans" w:cs="Gill Sans"/>
          <w:color w:val="555555"/>
          <w:sz w:val="20"/>
          <w:szCs w:val="20"/>
        </w:rPr>
        <w:t xml:space="preserve">, utanför </w:t>
      </w:r>
      <w:proofErr w:type="gramStart"/>
      <w:r w:rsidRPr="00EE1522">
        <w:rPr>
          <w:rFonts w:ascii="Gill Sans" w:hAnsi="Gill Sans" w:cs="Gill Sans"/>
          <w:color w:val="555555"/>
          <w:sz w:val="20"/>
          <w:szCs w:val="20"/>
        </w:rPr>
        <w:t>Nordiska</w:t>
      </w:r>
      <w:proofErr w:type="gramEnd"/>
      <w:r w:rsidRPr="00EE1522">
        <w:rPr>
          <w:rFonts w:ascii="Gill Sans" w:hAnsi="Gill Sans" w:cs="Gill Sans"/>
          <w:color w:val="555555"/>
          <w:sz w:val="20"/>
          <w:szCs w:val="20"/>
        </w:rPr>
        <w:t xml:space="preserve"> museets nya entré och i dagarna öppnade en helt ny uteservering utanför </w:t>
      </w:r>
      <w:r w:rsidRPr="00EE1522">
        <w:rPr>
          <w:rFonts w:ascii="Gill Sans" w:hAnsi="Gill Sans" w:cs="Gill Sans"/>
          <w:b/>
          <w:bCs/>
          <w:color w:val="555555"/>
          <w:sz w:val="20"/>
          <w:szCs w:val="20"/>
        </w:rPr>
        <w:t>Cirkus</w:t>
      </w:r>
      <w:r w:rsidRPr="00EE1522">
        <w:rPr>
          <w:rFonts w:ascii="Gill Sans" w:hAnsi="Gill Sans" w:cs="Gill Sans"/>
          <w:color w:val="555555"/>
          <w:sz w:val="20"/>
          <w:szCs w:val="20"/>
        </w:rPr>
        <w:t>, vilket adderar ännu fler restaurangupplevelser till de 27 restauranger som redan finns på Djurgården.</w:t>
      </w:r>
    </w:p>
    <w:p w14:paraId="39ECEC44" w14:textId="77777777" w:rsidR="00324734" w:rsidRPr="00EE1522" w:rsidRDefault="00324734" w:rsidP="00324734">
      <w:pPr>
        <w:numPr>
          <w:ilvl w:val="0"/>
          <w:numId w:val="14"/>
        </w:numPr>
        <w:spacing w:before="100" w:beforeAutospacing="1" w:after="100" w:afterAutospacing="1" w:line="270" w:lineRule="atLeast"/>
        <w:rPr>
          <w:rFonts w:ascii="Gill Sans" w:eastAsia="Times New Roman" w:hAnsi="Gill Sans" w:cs="Gill Sans"/>
          <w:color w:val="555555"/>
          <w:sz w:val="20"/>
          <w:szCs w:val="20"/>
        </w:rPr>
      </w:pPr>
      <w:r w:rsidRPr="00EE1522">
        <w:rPr>
          <w:rFonts w:ascii="Gill Sans" w:eastAsia="Times New Roman" w:hAnsi="Gill Sans" w:cs="Gill Sans"/>
          <w:color w:val="555555"/>
          <w:sz w:val="20"/>
          <w:szCs w:val="20"/>
        </w:rPr>
        <w:t>Vi riktar gärna in oss på gäster som gillar härlig musik, berättar </w:t>
      </w:r>
      <w:proofErr w:type="spellStart"/>
      <w:r w:rsidRPr="00EE1522">
        <w:rPr>
          <w:rFonts w:ascii="Gill Sans" w:eastAsia="Times New Roman" w:hAnsi="Gill Sans" w:cs="Gill Sans"/>
          <w:color w:val="555555"/>
          <w:sz w:val="20"/>
          <w:szCs w:val="20"/>
        </w:rPr>
        <w:t>Ingmari</w:t>
      </w:r>
      <w:proofErr w:type="spellEnd"/>
      <w:r w:rsidRPr="00EE1522">
        <w:rPr>
          <w:rFonts w:ascii="Gill Sans" w:eastAsia="Times New Roman" w:hAnsi="Gill Sans" w:cs="Gill Sans"/>
          <w:color w:val="555555"/>
          <w:sz w:val="20"/>
          <w:szCs w:val="20"/>
        </w:rPr>
        <w:t xml:space="preserve"> </w:t>
      </w:r>
      <w:proofErr w:type="spellStart"/>
      <w:r w:rsidRPr="00EE1522">
        <w:rPr>
          <w:rFonts w:ascii="Gill Sans" w:eastAsia="Times New Roman" w:hAnsi="Gill Sans" w:cs="Gill Sans"/>
          <w:color w:val="555555"/>
          <w:sz w:val="20"/>
          <w:szCs w:val="20"/>
        </w:rPr>
        <w:t>Pagenkemper</w:t>
      </w:r>
      <w:proofErr w:type="spellEnd"/>
      <w:r w:rsidRPr="00EE1522">
        <w:rPr>
          <w:rFonts w:ascii="Gill Sans" w:eastAsia="Times New Roman" w:hAnsi="Gill Sans" w:cs="Gill Sans"/>
          <w:color w:val="555555"/>
          <w:sz w:val="20"/>
          <w:szCs w:val="20"/>
        </w:rPr>
        <w:t xml:space="preserve"> vd på Cirkus. Men alla är såklart välkomna till vår nya oas där vi lägger fokus på riktigt god mat och dryck. Då och då kommer vi att förgylla eftermiddagstimmarna med en riktigt bra dj.</w:t>
      </w:r>
    </w:p>
    <w:p w14:paraId="5130C20C" w14:textId="77777777" w:rsidR="00324734" w:rsidRPr="00EE1522" w:rsidRDefault="00324734" w:rsidP="00324734">
      <w:pPr>
        <w:spacing w:after="100" w:afterAutospacing="1" w:line="270" w:lineRule="atLeast"/>
        <w:rPr>
          <w:rFonts w:ascii="Gill Sans" w:hAnsi="Gill Sans" w:cs="Gill Sans"/>
          <w:color w:val="555555"/>
          <w:sz w:val="20"/>
          <w:szCs w:val="20"/>
        </w:rPr>
      </w:pPr>
    </w:p>
    <w:p w14:paraId="24B2A6D9" w14:textId="77777777" w:rsidR="00EE1522" w:rsidRPr="00EE1522" w:rsidRDefault="00EE1522" w:rsidP="00EE1522">
      <w:pPr>
        <w:spacing w:after="100" w:afterAutospacing="1" w:line="270" w:lineRule="atLeast"/>
        <w:rPr>
          <w:rFonts w:ascii="Gill Sans" w:hAnsi="Gill Sans" w:cs="Gill Sans"/>
          <w:color w:val="555555"/>
          <w:sz w:val="20"/>
          <w:szCs w:val="20"/>
        </w:rPr>
      </w:pPr>
      <w:r w:rsidRPr="00EE1522">
        <w:rPr>
          <w:rFonts w:ascii="Gill Sans" w:hAnsi="Gill Sans" w:cs="Gill Sans"/>
          <w:b/>
          <w:bCs/>
          <w:color w:val="555555"/>
          <w:sz w:val="20"/>
          <w:szCs w:val="20"/>
        </w:rPr>
        <w:lastRenderedPageBreak/>
        <w:br/>
        <w:t>Mer om kampanjen</w:t>
      </w:r>
    </w:p>
    <w:p w14:paraId="74B78F72" w14:textId="77777777" w:rsidR="00EE1522" w:rsidRPr="00EE1522" w:rsidRDefault="00EE1522" w:rsidP="00EE1522">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Med kampanjen "Stockholmssommar &lt;3 Djurgården" knyter de 55 aktörerna på Djurgården an till Visit Stockholms budskap "&lt;3 Stockholm" som kopplas till öppenhet, framtidstro och ett levande Stockholm.</w:t>
      </w:r>
    </w:p>
    <w:p w14:paraId="72C54104" w14:textId="4594CA90" w:rsidR="00EE1522" w:rsidRPr="00EE1522" w:rsidRDefault="00EE1522"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Genom budskapet "Stort, grönt, skönt och öppet" vill man nu välkomna till Djurgårdens stora och breda utbud av upplevelser och betona att här finns plats för alla - vilket känns extra viktigt i dessa tider.</w:t>
      </w:r>
    </w:p>
    <w:p w14:paraId="56911BED" w14:textId="1346C449" w:rsidR="00324734" w:rsidRPr="00EE1522" w:rsidRDefault="00EE1522" w:rsidP="00324734">
      <w:pPr>
        <w:spacing w:after="100" w:afterAutospacing="1" w:line="270" w:lineRule="atLeast"/>
        <w:rPr>
          <w:rFonts w:ascii="Gill Sans" w:hAnsi="Gill Sans" w:cs="Gill Sans"/>
          <w:color w:val="555555"/>
          <w:sz w:val="20"/>
          <w:szCs w:val="20"/>
        </w:rPr>
      </w:pPr>
      <w:r>
        <w:rPr>
          <w:rFonts w:ascii="Gill Sans" w:hAnsi="Gill Sans" w:cs="Gill Sans"/>
          <w:b/>
          <w:bCs/>
          <w:color w:val="555555"/>
          <w:sz w:val="20"/>
          <w:szCs w:val="20"/>
        </w:rPr>
        <w:t>Nu ö</w:t>
      </w:r>
      <w:r w:rsidRPr="00EE1522">
        <w:rPr>
          <w:rFonts w:ascii="Gill Sans" w:hAnsi="Gill Sans" w:cs="Gill Sans"/>
          <w:b/>
          <w:bCs/>
          <w:color w:val="555555"/>
          <w:sz w:val="20"/>
          <w:szCs w:val="20"/>
        </w:rPr>
        <w:t>ppet</w:t>
      </w:r>
      <w:r w:rsidR="00324734" w:rsidRPr="00EE1522">
        <w:rPr>
          <w:rFonts w:ascii="Gill Sans" w:hAnsi="Gill Sans" w:cs="Gill Sans"/>
          <w:b/>
          <w:bCs/>
          <w:color w:val="555555"/>
          <w:sz w:val="20"/>
          <w:szCs w:val="20"/>
        </w:rPr>
        <w:t xml:space="preserve"> på Djurgården:</w:t>
      </w:r>
    </w:p>
    <w:p w14:paraId="69EBE826"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Spännande, lärorika och inspirerande upplevelser:</w:t>
      </w:r>
    </w:p>
    <w:p w14:paraId="1ED4294E" w14:textId="768A5F8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 xml:space="preserve">ABBA The Museum, Barnteater med Parkteatern, Djurgårdskyrkan, Etnografiska museet, Liljevalchs Konsthall, </w:t>
      </w:r>
      <w:proofErr w:type="gramStart"/>
      <w:r w:rsidRPr="00EE1522">
        <w:rPr>
          <w:rFonts w:ascii="Gill Sans" w:hAnsi="Gill Sans" w:cs="Gill Sans"/>
          <w:color w:val="555555"/>
          <w:sz w:val="20"/>
          <w:szCs w:val="20"/>
        </w:rPr>
        <w:t>Nordiska</w:t>
      </w:r>
      <w:proofErr w:type="gramEnd"/>
      <w:r w:rsidRPr="00EE1522">
        <w:rPr>
          <w:rFonts w:ascii="Gill Sans" w:hAnsi="Gill Sans" w:cs="Gill Sans"/>
          <w:color w:val="555555"/>
          <w:sz w:val="20"/>
          <w:szCs w:val="20"/>
        </w:rPr>
        <w:t xml:space="preserve"> museet, Nya Djurgårdsvarvet, Oceanbus, Prins Eugens Waldemarsudde, Skansen, Skansen-Akvariet, Snus- och Tändsticksmuseum, Spritmuseum, Tekniska, The Viking Museum, Thielska Galleriet, Rosendals Trädgård och Prinsessan Estelles Kulturstiftelses utställning av Alice </w:t>
      </w:r>
      <w:proofErr w:type="spellStart"/>
      <w:r w:rsidRPr="00EE1522">
        <w:rPr>
          <w:rFonts w:ascii="Gill Sans" w:hAnsi="Gill Sans" w:cs="Gill Sans"/>
          <w:color w:val="555555"/>
          <w:sz w:val="20"/>
          <w:szCs w:val="20"/>
        </w:rPr>
        <w:t>Aycock</w:t>
      </w:r>
      <w:proofErr w:type="spellEnd"/>
      <w:r w:rsidRPr="00EE1522">
        <w:rPr>
          <w:rFonts w:ascii="Gill Sans" w:hAnsi="Gill Sans" w:cs="Gill Sans"/>
          <w:color w:val="555555"/>
          <w:sz w:val="20"/>
          <w:szCs w:val="20"/>
        </w:rPr>
        <w:t>.</w:t>
      </w:r>
    </w:p>
    <w:p w14:paraId="4C41528D"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Stjärnkrogar &amp; mysiga caféer, klassiker &amp; nyheter, stora uteserveringar:</w:t>
      </w:r>
    </w:p>
    <w:p w14:paraId="0108D46D" w14:textId="1CE4CF75"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 xml:space="preserve">Aira, Allmänna Gränd, Café Monika Ahlberg, Cirkus restaurang, Djurgårdsbrons </w:t>
      </w:r>
      <w:proofErr w:type="spellStart"/>
      <w:r w:rsidRPr="00EE1522">
        <w:rPr>
          <w:rFonts w:ascii="Gill Sans" w:hAnsi="Gill Sans" w:cs="Gill Sans"/>
          <w:color w:val="555555"/>
          <w:sz w:val="20"/>
          <w:szCs w:val="20"/>
        </w:rPr>
        <w:t>Sjöcafé</w:t>
      </w:r>
      <w:proofErr w:type="spellEnd"/>
      <w:r w:rsidRPr="00EE1522">
        <w:rPr>
          <w:rFonts w:ascii="Gill Sans" w:hAnsi="Gill Sans" w:cs="Gill Sans"/>
          <w:color w:val="555555"/>
          <w:sz w:val="20"/>
          <w:szCs w:val="20"/>
        </w:rPr>
        <w:t xml:space="preserve">, Djurgårdsgrillen, Ebba på Djurgården, </w:t>
      </w:r>
      <w:proofErr w:type="spellStart"/>
      <w:r w:rsidRPr="00EE1522">
        <w:rPr>
          <w:rFonts w:ascii="Gill Sans" w:hAnsi="Gill Sans" w:cs="Gill Sans"/>
          <w:color w:val="555555"/>
          <w:sz w:val="20"/>
          <w:szCs w:val="20"/>
        </w:rPr>
        <w:t>Ektorpet</w:t>
      </w:r>
      <w:proofErr w:type="spellEnd"/>
      <w:r w:rsidRPr="00EE1522">
        <w:rPr>
          <w:rFonts w:ascii="Gill Sans" w:hAnsi="Gill Sans" w:cs="Gill Sans"/>
          <w:color w:val="555555"/>
          <w:sz w:val="20"/>
          <w:szCs w:val="20"/>
        </w:rPr>
        <w:t xml:space="preserve"> och Prinsens kök på Waldemarsudde, Glöd, Gubbhyllan, Hasselbacken, Junibackens Terrass, Kioskerna på Djurgårdsslätten, Lilla Hasselbacken, Nordiska museets restaurang, </w:t>
      </w:r>
      <w:proofErr w:type="spellStart"/>
      <w:r w:rsidRPr="00EE1522">
        <w:rPr>
          <w:rFonts w:ascii="Gill Sans" w:hAnsi="Gill Sans" w:cs="Gill Sans"/>
          <w:color w:val="555555"/>
          <w:sz w:val="20"/>
          <w:szCs w:val="20"/>
        </w:rPr>
        <w:t>Oaxen</w:t>
      </w:r>
      <w:proofErr w:type="spellEnd"/>
      <w:r w:rsidRPr="00EE1522">
        <w:rPr>
          <w:rFonts w:ascii="Gill Sans" w:hAnsi="Gill Sans" w:cs="Gill Sans"/>
          <w:color w:val="555555"/>
          <w:sz w:val="20"/>
          <w:szCs w:val="20"/>
        </w:rPr>
        <w:t xml:space="preserve"> Krog &amp; Slip, Pop House Restaurang, Skansenterassen, Spritmuseum, Stora Gungan, Rosendals Trädgårdskafé, Rosendals </w:t>
      </w:r>
      <w:proofErr w:type="spellStart"/>
      <w:r w:rsidRPr="00EE1522">
        <w:rPr>
          <w:rFonts w:ascii="Gill Sans" w:hAnsi="Gill Sans" w:cs="Gill Sans"/>
          <w:color w:val="555555"/>
          <w:sz w:val="20"/>
          <w:szCs w:val="20"/>
        </w:rPr>
        <w:t>Wärdshus</w:t>
      </w:r>
      <w:proofErr w:type="spellEnd"/>
      <w:r w:rsidRPr="00EE1522">
        <w:rPr>
          <w:rFonts w:ascii="Gill Sans" w:hAnsi="Gill Sans" w:cs="Gill Sans"/>
          <w:color w:val="555555"/>
          <w:sz w:val="20"/>
          <w:szCs w:val="20"/>
        </w:rPr>
        <w:t xml:space="preserve">, Tekniska by Pontus, Vasamuseets restaurang, Villa </w:t>
      </w:r>
      <w:proofErr w:type="spellStart"/>
      <w:r w:rsidRPr="00EE1522">
        <w:rPr>
          <w:rFonts w:ascii="Gill Sans" w:hAnsi="Gill Sans" w:cs="Gill Sans"/>
          <w:color w:val="555555"/>
          <w:sz w:val="20"/>
          <w:szCs w:val="20"/>
        </w:rPr>
        <w:t>Godthem</w:t>
      </w:r>
      <w:proofErr w:type="spellEnd"/>
      <w:r w:rsidRPr="00EE1522">
        <w:rPr>
          <w:rFonts w:ascii="Gill Sans" w:hAnsi="Gill Sans" w:cs="Gill Sans"/>
          <w:color w:val="555555"/>
          <w:sz w:val="20"/>
          <w:szCs w:val="20"/>
        </w:rPr>
        <w:t xml:space="preserve">, Villa </w:t>
      </w:r>
      <w:proofErr w:type="spellStart"/>
      <w:r w:rsidRPr="00EE1522">
        <w:rPr>
          <w:rFonts w:ascii="Gill Sans" w:hAnsi="Gill Sans" w:cs="Gill Sans"/>
          <w:color w:val="555555"/>
          <w:sz w:val="20"/>
          <w:szCs w:val="20"/>
        </w:rPr>
        <w:t>Källhagen</w:t>
      </w:r>
      <w:proofErr w:type="spellEnd"/>
      <w:r w:rsidRPr="00EE1522">
        <w:rPr>
          <w:rFonts w:ascii="Gill Sans" w:hAnsi="Gill Sans" w:cs="Gill Sans"/>
          <w:color w:val="555555"/>
          <w:sz w:val="20"/>
          <w:szCs w:val="20"/>
        </w:rPr>
        <w:t xml:space="preserve"> och </w:t>
      </w:r>
      <w:proofErr w:type="spellStart"/>
      <w:r w:rsidRPr="00EE1522">
        <w:rPr>
          <w:rFonts w:ascii="Gill Sans" w:hAnsi="Gill Sans" w:cs="Gill Sans"/>
          <w:color w:val="555555"/>
          <w:sz w:val="20"/>
          <w:szCs w:val="20"/>
        </w:rPr>
        <w:t>Wärdshuset</w:t>
      </w:r>
      <w:proofErr w:type="spellEnd"/>
      <w:r w:rsidRPr="00EE1522">
        <w:rPr>
          <w:rFonts w:ascii="Gill Sans" w:hAnsi="Gill Sans" w:cs="Gill Sans"/>
          <w:color w:val="555555"/>
          <w:sz w:val="20"/>
          <w:szCs w:val="20"/>
        </w:rPr>
        <w:t xml:space="preserve"> Ulla Winbladh.</w:t>
      </w:r>
    </w:p>
    <w:p w14:paraId="4ACA0DF9"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Härliga hotell:</w:t>
      </w:r>
    </w:p>
    <w:p w14:paraId="4486E206"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 xml:space="preserve">Hotell Hasselbacken, Hotellfartyget Prince Van </w:t>
      </w:r>
      <w:proofErr w:type="spellStart"/>
      <w:r w:rsidRPr="00EE1522">
        <w:rPr>
          <w:rFonts w:ascii="Gill Sans" w:hAnsi="Gill Sans" w:cs="Gill Sans"/>
          <w:color w:val="555555"/>
          <w:sz w:val="20"/>
          <w:szCs w:val="20"/>
        </w:rPr>
        <w:t>Orangiën</w:t>
      </w:r>
      <w:proofErr w:type="spellEnd"/>
      <w:r w:rsidRPr="00EE1522">
        <w:rPr>
          <w:rFonts w:ascii="Gill Sans" w:hAnsi="Gill Sans" w:cs="Gill Sans"/>
          <w:color w:val="555555"/>
          <w:sz w:val="20"/>
          <w:szCs w:val="20"/>
        </w:rPr>
        <w:t xml:space="preserve">, Pop House </w:t>
      </w:r>
      <w:proofErr w:type="spellStart"/>
      <w:r w:rsidRPr="00EE1522">
        <w:rPr>
          <w:rFonts w:ascii="Gill Sans" w:hAnsi="Gill Sans" w:cs="Gill Sans"/>
          <w:color w:val="555555"/>
          <w:sz w:val="20"/>
          <w:szCs w:val="20"/>
        </w:rPr>
        <w:t>Hotel</w:t>
      </w:r>
      <w:proofErr w:type="spellEnd"/>
      <w:r w:rsidRPr="00EE1522">
        <w:rPr>
          <w:rFonts w:ascii="Gill Sans" w:hAnsi="Gill Sans" w:cs="Gill Sans"/>
          <w:color w:val="555555"/>
          <w:sz w:val="20"/>
          <w:szCs w:val="20"/>
        </w:rPr>
        <w:t xml:space="preserve">, och Villa </w:t>
      </w:r>
      <w:proofErr w:type="spellStart"/>
      <w:r w:rsidRPr="00EE1522">
        <w:rPr>
          <w:rFonts w:ascii="Gill Sans" w:hAnsi="Gill Sans" w:cs="Gill Sans"/>
          <w:color w:val="555555"/>
          <w:sz w:val="20"/>
          <w:szCs w:val="20"/>
        </w:rPr>
        <w:t>Källhagen</w:t>
      </w:r>
      <w:proofErr w:type="spellEnd"/>
      <w:r w:rsidRPr="00EE1522">
        <w:rPr>
          <w:rFonts w:ascii="Gill Sans" w:hAnsi="Gill Sans" w:cs="Gill Sans"/>
          <w:color w:val="555555"/>
          <w:sz w:val="20"/>
          <w:szCs w:val="20"/>
        </w:rPr>
        <w:t>.</w:t>
      </w:r>
    </w:p>
    <w:p w14:paraId="0599D9F3"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Fler aktörer öppnar inom kort.</w:t>
      </w:r>
    </w:p>
    <w:p w14:paraId="357FA9CA" w14:textId="1F2D0BE6" w:rsidR="00324734" w:rsidRPr="00EE1522" w:rsidRDefault="00EE1522" w:rsidP="00324734">
      <w:pPr>
        <w:spacing w:after="100" w:afterAutospacing="1" w:line="270" w:lineRule="atLeast"/>
        <w:rPr>
          <w:rFonts w:ascii="Gill Sans" w:hAnsi="Gill Sans" w:cs="Gill Sans"/>
          <w:b/>
          <w:color w:val="555555"/>
          <w:sz w:val="20"/>
          <w:szCs w:val="20"/>
        </w:rPr>
      </w:pPr>
      <w:r w:rsidRPr="00EE1522">
        <w:rPr>
          <w:rFonts w:ascii="Gill Sans" w:hAnsi="Gill Sans" w:cs="Gill Sans"/>
          <w:b/>
          <w:color w:val="555555"/>
          <w:sz w:val="20"/>
          <w:szCs w:val="20"/>
        </w:rPr>
        <w:t>Grannsamverkan på Djurgården</w:t>
      </w:r>
    </w:p>
    <w:p w14:paraId="260B01E9" w14:textId="77777777"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u w:val="single"/>
        </w:rPr>
        <w:t>Djurgårdens restauranger går ihop och skickar gästerna vidare till grannen!</w:t>
      </w:r>
    </w:p>
    <w:p w14:paraId="0F551580" w14:textId="10F7720E" w:rsidR="00324734" w:rsidRPr="00EE1522" w:rsidRDefault="00324734" w:rsidP="00324734">
      <w:pPr>
        <w:spacing w:after="100" w:afterAutospacing="1" w:line="270" w:lineRule="atLeast"/>
        <w:rPr>
          <w:rFonts w:ascii="Gill Sans" w:hAnsi="Gill Sans" w:cs="Gill Sans"/>
          <w:color w:val="555555"/>
          <w:sz w:val="20"/>
          <w:szCs w:val="20"/>
        </w:rPr>
      </w:pPr>
      <w:r w:rsidRPr="00EE1522">
        <w:rPr>
          <w:rFonts w:ascii="Gill Sans" w:hAnsi="Gill Sans" w:cs="Gill Sans"/>
          <w:color w:val="555555"/>
          <w:sz w:val="20"/>
          <w:szCs w:val="20"/>
        </w:rPr>
        <w:t xml:space="preserve">I maj var det premiär för Djurgårdens nya restaurangsamarbete. Gästen tar med kvittot från en restaurang och får 10% rabatt på notan på nästa restaurang. 21 restauranger över hela Djurgården </w:t>
      </w:r>
      <w:proofErr w:type="spellStart"/>
      <w:r w:rsidRPr="00EE1522">
        <w:rPr>
          <w:rFonts w:ascii="Gill Sans" w:hAnsi="Gill Sans" w:cs="Gill Sans"/>
          <w:color w:val="555555"/>
          <w:sz w:val="20"/>
          <w:szCs w:val="20"/>
        </w:rPr>
        <w:t>grannsamverkar</w:t>
      </w:r>
      <w:proofErr w:type="spellEnd"/>
      <w:r w:rsidRPr="00EE1522">
        <w:rPr>
          <w:rFonts w:ascii="Gill Sans" w:hAnsi="Gill Sans" w:cs="Gill Sans"/>
          <w:color w:val="555555"/>
          <w:sz w:val="20"/>
          <w:szCs w:val="20"/>
        </w:rPr>
        <w:t xml:space="preserve"> i detta projekt</w:t>
      </w:r>
      <w:r w:rsidR="00EE1522">
        <w:rPr>
          <w:rFonts w:ascii="Gill Sans" w:hAnsi="Gill Sans" w:cs="Gill Sans"/>
          <w:color w:val="555555"/>
          <w:sz w:val="20"/>
          <w:szCs w:val="20"/>
        </w:rPr>
        <w:t xml:space="preserve"> som löper under resten av året</w:t>
      </w:r>
      <w:r w:rsidRPr="00EE1522">
        <w:rPr>
          <w:rFonts w:ascii="Gill Sans" w:hAnsi="Gill Sans" w:cs="Gill Sans"/>
          <w:color w:val="555555"/>
          <w:sz w:val="20"/>
          <w:szCs w:val="20"/>
        </w:rPr>
        <w:t>.</w:t>
      </w:r>
    </w:p>
    <w:p w14:paraId="12E964EC" w14:textId="7FBB86C5" w:rsidR="006124E4" w:rsidRPr="00EE1522" w:rsidRDefault="00324734" w:rsidP="00324734">
      <w:pPr>
        <w:spacing w:after="100" w:afterAutospacing="1" w:line="270" w:lineRule="atLeast"/>
        <w:rPr>
          <w:rFonts w:ascii="Gill Sans" w:hAnsi="Gill Sans" w:cs="Gill Sans"/>
          <w:b/>
          <w:i/>
          <w:iCs/>
          <w:color w:val="000000" w:themeColor="text1"/>
        </w:rPr>
      </w:pPr>
      <w:r w:rsidRPr="00EE1522">
        <w:rPr>
          <w:rFonts w:ascii="Gill Sans" w:hAnsi="Gill Sans" w:cs="Gill Sans"/>
          <w:b/>
          <w:i/>
          <w:iCs/>
          <w:color w:val="555555"/>
          <w:sz w:val="20"/>
          <w:szCs w:val="20"/>
        </w:rPr>
        <w:t xml:space="preserve">Du hittar den senaste informationen på </w:t>
      </w:r>
      <w:proofErr w:type="spellStart"/>
      <w:r w:rsidRPr="00EE1522">
        <w:rPr>
          <w:rFonts w:ascii="Gill Sans" w:hAnsi="Gill Sans" w:cs="Gill Sans"/>
          <w:b/>
          <w:i/>
          <w:iCs/>
          <w:color w:val="555555"/>
          <w:sz w:val="20"/>
          <w:szCs w:val="20"/>
        </w:rPr>
        <w:t>royaldjurgarden.se</w:t>
      </w:r>
      <w:r w:rsidR="00F96E8E" w:rsidRPr="00EE1522">
        <w:rPr>
          <w:rFonts w:ascii="Gill Sans" w:hAnsi="Gill Sans" w:cs="Gill Sans"/>
          <w:b/>
          <w:i/>
          <w:iCs/>
          <w:color w:val="000000" w:themeColor="text1"/>
        </w:rPr>
        <w:t>e</w:t>
      </w:r>
      <w:proofErr w:type="spellEnd"/>
    </w:p>
    <w:p w14:paraId="676F717E" w14:textId="77777777" w:rsidR="00F96E8E" w:rsidRPr="00EE1522" w:rsidRDefault="00F96E8E" w:rsidP="00293813">
      <w:pPr>
        <w:rPr>
          <w:rFonts w:ascii="Gill Sans" w:hAnsi="Gill Sans" w:cs="Gill Sans"/>
          <w:color w:val="000000" w:themeColor="text1"/>
        </w:rPr>
      </w:pPr>
    </w:p>
    <w:p w14:paraId="100E6BA3" w14:textId="77777777" w:rsidR="00293813" w:rsidRPr="00EE1522" w:rsidRDefault="00293813" w:rsidP="00293813">
      <w:pPr>
        <w:rPr>
          <w:rFonts w:ascii="Gill Sans" w:hAnsi="Gill Sans" w:cs="Gill Sans"/>
          <w:color w:val="555555"/>
          <w:sz w:val="20"/>
          <w:szCs w:val="20"/>
        </w:rPr>
      </w:pPr>
      <w:r w:rsidRPr="00EE1522">
        <w:rPr>
          <w:rFonts w:ascii="Gill Sans" w:hAnsi="Gill Sans" w:cs="Gill Sans"/>
          <w:b/>
          <w:bCs/>
          <w:color w:val="000000" w:themeColor="text1"/>
        </w:rPr>
        <w:t>Kontaktuppgifter:</w:t>
      </w:r>
      <w:r w:rsidRPr="00EE1522">
        <w:rPr>
          <w:rFonts w:ascii="Gill Sans" w:hAnsi="Gill Sans" w:cs="Gill Sans"/>
          <w:b/>
          <w:bCs/>
          <w:color w:val="000000" w:themeColor="text1"/>
        </w:rPr>
        <w:br/>
      </w:r>
      <w:r w:rsidRPr="00EE1522">
        <w:rPr>
          <w:rFonts w:ascii="Gill Sans" w:hAnsi="Gill Sans" w:cs="Gill Sans"/>
          <w:color w:val="555555"/>
          <w:sz w:val="20"/>
          <w:szCs w:val="20"/>
        </w:rPr>
        <w:t>Camilla Zedendahl</w:t>
      </w:r>
    </w:p>
    <w:p w14:paraId="14440B75" w14:textId="77777777" w:rsidR="00293813" w:rsidRPr="00EE1522" w:rsidRDefault="00293813" w:rsidP="00293813">
      <w:pPr>
        <w:rPr>
          <w:rFonts w:ascii="Gill Sans" w:hAnsi="Gill Sans" w:cs="Gill Sans"/>
          <w:color w:val="555555"/>
          <w:sz w:val="20"/>
          <w:szCs w:val="20"/>
        </w:rPr>
      </w:pPr>
      <w:r w:rsidRPr="00EE1522">
        <w:rPr>
          <w:rFonts w:ascii="Gill Sans" w:hAnsi="Gill Sans" w:cs="Gill Sans"/>
          <w:color w:val="555555"/>
          <w:sz w:val="20"/>
          <w:szCs w:val="20"/>
        </w:rPr>
        <w:t>Kungliga Djurgårdens Intressenter</w:t>
      </w:r>
    </w:p>
    <w:p w14:paraId="21307A10" w14:textId="4363DA04" w:rsidR="00D50340" w:rsidRPr="00EE1522" w:rsidRDefault="00293813" w:rsidP="00E21062">
      <w:pPr>
        <w:rPr>
          <w:rFonts w:ascii="Gill Sans" w:hAnsi="Gill Sans" w:cs="Gill Sans"/>
          <w:color w:val="555555"/>
          <w:sz w:val="20"/>
          <w:szCs w:val="20"/>
        </w:rPr>
      </w:pPr>
      <w:r w:rsidRPr="00EE1522">
        <w:rPr>
          <w:rFonts w:ascii="Gill Sans" w:hAnsi="Gill Sans" w:cs="Gill Sans"/>
          <w:color w:val="555555"/>
          <w:sz w:val="20"/>
          <w:szCs w:val="20"/>
        </w:rPr>
        <w:t>Mail: camilla.zedendahl@royaldjurgarden.se</w:t>
      </w:r>
      <w:r w:rsidRPr="00EE1522">
        <w:rPr>
          <w:rFonts w:ascii="Gill Sans" w:hAnsi="Gill Sans" w:cs="Gill Sans"/>
          <w:color w:val="555555"/>
          <w:sz w:val="20"/>
          <w:szCs w:val="20"/>
        </w:rPr>
        <w:br/>
        <w:t>Mobil: 070-990 69 73</w:t>
      </w:r>
    </w:p>
    <w:sectPr w:rsidR="00D50340" w:rsidRPr="00EE1522" w:rsidSect="00134FB0">
      <w:headerReference w:type="even" r:id="rId7"/>
      <w:headerReference w:type="default" r:id="rId8"/>
      <w:headerReference w:type="firs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B8DFE" w14:textId="77777777" w:rsidR="00774A9F" w:rsidRDefault="00774A9F" w:rsidP="00EF2139">
      <w:r>
        <w:separator/>
      </w:r>
    </w:p>
  </w:endnote>
  <w:endnote w:type="continuationSeparator" w:id="0">
    <w:p w14:paraId="5169AA5F" w14:textId="77777777" w:rsidR="00774A9F" w:rsidRDefault="00774A9F" w:rsidP="00EF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onstantia">
    <w:panose1 w:val="02030602050306030303"/>
    <w:charset w:val="00"/>
    <w:family w:val="auto"/>
    <w:pitch w:val="variable"/>
    <w:sig w:usb0="A00002EF" w:usb1="4000204B" w:usb2="00000000" w:usb3="00000000" w:csb0="0000019F" w:csb1="00000000"/>
  </w:font>
  <w:font w:name="ＭＳ ゴシック">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Myriad Pro">
    <w:panose1 w:val="020B0503030403020204"/>
    <w:charset w:val="00"/>
    <w:family w:val="auto"/>
    <w:pitch w:val="variable"/>
    <w:sig w:usb0="A00002AF" w:usb1="5000204B"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Gill Sans SemiBold">
    <w:panose1 w:val="020B0702020104020203"/>
    <w:charset w:val="00"/>
    <w:family w:val="auto"/>
    <w:pitch w:val="variable"/>
    <w:sig w:usb0="8000026F" w:usb1="5000004A" w:usb2="00000000" w:usb3="00000000" w:csb0="00000005" w:csb1="00000000"/>
  </w:font>
  <w:font w:name="Gill Sans">
    <w:panose1 w:val="020B0502020104020203"/>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F4A6D" w14:textId="77777777" w:rsidR="00774A9F" w:rsidRDefault="00774A9F" w:rsidP="00EF2139">
      <w:r>
        <w:separator/>
      </w:r>
    </w:p>
  </w:footnote>
  <w:footnote w:type="continuationSeparator" w:id="0">
    <w:p w14:paraId="186C2199" w14:textId="77777777" w:rsidR="00774A9F" w:rsidRDefault="00774A9F" w:rsidP="00EF21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0905D9" w14:textId="6BF72699" w:rsidR="00EF2139" w:rsidRDefault="003876E7">
    <w:pPr>
      <w:pStyle w:val="Sidhuvud"/>
    </w:pPr>
    <w:r>
      <w:rPr>
        <w:noProof/>
      </w:rPr>
      <w:drawing>
        <wp:anchor distT="0" distB="0" distL="114300" distR="114300" simplePos="0" relativeHeight="251662336" behindDoc="1" locked="0" layoutInCell="1" allowOverlap="1" wp14:anchorId="2FA5DEF0" wp14:editId="00FFAF5D">
          <wp:simplePos x="0" y="0"/>
          <wp:positionH relativeFrom="margin">
            <wp:align>center</wp:align>
          </wp:positionH>
          <wp:positionV relativeFrom="margin">
            <wp:align>center</wp:align>
          </wp:positionV>
          <wp:extent cx="7560310" cy="10692130"/>
          <wp:effectExtent l="0" t="0" r="0" b="0"/>
          <wp:wrapNone/>
          <wp:docPr id="2" name="Bildobjekt 2"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74A9F">
      <w:rPr>
        <w:noProof/>
      </w:rPr>
      <w:pict w14:anchorId="09666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455A3B" w14:textId="77777777" w:rsidR="00745D85" w:rsidRDefault="00774A9F">
    <w:pPr>
      <w:pStyle w:val="Sidhuvud"/>
    </w:pPr>
    <w:r>
      <w:rPr>
        <w:noProof/>
      </w:rPr>
      <w:pict w14:anchorId="3847D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3pt;height:841.9pt;z-index:-251655168;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1" o:title="Brevpapper KDI_grön"/>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46D051" w14:textId="5951D18A" w:rsidR="00EF2139" w:rsidRDefault="003876E7">
    <w:pPr>
      <w:pStyle w:val="Sidhuvud"/>
    </w:pPr>
    <w:r>
      <w:rPr>
        <w:noProof/>
      </w:rPr>
      <w:drawing>
        <wp:anchor distT="0" distB="0" distL="114300" distR="114300" simplePos="0" relativeHeight="251663360" behindDoc="1" locked="0" layoutInCell="1" allowOverlap="1" wp14:anchorId="37312449" wp14:editId="5224655F">
          <wp:simplePos x="0" y="0"/>
          <wp:positionH relativeFrom="margin">
            <wp:align>center</wp:align>
          </wp:positionH>
          <wp:positionV relativeFrom="margin">
            <wp:align>center</wp:align>
          </wp:positionV>
          <wp:extent cx="7560310" cy="10692130"/>
          <wp:effectExtent l="0" t="0" r="0" b="0"/>
          <wp:wrapNone/>
          <wp:docPr id="1" name="Bildobjekt 1" descr="Brevpapper KDI_gr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evpapper KDI_gr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74A9F">
      <w:rPr>
        <w:noProof/>
      </w:rPr>
      <w:pict w14:anchorId="7349C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7247 1000 12377 1038 11752 1057 11752 1307 10827 1596 14608 1673 14635 1923 10827 2211 10800 20080 2421 20080 2312 20369 3074 20388 2285 20542 2366 20561 10800 20695 2366 20734 2339 20926 5386 20926 18063 20926 19233 20926 19178 20734 10800 20695 19206 20561 19206 20522 4706 20388 7698 20369 8297 20349 10800 20080 10800 2231 20130 1942 20212 1673 19478 1634 15859 1596 19722 1481 19722 1077 19614 1057 17356 1000 17247 1000">
          <v:imagedata r:id="rId2" o:title="Brevpapper KDI_grön"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EC19CE"/>
    <w:multiLevelType w:val="hybridMultilevel"/>
    <w:tmpl w:val="4DB8E2D6"/>
    <w:lvl w:ilvl="0" w:tplc="3B90785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6545AC"/>
    <w:multiLevelType w:val="multilevel"/>
    <w:tmpl w:val="238E6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38620C"/>
    <w:multiLevelType w:val="hybridMultilevel"/>
    <w:tmpl w:val="B3D44B0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2A22190B"/>
    <w:multiLevelType w:val="hybridMultilevel"/>
    <w:tmpl w:val="67A22EDC"/>
    <w:lvl w:ilvl="0" w:tplc="63B20906">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E911ADB"/>
    <w:multiLevelType w:val="hybridMultilevel"/>
    <w:tmpl w:val="9E9090D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3000375D"/>
    <w:multiLevelType w:val="hybridMultilevel"/>
    <w:tmpl w:val="F5B49182"/>
    <w:lvl w:ilvl="0" w:tplc="041D0001">
      <w:start w:val="1"/>
      <w:numFmt w:val="bullet"/>
      <w:lvlText w:val=""/>
      <w:lvlJc w:val="left"/>
      <w:pPr>
        <w:ind w:left="787" w:hanging="360"/>
      </w:pPr>
      <w:rPr>
        <w:rFonts w:ascii="Symbol" w:hAnsi="Symbol" w:hint="default"/>
      </w:rPr>
    </w:lvl>
    <w:lvl w:ilvl="1" w:tplc="041D0003">
      <w:start w:val="1"/>
      <w:numFmt w:val="bullet"/>
      <w:lvlText w:val="o"/>
      <w:lvlJc w:val="left"/>
      <w:pPr>
        <w:ind w:left="1507" w:hanging="360"/>
      </w:pPr>
      <w:rPr>
        <w:rFonts w:ascii="Courier New" w:hAnsi="Courier New" w:cs="Courier New" w:hint="default"/>
      </w:rPr>
    </w:lvl>
    <w:lvl w:ilvl="2" w:tplc="041D0005" w:tentative="1">
      <w:start w:val="1"/>
      <w:numFmt w:val="bullet"/>
      <w:lvlText w:val=""/>
      <w:lvlJc w:val="left"/>
      <w:pPr>
        <w:ind w:left="2227" w:hanging="360"/>
      </w:pPr>
      <w:rPr>
        <w:rFonts w:ascii="Wingdings" w:hAnsi="Wingdings" w:hint="default"/>
      </w:rPr>
    </w:lvl>
    <w:lvl w:ilvl="3" w:tplc="041D0001" w:tentative="1">
      <w:start w:val="1"/>
      <w:numFmt w:val="bullet"/>
      <w:lvlText w:val=""/>
      <w:lvlJc w:val="left"/>
      <w:pPr>
        <w:ind w:left="2947" w:hanging="360"/>
      </w:pPr>
      <w:rPr>
        <w:rFonts w:ascii="Symbol" w:hAnsi="Symbol" w:hint="default"/>
      </w:rPr>
    </w:lvl>
    <w:lvl w:ilvl="4" w:tplc="041D0003" w:tentative="1">
      <w:start w:val="1"/>
      <w:numFmt w:val="bullet"/>
      <w:lvlText w:val="o"/>
      <w:lvlJc w:val="left"/>
      <w:pPr>
        <w:ind w:left="3667" w:hanging="360"/>
      </w:pPr>
      <w:rPr>
        <w:rFonts w:ascii="Courier New" w:hAnsi="Courier New" w:cs="Courier New" w:hint="default"/>
      </w:rPr>
    </w:lvl>
    <w:lvl w:ilvl="5" w:tplc="041D0005" w:tentative="1">
      <w:start w:val="1"/>
      <w:numFmt w:val="bullet"/>
      <w:lvlText w:val=""/>
      <w:lvlJc w:val="left"/>
      <w:pPr>
        <w:ind w:left="4387" w:hanging="360"/>
      </w:pPr>
      <w:rPr>
        <w:rFonts w:ascii="Wingdings" w:hAnsi="Wingdings" w:hint="default"/>
      </w:rPr>
    </w:lvl>
    <w:lvl w:ilvl="6" w:tplc="041D0001" w:tentative="1">
      <w:start w:val="1"/>
      <w:numFmt w:val="bullet"/>
      <w:lvlText w:val=""/>
      <w:lvlJc w:val="left"/>
      <w:pPr>
        <w:ind w:left="5107" w:hanging="360"/>
      </w:pPr>
      <w:rPr>
        <w:rFonts w:ascii="Symbol" w:hAnsi="Symbol" w:hint="default"/>
      </w:rPr>
    </w:lvl>
    <w:lvl w:ilvl="7" w:tplc="041D0003" w:tentative="1">
      <w:start w:val="1"/>
      <w:numFmt w:val="bullet"/>
      <w:lvlText w:val="o"/>
      <w:lvlJc w:val="left"/>
      <w:pPr>
        <w:ind w:left="5827" w:hanging="360"/>
      </w:pPr>
      <w:rPr>
        <w:rFonts w:ascii="Courier New" w:hAnsi="Courier New" w:cs="Courier New" w:hint="default"/>
      </w:rPr>
    </w:lvl>
    <w:lvl w:ilvl="8" w:tplc="041D0005" w:tentative="1">
      <w:start w:val="1"/>
      <w:numFmt w:val="bullet"/>
      <w:lvlText w:val=""/>
      <w:lvlJc w:val="left"/>
      <w:pPr>
        <w:ind w:left="6547" w:hanging="360"/>
      </w:pPr>
      <w:rPr>
        <w:rFonts w:ascii="Wingdings" w:hAnsi="Wingdings" w:hint="default"/>
      </w:rPr>
    </w:lvl>
  </w:abstractNum>
  <w:abstractNum w:abstractNumId="6">
    <w:nsid w:val="3621406F"/>
    <w:multiLevelType w:val="hybridMultilevel"/>
    <w:tmpl w:val="95EE3438"/>
    <w:lvl w:ilvl="0" w:tplc="07C8EEA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12B5A46"/>
    <w:multiLevelType w:val="hybridMultilevel"/>
    <w:tmpl w:val="E6225F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BD612CC"/>
    <w:multiLevelType w:val="hybridMultilevel"/>
    <w:tmpl w:val="CFB4E1E4"/>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E0F4D6C"/>
    <w:multiLevelType w:val="hybridMultilevel"/>
    <w:tmpl w:val="FFE82C60"/>
    <w:lvl w:ilvl="0" w:tplc="63B20906">
      <w:start w:val="3"/>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5A94296C"/>
    <w:multiLevelType w:val="hybridMultilevel"/>
    <w:tmpl w:val="C584E3E6"/>
    <w:lvl w:ilvl="0" w:tplc="D944B9CE">
      <w:start w:val="1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AF52762"/>
    <w:multiLevelType w:val="hybridMultilevel"/>
    <w:tmpl w:val="18CCA22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33B07AE"/>
    <w:multiLevelType w:val="hybridMultilevel"/>
    <w:tmpl w:val="83ACFB14"/>
    <w:lvl w:ilvl="0" w:tplc="504C0B86">
      <w:numFmt w:val="bullet"/>
      <w:lvlText w:val="-"/>
      <w:lvlJc w:val="left"/>
      <w:pPr>
        <w:ind w:left="720" w:hanging="360"/>
      </w:pPr>
      <w:rPr>
        <w:rFonts w:ascii="Constantia" w:eastAsia="Times New Roman" w:hAnsi="Constanti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A1D0244"/>
    <w:multiLevelType w:val="hybridMultilevel"/>
    <w:tmpl w:val="CA0E206C"/>
    <w:lvl w:ilvl="0" w:tplc="91005AC0">
      <w:start w:val="16"/>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8"/>
  </w:num>
  <w:num w:numId="4">
    <w:abstractNumId w:val="2"/>
  </w:num>
  <w:num w:numId="5">
    <w:abstractNumId w:val="0"/>
  </w:num>
  <w:num w:numId="6">
    <w:abstractNumId w:val="1"/>
  </w:num>
  <w:num w:numId="7">
    <w:abstractNumId w:val="4"/>
  </w:num>
  <w:num w:numId="8">
    <w:abstractNumId w:val="13"/>
  </w:num>
  <w:num w:numId="9">
    <w:abstractNumId w:val="10"/>
  </w:num>
  <w:num w:numId="10">
    <w:abstractNumId w:val="5"/>
  </w:num>
  <w:num w:numId="11">
    <w:abstractNumId w:val="7"/>
  </w:num>
  <w:num w:numId="12">
    <w:abstractNumId w:val="1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4"/>
  <w:proofState w:spelling="clean" w:grammar="clean"/>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D85"/>
    <w:rsid w:val="00014F14"/>
    <w:rsid w:val="00061BC4"/>
    <w:rsid w:val="000676AA"/>
    <w:rsid w:val="000A54C5"/>
    <w:rsid w:val="000B12CE"/>
    <w:rsid w:val="000C7F36"/>
    <w:rsid w:val="00101B14"/>
    <w:rsid w:val="00125BDB"/>
    <w:rsid w:val="0013485B"/>
    <w:rsid w:val="00134FB0"/>
    <w:rsid w:val="00137E7D"/>
    <w:rsid w:val="0017712B"/>
    <w:rsid w:val="001904C7"/>
    <w:rsid w:val="001B2715"/>
    <w:rsid w:val="001C7EA5"/>
    <w:rsid w:val="001D79C1"/>
    <w:rsid w:val="001E790D"/>
    <w:rsid w:val="00201AA1"/>
    <w:rsid w:val="00202BCE"/>
    <w:rsid w:val="002231E4"/>
    <w:rsid w:val="0023258F"/>
    <w:rsid w:val="002516C4"/>
    <w:rsid w:val="002569BD"/>
    <w:rsid w:val="00261818"/>
    <w:rsid w:val="00291F4A"/>
    <w:rsid w:val="0029358E"/>
    <w:rsid w:val="00293813"/>
    <w:rsid w:val="002A1C6B"/>
    <w:rsid w:val="002A33CF"/>
    <w:rsid w:val="002B5FC7"/>
    <w:rsid w:val="003038F3"/>
    <w:rsid w:val="003224BB"/>
    <w:rsid w:val="003245E7"/>
    <w:rsid w:val="00324734"/>
    <w:rsid w:val="003705DB"/>
    <w:rsid w:val="003858B2"/>
    <w:rsid w:val="003876E7"/>
    <w:rsid w:val="003A6B45"/>
    <w:rsid w:val="003C35A1"/>
    <w:rsid w:val="004325C1"/>
    <w:rsid w:val="00441685"/>
    <w:rsid w:val="00443FDF"/>
    <w:rsid w:val="004652AB"/>
    <w:rsid w:val="00484E17"/>
    <w:rsid w:val="0048716A"/>
    <w:rsid w:val="004C4AF5"/>
    <w:rsid w:val="004C7484"/>
    <w:rsid w:val="005116E6"/>
    <w:rsid w:val="00532D63"/>
    <w:rsid w:val="00587759"/>
    <w:rsid w:val="00593B36"/>
    <w:rsid w:val="005E0502"/>
    <w:rsid w:val="005F6971"/>
    <w:rsid w:val="006124E4"/>
    <w:rsid w:val="00656D75"/>
    <w:rsid w:val="0068426F"/>
    <w:rsid w:val="00685DF8"/>
    <w:rsid w:val="00692D1E"/>
    <w:rsid w:val="00696C9B"/>
    <w:rsid w:val="006A7435"/>
    <w:rsid w:val="006C7C4B"/>
    <w:rsid w:val="006D43F0"/>
    <w:rsid w:val="0070239D"/>
    <w:rsid w:val="0070645F"/>
    <w:rsid w:val="007163CB"/>
    <w:rsid w:val="00717CF8"/>
    <w:rsid w:val="0074477A"/>
    <w:rsid w:val="00745D85"/>
    <w:rsid w:val="00763C6E"/>
    <w:rsid w:val="00774A9F"/>
    <w:rsid w:val="007813C4"/>
    <w:rsid w:val="0086720C"/>
    <w:rsid w:val="00886344"/>
    <w:rsid w:val="00893F55"/>
    <w:rsid w:val="008A1986"/>
    <w:rsid w:val="008D1FF4"/>
    <w:rsid w:val="008D76E8"/>
    <w:rsid w:val="009063A9"/>
    <w:rsid w:val="009307CF"/>
    <w:rsid w:val="00931B63"/>
    <w:rsid w:val="00933CEB"/>
    <w:rsid w:val="00946E0C"/>
    <w:rsid w:val="00984224"/>
    <w:rsid w:val="009A530F"/>
    <w:rsid w:val="009B0C47"/>
    <w:rsid w:val="009D575D"/>
    <w:rsid w:val="009E6AE0"/>
    <w:rsid w:val="009F24C6"/>
    <w:rsid w:val="00A11A27"/>
    <w:rsid w:val="00A13C68"/>
    <w:rsid w:val="00A16CDC"/>
    <w:rsid w:val="00A533F7"/>
    <w:rsid w:val="00AB68D3"/>
    <w:rsid w:val="00AE2BCC"/>
    <w:rsid w:val="00AE7304"/>
    <w:rsid w:val="00AF5603"/>
    <w:rsid w:val="00B05B14"/>
    <w:rsid w:val="00B56B9E"/>
    <w:rsid w:val="00B75732"/>
    <w:rsid w:val="00BD2245"/>
    <w:rsid w:val="00BD3D39"/>
    <w:rsid w:val="00C07CE7"/>
    <w:rsid w:val="00C41A24"/>
    <w:rsid w:val="00CB23AC"/>
    <w:rsid w:val="00CF13CE"/>
    <w:rsid w:val="00D42028"/>
    <w:rsid w:val="00D44E0C"/>
    <w:rsid w:val="00D50340"/>
    <w:rsid w:val="00D506F6"/>
    <w:rsid w:val="00D832BA"/>
    <w:rsid w:val="00DA34C4"/>
    <w:rsid w:val="00DD50FA"/>
    <w:rsid w:val="00DD68D0"/>
    <w:rsid w:val="00E02E90"/>
    <w:rsid w:val="00E21062"/>
    <w:rsid w:val="00E255C6"/>
    <w:rsid w:val="00E266DC"/>
    <w:rsid w:val="00E44157"/>
    <w:rsid w:val="00E551FF"/>
    <w:rsid w:val="00E552A0"/>
    <w:rsid w:val="00E575CC"/>
    <w:rsid w:val="00E95AA4"/>
    <w:rsid w:val="00EE1522"/>
    <w:rsid w:val="00EF2139"/>
    <w:rsid w:val="00F43ECF"/>
    <w:rsid w:val="00F52425"/>
    <w:rsid w:val="00F568B9"/>
    <w:rsid w:val="00F678C5"/>
    <w:rsid w:val="00F8786D"/>
    <w:rsid w:val="00F87ADD"/>
    <w:rsid w:val="00F96E8E"/>
    <w:rsid w:val="00FD457C"/>
    <w:rsid w:val="2F27E735"/>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7B759C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qFormat/>
    <w:rsid w:val="003876E7"/>
    <w:pPr>
      <w:keepNext/>
      <w:outlineLvl w:val="0"/>
    </w:pPr>
    <w:rPr>
      <w:rFonts w:ascii="Times New Roman" w:eastAsia="Times New Roman" w:hAnsi="Times New Roman" w:cs="Times New Roman"/>
      <w:b/>
      <w:szCs w:val="20"/>
    </w:rPr>
  </w:style>
  <w:style w:type="paragraph" w:styleId="Rubrik2">
    <w:name w:val="heading 2"/>
    <w:basedOn w:val="Normal"/>
    <w:next w:val="Normal"/>
    <w:link w:val="Rubrik2Char"/>
    <w:uiPriority w:val="9"/>
    <w:unhideWhenUsed/>
    <w:qFormat/>
    <w:rsid w:val="00946E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Rubrik3">
    <w:name w:val="heading 3"/>
    <w:basedOn w:val="Normal"/>
    <w:next w:val="Normal"/>
    <w:link w:val="Rubrik3Char"/>
    <w:uiPriority w:val="9"/>
    <w:semiHidden/>
    <w:unhideWhenUsed/>
    <w:qFormat/>
    <w:rsid w:val="00A533F7"/>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48716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SAB">
    <w:name w:val="DSAB"/>
    <w:basedOn w:val="Normal"/>
    <w:qFormat/>
    <w:rsid w:val="001C7EA5"/>
    <w:rPr>
      <w:rFonts w:ascii="Garamond" w:hAnsi="Garamond"/>
    </w:rPr>
  </w:style>
  <w:style w:type="paragraph" w:customStyle="1" w:styleId="Formatmall1">
    <w:name w:val="Formatmall1"/>
    <w:basedOn w:val="Normal"/>
    <w:qFormat/>
    <w:rsid w:val="001C7EA5"/>
    <w:pPr>
      <w:keepNext/>
      <w:keepLines/>
      <w:spacing w:before="480"/>
      <w:outlineLvl w:val="0"/>
    </w:pPr>
    <w:rPr>
      <w:rFonts w:ascii="Myriad Pro" w:eastAsiaTheme="majorEastAsia" w:hAnsi="Myriad Pro" w:cstheme="majorBidi"/>
      <w:b/>
      <w:bCs/>
      <w:color w:val="345A8A" w:themeColor="accent1" w:themeShade="B5"/>
      <w:sz w:val="28"/>
      <w:szCs w:val="32"/>
    </w:rPr>
  </w:style>
  <w:style w:type="paragraph" w:styleId="Sidhuvud">
    <w:name w:val="header"/>
    <w:basedOn w:val="Normal"/>
    <w:link w:val="SidhuvudChar"/>
    <w:unhideWhenUsed/>
    <w:rsid w:val="00EF2139"/>
    <w:pPr>
      <w:tabs>
        <w:tab w:val="center" w:pos="4536"/>
        <w:tab w:val="right" w:pos="9072"/>
      </w:tabs>
    </w:pPr>
  </w:style>
  <w:style w:type="character" w:customStyle="1" w:styleId="SidhuvudChar">
    <w:name w:val="Sidhuvud Char"/>
    <w:basedOn w:val="Standardstycketeckensnitt"/>
    <w:link w:val="Sidhuvud"/>
    <w:uiPriority w:val="99"/>
    <w:rsid w:val="00EF2139"/>
  </w:style>
  <w:style w:type="paragraph" w:styleId="Sidfot">
    <w:name w:val="footer"/>
    <w:basedOn w:val="Normal"/>
    <w:link w:val="SidfotChar"/>
    <w:uiPriority w:val="99"/>
    <w:unhideWhenUsed/>
    <w:rsid w:val="00EF2139"/>
    <w:pPr>
      <w:tabs>
        <w:tab w:val="center" w:pos="4536"/>
        <w:tab w:val="right" w:pos="9072"/>
      </w:tabs>
    </w:pPr>
  </w:style>
  <w:style w:type="character" w:customStyle="1" w:styleId="SidfotChar">
    <w:name w:val="Sidfot Char"/>
    <w:basedOn w:val="Standardstycketeckensnitt"/>
    <w:link w:val="Sidfot"/>
    <w:uiPriority w:val="99"/>
    <w:rsid w:val="00EF2139"/>
  </w:style>
  <w:style w:type="paragraph" w:styleId="Liststycke">
    <w:name w:val="List Paragraph"/>
    <w:basedOn w:val="Normal"/>
    <w:uiPriority w:val="34"/>
    <w:qFormat/>
    <w:rsid w:val="0013485B"/>
    <w:pPr>
      <w:ind w:left="720"/>
      <w:contextualSpacing/>
    </w:pPr>
    <w:rPr>
      <w:rFonts w:eastAsiaTheme="minorHAnsi"/>
      <w:lang w:eastAsia="en-US"/>
    </w:rPr>
  </w:style>
  <w:style w:type="character" w:styleId="Hyperlnk">
    <w:name w:val="Hyperlink"/>
    <w:basedOn w:val="Standardstycketeckensnitt"/>
    <w:uiPriority w:val="99"/>
    <w:unhideWhenUsed/>
    <w:rsid w:val="0013485B"/>
    <w:rPr>
      <w:color w:val="0000FF" w:themeColor="hyperlink"/>
      <w:u w:val="single"/>
    </w:rPr>
  </w:style>
  <w:style w:type="character" w:customStyle="1" w:styleId="Rubrik1Char">
    <w:name w:val="Rubrik 1 Char"/>
    <w:basedOn w:val="Standardstycketeckensnitt"/>
    <w:link w:val="Rubrik1"/>
    <w:rsid w:val="003876E7"/>
    <w:rPr>
      <w:rFonts w:ascii="Times New Roman" w:eastAsia="Times New Roman" w:hAnsi="Times New Roman" w:cs="Times New Roman"/>
      <w:b/>
      <w:szCs w:val="20"/>
    </w:rPr>
  </w:style>
  <w:style w:type="paragraph" w:styleId="Brdtextmedindrag">
    <w:name w:val="Body Text Indent"/>
    <w:basedOn w:val="Normal"/>
    <w:link w:val="BrdtextmedindragChar"/>
    <w:rsid w:val="009F24C6"/>
    <w:pPr>
      <w:tabs>
        <w:tab w:val="left" w:pos="993"/>
        <w:tab w:val="left" w:pos="1985"/>
        <w:tab w:val="left" w:pos="4536"/>
        <w:tab w:val="right" w:pos="7655"/>
      </w:tabs>
      <w:spacing w:line="290" w:lineRule="atLeast"/>
      <w:ind w:left="4536"/>
    </w:pPr>
    <w:rPr>
      <w:rFonts w:ascii="Times New Roman" w:eastAsia="Times New Roman" w:hAnsi="Times New Roman" w:cs="Times New Roman"/>
      <w:szCs w:val="20"/>
    </w:rPr>
  </w:style>
  <w:style w:type="character" w:customStyle="1" w:styleId="BrdtextmedindragChar">
    <w:name w:val="Brödtext med indrag Char"/>
    <w:basedOn w:val="Standardstycketeckensnitt"/>
    <w:link w:val="Brdtextmedindrag"/>
    <w:rsid w:val="009F24C6"/>
    <w:rPr>
      <w:rFonts w:ascii="Times New Roman" w:eastAsia="Times New Roman" w:hAnsi="Times New Roman" w:cs="Times New Roman"/>
      <w:szCs w:val="20"/>
    </w:rPr>
  </w:style>
  <w:style w:type="paragraph" w:styleId="Brdtext">
    <w:name w:val="Body Text"/>
    <w:basedOn w:val="Normal"/>
    <w:link w:val="BrdtextChar"/>
    <w:rsid w:val="009F24C6"/>
    <w:pPr>
      <w:tabs>
        <w:tab w:val="left" w:pos="357"/>
        <w:tab w:val="left" w:pos="964"/>
        <w:tab w:val="left" w:pos="2268"/>
        <w:tab w:val="left" w:pos="4536"/>
      </w:tabs>
      <w:spacing w:after="160" w:line="290" w:lineRule="atLeast"/>
    </w:pPr>
    <w:rPr>
      <w:rFonts w:ascii="Times New Roman" w:eastAsia="Times New Roman" w:hAnsi="Times New Roman" w:cs="Times New Roman"/>
      <w:szCs w:val="20"/>
    </w:rPr>
  </w:style>
  <w:style w:type="character" w:customStyle="1" w:styleId="BrdtextChar">
    <w:name w:val="Brödtext Char"/>
    <w:basedOn w:val="Standardstycketeckensnitt"/>
    <w:link w:val="Brdtext"/>
    <w:rsid w:val="009F24C6"/>
    <w:rPr>
      <w:rFonts w:ascii="Times New Roman" w:eastAsia="Times New Roman" w:hAnsi="Times New Roman" w:cs="Times New Roman"/>
      <w:szCs w:val="20"/>
    </w:rPr>
  </w:style>
  <w:style w:type="paragraph" w:styleId="Brdtextmedindrag3">
    <w:name w:val="Body Text Indent 3"/>
    <w:basedOn w:val="Normal"/>
    <w:link w:val="Brdtextmedindrag3Char"/>
    <w:rsid w:val="009F24C6"/>
    <w:pPr>
      <w:tabs>
        <w:tab w:val="left" w:pos="993"/>
        <w:tab w:val="left" w:pos="1985"/>
        <w:tab w:val="left" w:pos="4536"/>
        <w:tab w:val="right" w:pos="6804"/>
        <w:tab w:val="right" w:pos="7655"/>
      </w:tabs>
      <w:spacing w:line="290" w:lineRule="atLeast"/>
      <w:ind w:left="993" w:hanging="993"/>
    </w:pPr>
    <w:rPr>
      <w:rFonts w:ascii="Times New Roman" w:eastAsia="Times New Roman" w:hAnsi="Times New Roman" w:cs="Times New Roman"/>
      <w:b/>
      <w:szCs w:val="20"/>
    </w:rPr>
  </w:style>
  <w:style w:type="character" w:customStyle="1" w:styleId="Brdtextmedindrag3Char">
    <w:name w:val="Brödtext med indrag 3 Char"/>
    <w:basedOn w:val="Standardstycketeckensnitt"/>
    <w:link w:val="Brdtextmedindrag3"/>
    <w:rsid w:val="009F24C6"/>
    <w:rPr>
      <w:rFonts w:ascii="Times New Roman" w:eastAsia="Times New Roman" w:hAnsi="Times New Roman" w:cs="Times New Roman"/>
      <w:b/>
      <w:szCs w:val="20"/>
    </w:rPr>
  </w:style>
  <w:style w:type="paragraph" w:styleId="Rubrik">
    <w:name w:val="Title"/>
    <w:basedOn w:val="Normal"/>
    <w:link w:val="RubrikChar"/>
    <w:qFormat/>
    <w:rsid w:val="009F24C6"/>
    <w:pPr>
      <w:tabs>
        <w:tab w:val="left" w:pos="4536"/>
      </w:tabs>
      <w:spacing w:line="290" w:lineRule="atLeast"/>
      <w:jc w:val="center"/>
    </w:pPr>
    <w:rPr>
      <w:rFonts w:ascii="Times New Roman" w:eastAsia="Times New Roman" w:hAnsi="Times New Roman" w:cs="Times New Roman"/>
      <w:b/>
      <w:sz w:val="44"/>
      <w:szCs w:val="20"/>
    </w:rPr>
  </w:style>
  <w:style w:type="character" w:customStyle="1" w:styleId="RubrikChar">
    <w:name w:val="Rubrik Char"/>
    <w:basedOn w:val="Standardstycketeckensnitt"/>
    <w:link w:val="Rubrik"/>
    <w:rsid w:val="009F24C6"/>
    <w:rPr>
      <w:rFonts w:ascii="Times New Roman" w:eastAsia="Times New Roman" w:hAnsi="Times New Roman" w:cs="Times New Roman"/>
      <w:b/>
      <w:sz w:val="44"/>
      <w:szCs w:val="20"/>
    </w:rPr>
  </w:style>
  <w:style w:type="character" w:customStyle="1" w:styleId="apple-converted-space">
    <w:name w:val="apple-converted-space"/>
    <w:basedOn w:val="Standardstycketeckensnitt"/>
    <w:rsid w:val="00F568B9"/>
  </w:style>
  <w:style w:type="paragraph" w:customStyle="1" w:styleId="p1">
    <w:name w:val="p1"/>
    <w:basedOn w:val="Normal"/>
    <w:rsid w:val="00F568B9"/>
    <w:rPr>
      <w:rFonts w:ascii="Helvetica" w:eastAsiaTheme="minorHAnsi" w:hAnsi="Helvetica" w:cs="Times New Roman"/>
      <w:sz w:val="10"/>
      <w:szCs w:val="10"/>
    </w:rPr>
  </w:style>
  <w:style w:type="character" w:styleId="Stark">
    <w:name w:val="Strong"/>
    <w:basedOn w:val="Standardstycketeckensnitt"/>
    <w:uiPriority w:val="22"/>
    <w:qFormat/>
    <w:rsid w:val="00F568B9"/>
    <w:rPr>
      <w:b/>
      <w:bCs/>
    </w:rPr>
  </w:style>
  <w:style w:type="character" w:styleId="Betoning">
    <w:name w:val="Emphasis"/>
    <w:basedOn w:val="Standardstycketeckensnitt"/>
    <w:uiPriority w:val="20"/>
    <w:qFormat/>
    <w:rsid w:val="00F568B9"/>
    <w:rPr>
      <w:i/>
      <w:iCs/>
    </w:rPr>
  </w:style>
  <w:style w:type="paragraph" w:customStyle="1" w:styleId="p2">
    <w:name w:val="p2"/>
    <w:basedOn w:val="Normal"/>
    <w:rsid w:val="00E95AA4"/>
    <w:pPr>
      <w:jc w:val="both"/>
    </w:pPr>
    <w:rPr>
      <w:rFonts w:ascii="Gill Sans SemiBold" w:eastAsiaTheme="minorHAnsi" w:hAnsi="Gill Sans SemiBold" w:cs="Times New Roman"/>
      <w:sz w:val="33"/>
      <w:szCs w:val="33"/>
    </w:rPr>
  </w:style>
  <w:style w:type="paragraph" w:customStyle="1" w:styleId="p3">
    <w:name w:val="p3"/>
    <w:basedOn w:val="Normal"/>
    <w:rsid w:val="00E95AA4"/>
    <w:pPr>
      <w:spacing w:after="75"/>
      <w:jc w:val="both"/>
    </w:pPr>
    <w:rPr>
      <w:rFonts w:ascii="Gill Sans" w:eastAsiaTheme="minorHAnsi" w:hAnsi="Gill Sans" w:cs="Gill Sans"/>
      <w:sz w:val="33"/>
      <w:szCs w:val="33"/>
    </w:rPr>
  </w:style>
  <w:style w:type="paragraph" w:customStyle="1" w:styleId="p4">
    <w:name w:val="p4"/>
    <w:basedOn w:val="Normal"/>
    <w:rsid w:val="00E95AA4"/>
    <w:rPr>
      <w:rFonts w:ascii="Gill Sans SemiBold" w:eastAsiaTheme="minorHAnsi" w:hAnsi="Gill Sans SemiBold" w:cs="Times New Roman"/>
      <w:sz w:val="33"/>
      <w:szCs w:val="33"/>
    </w:rPr>
  </w:style>
  <w:style w:type="paragraph" w:customStyle="1" w:styleId="p5">
    <w:name w:val="p5"/>
    <w:basedOn w:val="Normal"/>
    <w:rsid w:val="00E95AA4"/>
    <w:rPr>
      <w:rFonts w:ascii="Gill Sans" w:eastAsiaTheme="minorHAnsi" w:hAnsi="Gill Sans" w:cs="Gill Sans"/>
      <w:sz w:val="33"/>
      <w:szCs w:val="33"/>
    </w:rPr>
  </w:style>
  <w:style w:type="paragraph" w:customStyle="1" w:styleId="p6">
    <w:name w:val="p6"/>
    <w:basedOn w:val="Normal"/>
    <w:rsid w:val="00E95AA4"/>
    <w:rPr>
      <w:rFonts w:ascii="Gill Sans" w:eastAsiaTheme="minorHAnsi" w:hAnsi="Gill Sans" w:cs="Gill Sans"/>
      <w:sz w:val="33"/>
      <w:szCs w:val="33"/>
    </w:rPr>
  </w:style>
  <w:style w:type="paragraph" w:customStyle="1" w:styleId="p7">
    <w:name w:val="p7"/>
    <w:basedOn w:val="Normal"/>
    <w:rsid w:val="00E95AA4"/>
    <w:pPr>
      <w:ind w:left="791" w:hanging="269"/>
    </w:pPr>
    <w:rPr>
      <w:rFonts w:ascii="Gill Sans" w:eastAsiaTheme="minorHAnsi" w:hAnsi="Gill Sans" w:cs="Gill Sans"/>
      <w:sz w:val="33"/>
      <w:szCs w:val="33"/>
    </w:rPr>
  </w:style>
  <w:style w:type="paragraph" w:customStyle="1" w:styleId="p8">
    <w:name w:val="p8"/>
    <w:basedOn w:val="Normal"/>
    <w:rsid w:val="00E95AA4"/>
    <w:pPr>
      <w:spacing w:after="90"/>
      <w:ind w:left="791"/>
    </w:pPr>
    <w:rPr>
      <w:rFonts w:ascii="Gill Sans" w:eastAsiaTheme="minorHAnsi" w:hAnsi="Gill Sans" w:cs="Gill Sans"/>
      <w:sz w:val="33"/>
      <w:szCs w:val="33"/>
    </w:rPr>
  </w:style>
  <w:style w:type="character" w:customStyle="1" w:styleId="s1">
    <w:name w:val="s1"/>
    <w:basedOn w:val="Standardstycketeckensnitt"/>
    <w:rsid w:val="00E95AA4"/>
    <w:rPr>
      <w:rFonts w:ascii="Gill Sans" w:hAnsi="Gill Sans" w:cs="Gill Sans" w:hint="default"/>
      <w:sz w:val="33"/>
      <w:szCs w:val="33"/>
    </w:rPr>
  </w:style>
  <w:style w:type="character" w:customStyle="1" w:styleId="apple-tab-span">
    <w:name w:val="apple-tab-span"/>
    <w:basedOn w:val="Standardstycketeckensnitt"/>
    <w:rsid w:val="00E95AA4"/>
  </w:style>
  <w:style w:type="character" w:customStyle="1" w:styleId="s2">
    <w:name w:val="s2"/>
    <w:basedOn w:val="Standardstycketeckensnitt"/>
    <w:rsid w:val="00E95AA4"/>
  </w:style>
  <w:style w:type="paragraph" w:styleId="Normalwebb">
    <w:name w:val="Normal (Web)"/>
    <w:basedOn w:val="Normal"/>
    <w:uiPriority w:val="99"/>
    <w:unhideWhenUsed/>
    <w:rsid w:val="00C41A24"/>
    <w:pPr>
      <w:spacing w:before="100" w:beforeAutospacing="1" w:after="100" w:afterAutospacing="1"/>
    </w:pPr>
    <w:rPr>
      <w:rFonts w:ascii="Times New Roman" w:hAnsi="Times New Roman" w:cs="Times New Roman"/>
      <w:sz w:val="20"/>
      <w:szCs w:val="20"/>
    </w:rPr>
  </w:style>
  <w:style w:type="character" w:customStyle="1" w:styleId="Rubrik3Char">
    <w:name w:val="Rubrik 3 Char"/>
    <w:basedOn w:val="Standardstycketeckensnitt"/>
    <w:link w:val="Rubrik3"/>
    <w:uiPriority w:val="9"/>
    <w:semiHidden/>
    <w:rsid w:val="00A533F7"/>
    <w:rPr>
      <w:rFonts w:asciiTheme="majorHAnsi" w:eastAsiaTheme="majorEastAsia" w:hAnsiTheme="majorHAnsi" w:cstheme="majorBidi"/>
      <w:color w:val="243F60" w:themeColor="accent1" w:themeShade="7F"/>
    </w:rPr>
  </w:style>
  <w:style w:type="character" w:customStyle="1" w:styleId="Rubrik2Char">
    <w:name w:val="Rubrik 2 Char"/>
    <w:basedOn w:val="Standardstycketeckensnitt"/>
    <w:link w:val="Rubrik2"/>
    <w:uiPriority w:val="9"/>
    <w:rsid w:val="00946E0C"/>
    <w:rPr>
      <w:rFonts w:asciiTheme="majorHAnsi" w:eastAsiaTheme="majorEastAsia" w:hAnsiTheme="majorHAnsi" w:cstheme="majorBidi"/>
      <w:color w:val="365F91" w:themeColor="accent1" w:themeShade="BF"/>
      <w:sz w:val="26"/>
      <w:szCs w:val="26"/>
    </w:rPr>
  </w:style>
  <w:style w:type="character" w:customStyle="1" w:styleId="Rubrik4Char">
    <w:name w:val="Rubrik 4 Char"/>
    <w:basedOn w:val="Standardstycketeckensnitt"/>
    <w:link w:val="Rubrik4"/>
    <w:uiPriority w:val="9"/>
    <w:semiHidden/>
    <w:rsid w:val="0048716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7039">
      <w:bodyDiv w:val="1"/>
      <w:marLeft w:val="0"/>
      <w:marRight w:val="0"/>
      <w:marTop w:val="0"/>
      <w:marBottom w:val="0"/>
      <w:divBdr>
        <w:top w:val="none" w:sz="0" w:space="0" w:color="auto"/>
        <w:left w:val="none" w:sz="0" w:space="0" w:color="auto"/>
        <w:bottom w:val="none" w:sz="0" w:space="0" w:color="auto"/>
        <w:right w:val="none" w:sz="0" w:space="0" w:color="auto"/>
      </w:divBdr>
    </w:div>
    <w:div w:id="118888839">
      <w:bodyDiv w:val="1"/>
      <w:marLeft w:val="0"/>
      <w:marRight w:val="0"/>
      <w:marTop w:val="0"/>
      <w:marBottom w:val="0"/>
      <w:divBdr>
        <w:top w:val="none" w:sz="0" w:space="0" w:color="auto"/>
        <w:left w:val="none" w:sz="0" w:space="0" w:color="auto"/>
        <w:bottom w:val="none" w:sz="0" w:space="0" w:color="auto"/>
        <w:right w:val="none" w:sz="0" w:space="0" w:color="auto"/>
      </w:divBdr>
    </w:div>
    <w:div w:id="122773637">
      <w:bodyDiv w:val="1"/>
      <w:marLeft w:val="0"/>
      <w:marRight w:val="0"/>
      <w:marTop w:val="0"/>
      <w:marBottom w:val="0"/>
      <w:divBdr>
        <w:top w:val="none" w:sz="0" w:space="0" w:color="auto"/>
        <w:left w:val="none" w:sz="0" w:space="0" w:color="auto"/>
        <w:bottom w:val="none" w:sz="0" w:space="0" w:color="auto"/>
        <w:right w:val="none" w:sz="0" w:space="0" w:color="auto"/>
      </w:divBdr>
    </w:div>
    <w:div w:id="279654575">
      <w:bodyDiv w:val="1"/>
      <w:marLeft w:val="0"/>
      <w:marRight w:val="0"/>
      <w:marTop w:val="0"/>
      <w:marBottom w:val="0"/>
      <w:divBdr>
        <w:top w:val="none" w:sz="0" w:space="0" w:color="auto"/>
        <w:left w:val="none" w:sz="0" w:space="0" w:color="auto"/>
        <w:bottom w:val="none" w:sz="0" w:space="0" w:color="auto"/>
        <w:right w:val="none" w:sz="0" w:space="0" w:color="auto"/>
      </w:divBdr>
    </w:div>
    <w:div w:id="304551755">
      <w:bodyDiv w:val="1"/>
      <w:marLeft w:val="0"/>
      <w:marRight w:val="0"/>
      <w:marTop w:val="0"/>
      <w:marBottom w:val="0"/>
      <w:divBdr>
        <w:top w:val="none" w:sz="0" w:space="0" w:color="auto"/>
        <w:left w:val="none" w:sz="0" w:space="0" w:color="auto"/>
        <w:bottom w:val="none" w:sz="0" w:space="0" w:color="auto"/>
        <w:right w:val="none" w:sz="0" w:space="0" w:color="auto"/>
      </w:divBdr>
    </w:div>
    <w:div w:id="422189496">
      <w:bodyDiv w:val="1"/>
      <w:marLeft w:val="0"/>
      <w:marRight w:val="0"/>
      <w:marTop w:val="0"/>
      <w:marBottom w:val="0"/>
      <w:divBdr>
        <w:top w:val="none" w:sz="0" w:space="0" w:color="auto"/>
        <w:left w:val="none" w:sz="0" w:space="0" w:color="auto"/>
        <w:bottom w:val="none" w:sz="0" w:space="0" w:color="auto"/>
        <w:right w:val="none" w:sz="0" w:space="0" w:color="auto"/>
      </w:divBdr>
    </w:div>
    <w:div w:id="439375258">
      <w:bodyDiv w:val="1"/>
      <w:marLeft w:val="0"/>
      <w:marRight w:val="0"/>
      <w:marTop w:val="0"/>
      <w:marBottom w:val="0"/>
      <w:divBdr>
        <w:top w:val="none" w:sz="0" w:space="0" w:color="auto"/>
        <w:left w:val="none" w:sz="0" w:space="0" w:color="auto"/>
        <w:bottom w:val="none" w:sz="0" w:space="0" w:color="auto"/>
        <w:right w:val="none" w:sz="0" w:space="0" w:color="auto"/>
      </w:divBdr>
    </w:div>
    <w:div w:id="559709777">
      <w:bodyDiv w:val="1"/>
      <w:marLeft w:val="0"/>
      <w:marRight w:val="0"/>
      <w:marTop w:val="0"/>
      <w:marBottom w:val="0"/>
      <w:divBdr>
        <w:top w:val="none" w:sz="0" w:space="0" w:color="auto"/>
        <w:left w:val="none" w:sz="0" w:space="0" w:color="auto"/>
        <w:bottom w:val="none" w:sz="0" w:space="0" w:color="auto"/>
        <w:right w:val="none" w:sz="0" w:space="0" w:color="auto"/>
      </w:divBdr>
    </w:div>
    <w:div w:id="661740702">
      <w:bodyDiv w:val="1"/>
      <w:marLeft w:val="0"/>
      <w:marRight w:val="0"/>
      <w:marTop w:val="0"/>
      <w:marBottom w:val="0"/>
      <w:divBdr>
        <w:top w:val="none" w:sz="0" w:space="0" w:color="auto"/>
        <w:left w:val="none" w:sz="0" w:space="0" w:color="auto"/>
        <w:bottom w:val="none" w:sz="0" w:space="0" w:color="auto"/>
        <w:right w:val="none" w:sz="0" w:space="0" w:color="auto"/>
      </w:divBdr>
    </w:div>
    <w:div w:id="794299610">
      <w:bodyDiv w:val="1"/>
      <w:marLeft w:val="0"/>
      <w:marRight w:val="0"/>
      <w:marTop w:val="0"/>
      <w:marBottom w:val="0"/>
      <w:divBdr>
        <w:top w:val="none" w:sz="0" w:space="0" w:color="auto"/>
        <w:left w:val="none" w:sz="0" w:space="0" w:color="auto"/>
        <w:bottom w:val="none" w:sz="0" w:space="0" w:color="auto"/>
        <w:right w:val="none" w:sz="0" w:space="0" w:color="auto"/>
      </w:divBdr>
    </w:div>
    <w:div w:id="1033463573">
      <w:bodyDiv w:val="1"/>
      <w:marLeft w:val="0"/>
      <w:marRight w:val="0"/>
      <w:marTop w:val="0"/>
      <w:marBottom w:val="0"/>
      <w:divBdr>
        <w:top w:val="none" w:sz="0" w:space="0" w:color="auto"/>
        <w:left w:val="none" w:sz="0" w:space="0" w:color="auto"/>
        <w:bottom w:val="none" w:sz="0" w:space="0" w:color="auto"/>
        <w:right w:val="none" w:sz="0" w:space="0" w:color="auto"/>
      </w:divBdr>
    </w:div>
    <w:div w:id="1070882998">
      <w:bodyDiv w:val="1"/>
      <w:marLeft w:val="0"/>
      <w:marRight w:val="0"/>
      <w:marTop w:val="0"/>
      <w:marBottom w:val="0"/>
      <w:divBdr>
        <w:top w:val="none" w:sz="0" w:space="0" w:color="auto"/>
        <w:left w:val="none" w:sz="0" w:space="0" w:color="auto"/>
        <w:bottom w:val="none" w:sz="0" w:space="0" w:color="auto"/>
        <w:right w:val="none" w:sz="0" w:space="0" w:color="auto"/>
      </w:divBdr>
    </w:div>
    <w:div w:id="1462118175">
      <w:bodyDiv w:val="1"/>
      <w:marLeft w:val="0"/>
      <w:marRight w:val="0"/>
      <w:marTop w:val="0"/>
      <w:marBottom w:val="0"/>
      <w:divBdr>
        <w:top w:val="none" w:sz="0" w:space="0" w:color="auto"/>
        <w:left w:val="none" w:sz="0" w:space="0" w:color="auto"/>
        <w:bottom w:val="none" w:sz="0" w:space="0" w:color="auto"/>
        <w:right w:val="none" w:sz="0" w:space="0" w:color="auto"/>
      </w:divBdr>
    </w:div>
    <w:div w:id="1599676101">
      <w:bodyDiv w:val="1"/>
      <w:marLeft w:val="0"/>
      <w:marRight w:val="0"/>
      <w:marTop w:val="0"/>
      <w:marBottom w:val="0"/>
      <w:divBdr>
        <w:top w:val="none" w:sz="0" w:space="0" w:color="auto"/>
        <w:left w:val="none" w:sz="0" w:space="0" w:color="auto"/>
        <w:bottom w:val="none" w:sz="0" w:space="0" w:color="auto"/>
        <w:right w:val="none" w:sz="0" w:space="0" w:color="auto"/>
      </w:divBdr>
    </w:div>
    <w:div w:id="1681539066">
      <w:bodyDiv w:val="1"/>
      <w:marLeft w:val="0"/>
      <w:marRight w:val="0"/>
      <w:marTop w:val="0"/>
      <w:marBottom w:val="0"/>
      <w:divBdr>
        <w:top w:val="none" w:sz="0" w:space="0" w:color="auto"/>
        <w:left w:val="none" w:sz="0" w:space="0" w:color="auto"/>
        <w:bottom w:val="none" w:sz="0" w:space="0" w:color="auto"/>
        <w:right w:val="none" w:sz="0" w:space="0" w:color="auto"/>
      </w:divBdr>
    </w:div>
    <w:div w:id="21127791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713</Words>
  <Characters>4417</Characters>
  <Application>Microsoft Macintosh Word</Application>
  <DocSecurity>0</DocSecurity>
  <Lines>110</Lines>
  <Paragraphs>33</Paragraphs>
  <ScaleCrop>false</ScaleCrop>
  <HeadingPairs>
    <vt:vector size="2" baseType="variant">
      <vt:variant>
        <vt:lpstr>Titel</vt:lpstr>
      </vt:variant>
      <vt:variant>
        <vt:i4>1</vt:i4>
      </vt:variant>
    </vt:vector>
  </HeadingPairs>
  <TitlesOfParts>
    <vt:vector size="1" baseType="lpstr">
      <vt:lpstr/>
    </vt:vector>
  </TitlesOfParts>
  <Manager/>
  <Company>Destination Sigtuna AB</Company>
  <LinksUpToDate>false</LinksUpToDate>
  <CharactersWithSpaces>5097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Sallander</dc:creator>
  <cp:keywords/>
  <dc:description/>
  <cp:lastModifiedBy>Camilla Zedendahl</cp:lastModifiedBy>
  <cp:revision>2</cp:revision>
  <cp:lastPrinted>2020-06-10T09:02:00Z</cp:lastPrinted>
  <dcterms:created xsi:type="dcterms:W3CDTF">2020-06-11T08:50:00Z</dcterms:created>
  <dcterms:modified xsi:type="dcterms:W3CDTF">2020-06-11T08:50:00Z</dcterms:modified>
  <cp:category/>
</cp:coreProperties>
</file>