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B914" w14:textId="77777777" w:rsidR="00E977BF" w:rsidRDefault="00E977BF" w:rsidP="00640B67">
      <w:pPr>
        <w:spacing w:after="0"/>
        <w:ind w:left="4320" w:firstLine="720"/>
        <w:rPr>
          <w:rFonts w:ascii="Arial" w:hAnsi="Arial" w:cs="Arial"/>
        </w:rPr>
      </w:pPr>
    </w:p>
    <w:p w14:paraId="21BE6A04" w14:textId="0CE89974" w:rsidR="00640B67" w:rsidRPr="00ED3F7E" w:rsidRDefault="00640B67" w:rsidP="00640B67">
      <w:pPr>
        <w:spacing w:after="0"/>
        <w:ind w:left="4320" w:firstLine="720"/>
        <w:rPr>
          <w:rFonts w:ascii="Arial" w:hAnsi="Arial" w:cs="Arial"/>
        </w:rPr>
      </w:pPr>
      <w:r w:rsidRPr="00ED3F7E">
        <w:rPr>
          <w:rFonts w:ascii="Arial" w:hAnsi="Arial" w:cs="Arial"/>
        </w:rPr>
        <w:t xml:space="preserve">Contact: </w:t>
      </w:r>
      <w:r w:rsidR="00DF4EAC">
        <w:rPr>
          <w:rFonts w:ascii="Arial" w:hAnsi="Arial" w:cs="Arial"/>
        </w:rPr>
        <w:t>Janette Baxter</w:t>
      </w:r>
    </w:p>
    <w:p w14:paraId="20F5DBBE" w14:textId="41D231B7" w:rsidR="00640B67" w:rsidRPr="00947594" w:rsidRDefault="00640B67" w:rsidP="00640B67">
      <w:pPr>
        <w:spacing w:after="0"/>
        <w:ind w:left="4320" w:firstLine="720"/>
        <w:rPr>
          <w:rFonts w:ascii="Arial" w:hAnsi="Arial" w:cs="Arial"/>
        </w:rPr>
      </w:pPr>
      <w:r w:rsidRPr="00947594">
        <w:rPr>
          <w:rFonts w:ascii="Arial" w:hAnsi="Arial" w:cs="Arial"/>
        </w:rPr>
        <w:t xml:space="preserve">Phone: </w:t>
      </w:r>
      <w:r w:rsidR="00947594" w:rsidRPr="00947594">
        <w:rPr>
          <w:rFonts w:ascii="Arial" w:hAnsi="Arial" w:cs="Arial"/>
          <w:color w:val="000000"/>
        </w:rPr>
        <w:t>(</w:t>
      </w:r>
      <w:r w:rsidR="00DF4EAC">
        <w:rPr>
          <w:rFonts w:ascii="Arial" w:hAnsi="Arial" w:cs="Arial"/>
          <w:color w:val="000000"/>
        </w:rPr>
        <w:t>860</w:t>
      </w:r>
      <w:r w:rsidR="000A287B">
        <w:rPr>
          <w:rFonts w:ascii="Arial" w:hAnsi="Arial" w:cs="Arial"/>
          <w:color w:val="000000"/>
        </w:rPr>
        <w:t xml:space="preserve">) </w:t>
      </w:r>
      <w:r w:rsidR="00DF4EAC">
        <w:rPr>
          <w:rFonts w:ascii="Arial" w:hAnsi="Arial" w:cs="Arial"/>
          <w:color w:val="000000"/>
        </w:rPr>
        <w:t>40</w:t>
      </w:r>
      <w:r w:rsidR="00FE6403">
        <w:rPr>
          <w:rFonts w:ascii="Arial" w:hAnsi="Arial" w:cs="Arial"/>
          <w:color w:val="000000"/>
        </w:rPr>
        <w:t>6</w:t>
      </w:r>
      <w:r w:rsidR="00DF4EAC">
        <w:rPr>
          <w:rFonts w:ascii="Arial" w:hAnsi="Arial" w:cs="Arial"/>
          <w:color w:val="000000"/>
        </w:rPr>
        <w:t>-</w:t>
      </w:r>
      <w:r w:rsidR="00640A08">
        <w:rPr>
          <w:rFonts w:ascii="Arial" w:hAnsi="Arial" w:cs="Arial"/>
          <w:color w:val="000000"/>
        </w:rPr>
        <w:t>9371</w:t>
      </w:r>
    </w:p>
    <w:p w14:paraId="12FBDC05" w14:textId="6422BBDB" w:rsidR="002176C6" w:rsidRDefault="00374323" w:rsidP="006D4B3E">
      <w:pPr>
        <w:spacing w:after="0"/>
        <w:ind w:left="4320" w:firstLine="720"/>
        <w:rPr>
          <w:rFonts w:ascii="Arial" w:hAnsi="Arial" w:cs="Arial"/>
        </w:rPr>
      </w:pPr>
      <w:r>
        <w:rPr>
          <w:rFonts w:ascii="Arial" w:hAnsi="Arial" w:cs="Arial"/>
        </w:rPr>
        <w:t>E</w:t>
      </w:r>
      <w:r w:rsidR="00640B67" w:rsidRPr="00947594">
        <w:rPr>
          <w:rFonts w:ascii="Arial" w:hAnsi="Arial" w:cs="Arial"/>
        </w:rPr>
        <w:t xml:space="preserve">mail: </w:t>
      </w:r>
      <w:r w:rsidR="000B4023">
        <w:rPr>
          <w:rFonts w:ascii="Arial" w:hAnsi="Arial" w:cs="Arial"/>
        </w:rPr>
        <w:t>J</w:t>
      </w:r>
      <w:r w:rsidR="000B4023" w:rsidRPr="000B4023">
        <w:rPr>
          <w:rFonts w:ascii="Arial" w:hAnsi="Arial" w:cs="Arial"/>
        </w:rPr>
        <w:t>anette.Baxter@sbdinc.com</w:t>
      </w:r>
      <w:r w:rsidR="002176C6" w:rsidRPr="00ED3F7E">
        <w:rPr>
          <w:rFonts w:ascii="Arial" w:hAnsi="Arial" w:cs="Arial"/>
        </w:rPr>
        <w:tab/>
      </w:r>
    </w:p>
    <w:p w14:paraId="6334770B" w14:textId="77777777" w:rsidR="000A287B" w:rsidRDefault="000A287B" w:rsidP="006D4B3E">
      <w:pPr>
        <w:spacing w:after="0"/>
        <w:ind w:left="4320" w:firstLine="720"/>
        <w:rPr>
          <w:rFonts w:ascii="Arial" w:hAnsi="Arial" w:cs="Arial"/>
        </w:rPr>
      </w:pPr>
    </w:p>
    <w:p w14:paraId="6A0F686D" w14:textId="1A085DEE" w:rsidR="00E26C1F" w:rsidRPr="00E26C1F" w:rsidRDefault="00E26C1F" w:rsidP="00E26C1F">
      <w:pPr>
        <w:spacing w:after="0"/>
        <w:ind w:left="4320" w:hanging="4320"/>
        <w:rPr>
          <w:rFonts w:ascii="Arial" w:hAnsi="Arial" w:cs="Arial"/>
          <w:b/>
        </w:rPr>
      </w:pPr>
      <w:r w:rsidRPr="00E26C1F">
        <w:rPr>
          <w:rFonts w:ascii="Arial" w:hAnsi="Arial" w:cs="Arial"/>
          <w:b/>
        </w:rPr>
        <w:t>FOR IMMEDIATE RELEASE</w:t>
      </w:r>
    </w:p>
    <w:p w14:paraId="6C260D77" w14:textId="77777777" w:rsidR="00E26C1F" w:rsidRPr="00ED3F7E" w:rsidRDefault="00E26C1F" w:rsidP="006D4B3E">
      <w:pPr>
        <w:spacing w:after="0"/>
        <w:ind w:left="4320" w:firstLine="720"/>
        <w:rPr>
          <w:rFonts w:ascii="Arial" w:hAnsi="Arial" w:cs="Arial"/>
        </w:rPr>
      </w:pPr>
    </w:p>
    <w:p w14:paraId="1A361CC2" w14:textId="20211F7C" w:rsidR="00026758" w:rsidRDefault="00452DEA" w:rsidP="0002492D">
      <w:pPr>
        <w:spacing w:after="0"/>
        <w:jc w:val="center"/>
        <w:rPr>
          <w:rFonts w:ascii="Arial" w:hAnsi="Arial" w:cs="Arial"/>
          <w:b/>
          <w:bCs/>
          <w:sz w:val="36"/>
          <w:szCs w:val="36"/>
        </w:rPr>
      </w:pPr>
      <w:r w:rsidRPr="00DB59EB">
        <w:rPr>
          <w:rFonts w:ascii="Arial" w:hAnsi="Arial" w:cs="Arial"/>
          <w:b/>
          <w:bCs/>
          <w:sz w:val="36"/>
          <w:szCs w:val="36"/>
        </w:rPr>
        <w:t>D</w:t>
      </w:r>
      <w:r w:rsidRPr="00AD381A">
        <w:rPr>
          <w:rFonts w:ascii="Arial" w:hAnsi="Arial" w:cs="Arial"/>
          <w:b/>
          <w:bCs/>
          <w:sz w:val="28"/>
          <w:szCs w:val="36"/>
        </w:rPr>
        <w:t>E</w:t>
      </w:r>
      <w:r w:rsidRPr="00DB59EB">
        <w:rPr>
          <w:rFonts w:ascii="Arial" w:hAnsi="Arial" w:cs="Arial"/>
          <w:b/>
          <w:bCs/>
          <w:sz w:val="36"/>
          <w:szCs w:val="36"/>
        </w:rPr>
        <w:t>WALT</w:t>
      </w:r>
      <w:r w:rsidR="00D870C0" w:rsidRPr="00DB59EB">
        <w:rPr>
          <w:rFonts w:ascii="Arial" w:hAnsi="Arial" w:cs="Arial"/>
          <w:b/>
          <w:bCs/>
          <w:sz w:val="36"/>
          <w:szCs w:val="36"/>
          <w:vertAlign w:val="superscript"/>
        </w:rPr>
        <w:t xml:space="preserve"> </w:t>
      </w:r>
      <w:r w:rsidR="004B797F">
        <w:rPr>
          <w:rFonts w:ascii="Arial" w:hAnsi="Arial" w:cs="Arial"/>
          <w:b/>
          <w:sz w:val="36"/>
          <w:szCs w:val="36"/>
          <w:lang w:eastAsia="ja-JP"/>
        </w:rPr>
        <w:t>Adds 35-f</w:t>
      </w:r>
      <w:r w:rsidR="004D139D">
        <w:rPr>
          <w:rFonts w:ascii="Arial" w:hAnsi="Arial" w:cs="Arial"/>
          <w:b/>
          <w:sz w:val="36"/>
          <w:szCs w:val="36"/>
          <w:lang w:eastAsia="ja-JP"/>
        </w:rPr>
        <w:t>oot X</w:t>
      </w:r>
      <w:r w:rsidR="008920DA" w:rsidRPr="00DB59EB">
        <w:rPr>
          <w:rFonts w:ascii="Arial" w:hAnsi="Arial" w:cs="Arial"/>
          <w:b/>
          <w:sz w:val="36"/>
          <w:szCs w:val="36"/>
          <w:lang w:eastAsia="ja-JP"/>
        </w:rPr>
        <w:t>P™</w:t>
      </w:r>
      <w:r w:rsidR="00B3275D">
        <w:rPr>
          <w:rFonts w:ascii="Arial" w:hAnsi="Arial" w:cs="Arial"/>
          <w:b/>
          <w:sz w:val="36"/>
          <w:szCs w:val="36"/>
          <w:lang w:eastAsia="ja-JP"/>
        </w:rPr>
        <w:t xml:space="preserve"> </w:t>
      </w:r>
      <w:r w:rsidR="00DB59EB" w:rsidRPr="00DB59EB">
        <w:rPr>
          <w:rFonts w:ascii="Arial" w:hAnsi="Arial" w:cs="Arial"/>
          <w:b/>
          <w:bCs/>
          <w:sz w:val="36"/>
          <w:szCs w:val="36"/>
        </w:rPr>
        <w:t>Tape</w:t>
      </w:r>
      <w:r w:rsidR="00DB59EB">
        <w:rPr>
          <w:rFonts w:ascii="Arial" w:hAnsi="Arial" w:cs="Arial"/>
          <w:b/>
          <w:bCs/>
          <w:sz w:val="36"/>
          <w:szCs w:val="36"/>
        </w:rPr>
        <w:t xml:space="preserve"> Measure</w:t>
      </w:r>
      <w:r w:rsidR="00DB59EB" w:rsidRPr="00DB59EB">
        <w:rPr>
          <w:rFonts w:ascii="Arial" w:hAnsi="Arial" w:cs="Arial"/>
          <w:b/>
          <w:bCs/>
          <w:sz w:val="36"/>
          <w:szCs w:val="36"/>
        </w:rPr>
        <w:t xml:space="preserve"> </w:t>
      </w:r>
      <w:r w:rsidR="00866EA6">
        <w:rPr>
          <w:rFonts w:ascii="Arial" w:hAnsi="Arial" w:cs="Arial"/>
          <w:b/>
          <w:bCs/>
          <w:sz w:val="36"/>
          <w:szCs w:val="36"/>
        </w:rPr>
        <w:t>Designed for Extended Performance</w:t>
      </w:r>
    </w:p>
    <w:p w14:paraId="186282F1" w14:textId="403B0A8D" w:rsidR="00512263" w:rsidRPr="00AD381A" w:rsidRDefault="00512263" w:rsidP="0002492D">
      <w:pPr>
        <w:spacing w:after="0"/>
        <w:jc w:val="center"/>
        <w:rPr>
          <w:rFonts w:ascii="Arial" w:hAnsi="Arial" w:cs="Arial"/>
          <w:bCs/>
          <w:i/>
          <w:sz w:val="36"/>
          <w:szCs w:val="36"/>
        </w:rPr>
      </w:pPr>
    </w:p>
    <w:p w14:paraId="5ADEF9D4" w14:textId="1C33B1E5" w:rsidR="00654F5F" w:rsidRPr="004151AC" w:rsidRDefault="00452DEA" w:rsidP="00452DEA">
      <w:pPr>
        <w:spacing w:after="0"/>
        <w:rPr>
          <w:rFonts w:ascii="Arial" w:hAnsi="Arial" w:cs="Arial"/>
          <w:bCs/>
          <w:vertAlign w:val="superscript"/>
        </w:rPr>
      </w:pPr>
      <w:r w:rsidRPr="00452DEA">
        <w:rPr>
          <w:rFonts w:ascii="Arial" w:hAnsi="Arial" w:cs="Arial"/>
          <w:b/>
          <w:bCs/>
        </w:rPr>
        <w:t>N</w:t>
      </w:r>
      <w:r w:rsidR="00DC724F">
        <w:rPr>
          <w:rFonts w:ascii="Arial" w:hAnsi="Arial" w:cs="Arial"/>
          <w:b/>
          <w:bCs/>
        </w:rPr>
        <w:t>EW BRITAIN</w:t>
      </w:r>
      <w:r w:rsidRPr="00452DEA">
        <w:rPr>
          <w:rFonts w:ascii="Arial" w:hAnsi="Arial" w:cs="Arial"/>
          <w:b/>
          <w:bCs/>
        </w:rPr>
        <w:t>, C</w:t>
      </w:r>
      <w:r w:rsidR="00DF433C">
        <w:rPr>
          <w:rFonts w:ascii="Arial" w:hAnsi="Arial" w:cs="Arial"/>
          <w:b/>
          <w:bCs/>
        </w:rPr>
        <w:t>onn.</w:t>
      </w:r>
      <w:r w:rsidRPr="00452DEA">
        <w:rPr>
          <w:rFonts w:ascii="Arial" w:hAnsi="Arial" w:cs="Arial"/>
          <w:bCs/>
        </w:rPr>
        <w:t xml:space="preserve"> </w:t>
      </w:r>
      <w:r w:rsidR="00C772F6">
        <w:rPr>
          <w:rFonts w:ascii="Arial" w:hAnsi="Arial" w:cs="Arial"/>
          <w:bCs/>
        </w:rPr>
        <w:t>(A</w:t>
      </w:r>
      <w:r w:rsidR="004D139D">
        <w:rPr>
          <w:rFonts w:ascii="Arial" w:hAnsi="Arial" w:cs="Arial"/>
          <w:bCs/>
        </w:rPr>
        <w:t>ugust 1</w:t>
      </w:r>
      <w:r w:rsidR="00356BEB">
        <w:rPr>
          <w:rFonts w:ascii="Arial" w:hAnsi="Arial" w:cs="Arial"/>
          <w:bCs/>
        </w:rPr>
        <w:t>8</w:t>
      </w:r>
      <w:r w:rsidR="004D139D">
        <w:rPr>
          <w:rFonts w:ascii="Arial" w:hAnsi="Arial" w:cs="Arial"/>
          <w:bCs/>
        </w:rPr>
        <w:t>, 2017</w:t>
      </w:r>
      <w:r w:rsidR="00DF4EAC">
        <w:rPr>
          <w:rFonts w:ascii="Arial" w:hAnsi="Arial" w:cs="Arial"/>
          <w:bCs/>
        </w:rPr>
        <w:t xml:space="preserve">) </w:t>
      </w:r>
      <w:r w:rsidRPr="00452DEA">
        <w:rPr>
          <w:rFonts w:ascii="Arial" w:hAnsi="Arial" w:cs="Arial"/>
          <w:bCs/>
        </w:rPr>
        <w:t>—</w:t>
      </w:r>
      <w:r w:rsidR="00210412">
        <w:rPr>
          <w:rFonts w:ascii="Arial" w:hAnsi="Arial" w:cs="Arial"/>
          <w:bCs/>
        </w:rPr>
        <w:t xml:space="preserve"> </w:t>
      </w:r>
      <w:r w:rsidR="0002492D" w:rsidRPr="0002492D">
        <w:rPr>
          <w:rFonts w:ascii="Arial" w:hAnsi="Arial" w:cs="Arial"/>
          <w:bCs/>
        </w:rPr>
        <w:t>D</w:t>
      </w:r>
      <w:r w:rsidR="0002492D" w:rsidRPr="0002492D">
        <w:rPr>
          <w:rFonts w:ascii="Arial" w:hAnsi="Arial" w:cs="Arial"/>
          <w:bCs/>
          <w:sz w:val="18"/>
          <w:szCs w:val="18"/>
        </w:rPr>
        <w:t>E</w:t>
      </w:r>
      <w:r w:rsidR="0002492D" w:rsidRPr="0002492D">
        <w:rPr>
          <w:rFonts w:ascii="Arial" w:hAnsi="Arial" w:cs="Arial"/>
          <w:bCs/>
        </w:rPr>
        <w:t>WALT</w:t>
      </w:r>
      <w:r w:rsidR="007329ED">
        <w:rPr>
          <w:rFonts w:ascii="Arial" w:hAnsi="Arial" w:cs="Arial"/>
          <w:bCs/>
        </w:rPr>
        <w:t xml:space="preserve"> </w:t>
      </w:r>
      <w:r w:rsidR="00026758">
        <w:rPr>
          <w:rFonts w:ascii="Arial" w:hAnsi="Arial" w:cs="Arial"/>
          <w:bCs/>
        </w:rPr>
        <w:t xml:space="preserve">has followed </w:t>
      </w:r>
      <w:r w:rsidR="00C370A3">
        <w:rPr>
          <w:rFonts w:ascii="Arial" w:hAnsi="Arial" w:cs="Arial"/>
          <w:bCs/>
        </w:rPr>
        <w:t xml:space="preserve">the </w:t>
      </w:r>
      <w:r w:rsidR="00026758">
        <w:rPr>
          <w:rFonts w:ascii="Arial" w:hAnsi="Arial" w:cs="Arial"/>
          <w:bCs/>
        </w:rPr>
        <w:t xml:space="preserve">introduction </w:t>
      </w:r>
      <w:r w:rsidR="009D3841">
        <w:rPr>
          <w:rFonts w:ascii="Arial" w:hAnsi="Arial" w:cs="Arial"/>
          <w:bCs/>
        </w:rPr>
        <w:t xml:space="preserve">of its toughest </w:t>
      </w:r>
      <w:r w:rsidR="00C370A3">
        <w:rPr>
          <w:rFonts w:ascii="Arial" w:hAnsi="Arial" w:cs="Arial"/>
          <w:bCs/>
        </w:rPr>
        <w:t>25</w:t>
      </w:r>
      <w:r w:rsidR="0094608D">
        <w:rPr>
          <w:rFonts w:ascii="Arial" w:hAnsi="Arial" w:cs="Arial"/>
          <w:bCs/>
        </w:rPr>
        <w:t>-foot</w:t>
      </w:r>
      <w:r w:rsidR="00C370A3">
        <w:rPr>
          <w:rFonts w:ascii="Arial" w:hAnsi="Arial" w:cs="Arial"/>
          <w:bCs/>
        </w:rPr>
        <w:t xml:space="preserve"> </w:t>
      </w:r>
      <w:r w:rsidR="009D3841">
        <w:rPr>
          <w:rFonts w:ascii="Arial" w:hAnsi="Arial" w:cs="Arial"/>
          <w:bCs/>
        </w:rPr>
        <w:t>tape measure yet with a 35</w:t>
      </w:r>
      <w:r w:rsidR="0094608D">
        <w:rPr>
          <w:rFonts w:ascii="Arial" w:hAnsi="Arial" w:cs="Arial"/>
          <w:bCs/>
        </w:rPr>
        <w:t>-foot versio</w:t>
      </w:r>
      <w:r w:rsidR="009D3841">
        <w:rPr>
          <w:rFonts w:ascii="Arial" w:hAnsi="Arial" w:cs="Arial"/>
          <w:bCs/>
        </w:rPr>
        <w:t>n of the DEWALT</w:t>
      </w:r>
      <w:r w:rsidR="00C370A3" w:rsidRPr="00A474E4">
        <w:rPr>
          <w:rFonts w:ascii="Arial" w:hAnsi="Arial" w:cs="Arial"/>
          <w:bCs/>
          <w:vertAlign w:val="superscript"/>
        </w:rPr>
        <w:t>®</w:t>
      </w:r>
      <w:r w:rsidR="009D3841">
        <w:rPr>
          <w:rFonts w:ascii="Arial" w:hAnsi="Arial" w:cs="Arial"/>
          <w:bCs/>
        </w:rPr>
        <w:t xml:space="preserve"> XP</w:t>
      </w:r>
      <w:r w:rsidR="00C370A3">
        <w:rPr>
          <w:rFonts w:ascii="Arial" w:hAnsi="Arial" w:cs="Arial"/>
          <w:bCs/>
        </w:rPr>
        <w:t>™</w:t>
      </w:r>
      <w:r w:rsidR="009D3841">
        <w:rPr>
          <w:rFonts w:ascii="Arial" w:hAnsi="Arial" w:cs="Arial"/>
          <w:bCs/>
        </w:rPr>
        <w:t xml:space="preserve"> Tape Measure. Designed </w:t>
      </w:r>
      <w:r w:rsidR="00C370A3">
        <w:rPr>
          <w:rFonts w:ascii="Arial" w:hAnsi="Arial" w:cs="Arial"/>
          <w:bCs/>
        </w:rPr>
        <w:t xml:space="preserve">for </w:t>
      </w:r>
      <w:r w:rsidR="009D3841">
        <w:rPr>
          <w:rFonts w:ascii="Arial" w:hAnsi="Arial" w:cs="Arial"/>
          <w:bCs/>
        </w:rPr>
        <w:t xml:space="preserve">framers and </w:t>
      </w:r>
      <w:r w:rsidR="00C370A3">
        <w:rPr>
          <w:rFonts w:ascii="Arial" w:hAnsi="Arial" w:cs="Arial"/>
          <w:bCs/>
        </w:rPr>
        <w:t xml:space="preserve">other construction </w:t>
      </w:r>
      <w:r w:rsidR="009D3841">
        <w:rPr>
          <w:rFonts w:ascii="Arial" w:hAnsi="Arial" w:cs="Arial"/>
          <w:bCs/>
        </w:rPr>
        <w:t xml:space="preserve">professionals looking for a tape measure to </w:t>
      </w:r>
      <w:r w:rsidR="00654F5F" w:rsidRPr="0002492D">
        <w:rPr>
          <w:rFonts w:ascii="Arial" w:hAnsi="Arial" w:cs="Arial"/>
          <w:bCs/>
        </w:rPr>
        <w:t>withstand the harshest</w:t>
      </w:r>
      <w:r w:rsidR="00210412" w:rsidRPr="0002492D">
        <w:rPr>
          <w:rFonts w:ascii="Arial" w:hAnsi="Arial" w:cs="Arial"/>
          <w:bCs/>
        </w:rPr>
        <w:t xml:space="preserve"> job</w:t>
      </w:r>
      <w:r w:rsidR="00DC724F">
        <w:rPr>
          <w:rFonts w:ascii="Arial" w:hAnsi="Arial" w:cs="Arial"/>
          <w:bCs/>
        </w:rPr>
        <w:t xml:space="preserve"> </w:t>
      </w:r>
      <w:r w:rsidR="000B4023" w:rsidRPr="0002492D">
        <w:rPr>
          <w:rFonts w:ascii="Arial" w:hAnsi="Arial" w:cs="Arial"/>
          <w:bCs/>
        </w:rPr>
        <w:t>site</w:t>
      </w:r>
      <w:r w:rsidR="00654F5F" w:rsidRPr="0002492D">
        <w:rPr>
          <w:rFonts w:ascii="Arial" w:hAnsi="Arial" w:cs="Arial"/>
          <w:bCs/>
        </w:rPr>
        <w:t>s</w:t>
      </w:r>
      <w:r w:rsidR="005947BD" w:rsidRPr="0002492D">
        <w:rPr>
          <w:rFonts w:ascii="Arial" w:hAnsi="Arial" w:cs="Arial"/>
          <w:bCs/>
        </w:rPr>
        <w:t xml:space="preserve"> and </w:t>
      </w:r>
      <w:r w:rsidR="005947BD" w:rsidRPr="004151AC">
        <w:rPr>
          <w:rFonts w:ascii="Arial" w:hAnsi="Arial" w:cs="Arial"/>
          <w:bCs/>
        </w:rPr>
        <w:t>extreme use</w:t>
      </w:r>
      <w:r w:rsidR="00374323" w:rsidRPr="004151AC">
        <w:rPr>
          <w:rFonts w:ascii="Arial" w:hAnsi="Arial" w:cs="Arial"/>
          <w:bCs/>
        </w:rPr>
        <w:t>,</w:t>
      </w:r>
      <w:r w:rsidR="00654F5F" w:rsidRPr="004151AC">
        <w:rPr>
          <w:rFonts w:ascii="Arial" w:hAnsi="Arial" w:cs="Arial"/>
          <w:bCs/>
        </w:rPr>
        <w:t xml:space="preserve"> the </w:t>
      </w:r>
      <w:r w:rsidR="003C321B" w:rsidRPr="004151AC">
        <w:rPr>
          <w:rFonts w:ascii="Arial" w:hAnsi="Arial" w:cs="Arial"/>
          <w:bCs/>
        </w:rPr>
        <w:t>DEWALT</w:t>
      </w:r>
      <w:r w:rsidR="003C321B" w:rsidRPr="004151AC">
        <w:rPr>
          <w:rFonts w:ascii="Arial" w:hAnsi="Arial" w:cs="Arial"/>
          <w:bCs/>
          <w:vertAlign w:val="superscript"/>
        </w:rPr>
        <w:t>®</w:t>
      </w:r>
      <w:r w:rsidR="003C321B" w:rsidRPr="004151AC">
        <w:rPr>
          <w:rFonts w:ascii="Arial" w:hAnsi="Arial" w:cs="Arial"/>
          <w:bCs/>
        </w:rPr>
        <w:t xml:space="preserve"> XP™ </w:t>
      </w:r>
      <w:r w:rsidR="00384E1D" w:rsidRPr="004151AC">
        <w:rPr>
          <w:rFonts w:ascii="Arial" w:hAnsi="Arial" w:cs="Arial"/>
          <w:bCs/>
        </w:rPr>
        <w:t>Tape Measure</w:t>
      </w:r>
      <w:r w:rsidR="00E26440" w:rsidRPr="004151AC">
        <w:rPr>
          <w:rFonts w:ascii="Arial" w:hAnsi="Arial" w:cs="Arial"/>
          <w:bCs/>
        </w:rPr>
        <w:t xml:space="preserve"> features</w:t>
      </w:r>
      <w:r w:rsidR="00654F5F" w:rsidRPr="004151AC">
        <w:rPr>
          <w:rFonts w:ascii="Arial" w:hAnsi="Arial" w:cs="Arial"/>
          <w:bCs/>
        </w:rPr>
        <w:t xml:space="preserve"> a tougher case, toughe</w:t>
      </w:r>
      <w:r w:rsidR="000E0F0E" w:rsidRPr="004151AC">
        <w:rPr>
          <w:rFonts w:ascii="Arial" w:hAnsi="Arial" w:cs="Arial"/>
          <w:bCs/>
        </w:rPr>
        <w:t>r</w:t>
      </w:r>
      <w:r w:rsidR="00654F5F" w:rsidRPr="004151AC">
        <w:rPr>
          <w:rFonts w:ascii="Arial" w:hAnsi="Arial" w:cs="Arial"/>
          <w:bCs/>
        </w:rPr>
        <w:t xml:space="preserve"> blade co</w:t>
      </w:r>
      <w:r w:rsidR="000E0F0E" w:rsidRPr="004151AC">
        <w:rPr>
          <w:rFonts w:ascii="Arial" w:hAnsi="Arial" w:cs="Arial"/>
          <w:bCs/>
        </w:rPr>
        <w:t>ating</w:t>
      </w:r>
      <w:r w:rsidR="00C739B0" w:rsidRPr="004151AC">
        <w:rPr>
          <w:rFonts w:ascii="Arial" w:hAnsi="Arial" w:cs="Arial"/>
          <w:bCs/>
        </w:rPr>
        <w:t>, and tougher hook connection</w:t>
      </w:r>
      <w:r w:rsidR="00654F5F" w:rsidRPr="004151AC">
        <w:rPr>
          <w:rFonts w:ascii="Arial" w:hAnsi="Arial" w:cs="Arial"/>
          <w:bCs/>
        </w:rPr>
        <w:t>.</w:t>
      </w:r>
      <w:r w:rsidR="00904BF7" w:rsidRPr="004151AC">
        <w:rPr>
          <w:rFonts w:ascii="Arial" w:hAnsi="Arial" w:cs="Arial"/>
          <w:bCs/>
          <w:vertAlign w:val="superscript"/>
        </w:rPr>
        <w:t>1</w:t>
      </w:r>
    </w:p>
    <w:p w14:paraId="1B16A8B9" w14:textId="77777777" w:rsidR="00154E36" w:rsidRPr="004151AC" w:rsidRDefault="00154E36" w:rsidP="00452DEA">
      <w:pPr>
        <w:spacing w:after="0"/>
        <w:rPr>
          <w:rFonts w:ascii="Arial" w:hAnsi="Arial" w:cs="Arial"/>
          <w:bCs/>
        </w:rPr>
      </w:pPr>
    </w:p>
    <w:p w14:paraId="495BF8E8" w14:textId="03C3FB91" w:rsidR="00CA7EC8" w:rsidRDefault="009603A3" w:rsidP="004151AC">
      <w:pPr>
        <w:rPr>
          <w:rFonts w:ascii="Arial" w:hAnsi="Arial" w:cs="Arial"/>
          <w:bCs/>
        </w:rPr>
      </w:pPr>
      <w:r>
        <w:rPr>
          <w:rFonts w:ascii="Arial" w:hAnsi="Arial" w:cs="Arial"/>
          <w:bCs/>
        </w:rPr>
        <w:t>R</w:t>
      </w:r>
      <w:r w:rsidR="002C32F4" w:rsidRPr="0002492D">
        <w:rPr>
          <w:rFonts w:ascii="Arial" w:hAnsi="Arial" w:cs="Arial"/>
          <w:bCs/>
        </w:rPr>
        <w:t>e</w:t>
      </w:r>
      <w:r w:rsidR="002C32F4">
        <w:rPr>
          <w:rFonts w:ascii="Arial" w:hAnsi="Arial" w:cs="Arial"/>
          <w:bCs/>
        </w:rPr>
        <w:t>e</w:t>
      </w:r>
      <w:r w:rsidR="002C32F4" w:rsidRPr="0002492D">
        <w:rPr>
          <w:rFonts w:ascii="Arial" w:hAnsi="Arial" w:cs="Arial"/>
          <w:bCs/>
        </w:rPr>
        <w:t xml:space="preserve">ngineered </w:t>
      </w:r>
      <w:r w:rsidR="002C32F4">
        <w:rPr>
          <w:rFonts w:ascii="Arial" w:hAnsi="Arial" w:cs="Arial"/>
          <w:bCs/>
        </w:rPr>
        <w:t>from the inside out and b</w:t>
      </w:r>
      <w:r w:rsidR="00CA7EC8">
        <w:rPr>
          <w:rFonts w:ascii="Arial" w:hAnsi="Arial" w:cs="Arial"/>
          <w:bCs/>
        </w:rPr>
        <w:t xml:space="preserve">uilt </w:t>
      </w:r>
      <w:r w:rsidR="00B95A6A" w:rsidRPr="004151AC">
        <w:rPr>
          <w:rFonts w:ascii="Arial" w:hAnsi="Arial" w:cs="Arial"/>
          <w:bCs/>
        </w:rPr>
        <w:t>around Dual-Core™ Technology</w:t>
      </w:r>
      <w:r w:rsidR="002C1D94" w:rsidRPr="004151AC">
        <w:rPr>
          <w:rFonts w:ascii="Arial" w:hAnsi="Arial" w:cs="Arial"/>
          <w:bCs/>
        </w:rPr>
        <w:t xml:space="preserve"> – </w:t>
      </w:r>
      <w:r w:rsidR="00B95A6A" w:rsidRPr="004151AC">
        <w:rPr>
          <w:rFonts w:ascii="Arial" w:hAnsi="Arial" w:cs="Arial"/>
          <w:bCs/>
        </w:rPr>
        <w:t>a patented spring system that utilizes two retracting springs in an imp</w:t>
      </w:r>
      <w:r w:rsidR="00A7600A" w:rsidRPr="004151AC">
        <w:rPr>
          <w:rFonts w:ascii="Arial" w:hAnsi="Arial" w:cs="Arial"/>
          <w:bCs/>
        </w:rPr>
        <w:t>act-resistant, heavy-duty case</w:t>
      </w:r>
      <w:r w:rsidR="00CA7EC8">
        <w:rPr>
          <w:rFonts w:ascii="Arial" w:hAnsi="Arial" w:cs="Arial"/>
          <w:bCs/>
        </w:rPr>
        <w:t xml:space="preserve">, </w:t>
      </w:r>
      <w:r w:rsidR="002C32F4">
        <w:rPr>
          <w:rFonts w:ascii="Arial" w:hAnsi="Arial" w:cs="Arial"/>
          <w:bCs/>
        </w:rPr>
        <w:t>t</w:t>
      </w:r>
      <w:r w:rsidR="002C32F4" w:rsidRPr="004151AC">
        <w:rPr>
          <w:rFonts w:ascii="Arial" w:hAnsi="Arial" w:cs="Arial"/>
          <w:bCs/>
        </w:rPr>
        <w:t>he DEWALT</w:t>
      </w:r>
      <w:r w:rsidR="002C32F4" w:rsidRPr="0002492D">
        <w:rPr>
          <w:rFonts w:ascii="Arial" w:hAnsi="Arial" w:cs="Arial"/>
          <w:bCs/>
          <w:vertAlign w:val="superscript"/>
        </w:rPr>
        <w:t>®</w:t>
      </w:r>
      <w:r w:rsidR="002C32F4" w:rsidRPr="0002492D">
        <w:rPr>
          <w:rFonts w:ascii="Arial" w:hAnsi="Arial" w:cs="Arial"/>
          <w:bCs/>
        </w:rPr>
        <w:t xml:space="preserve"> XP™ Tape Measure</w:t>
      </w:r>
      <w:r w:rsidR="002C32F4">
        <w:rPr>
          <w:rFonts w:ascii="Arial" w:hAnsi="Arial" w:cs="Arial"/>
          <w:bCs/>
        </w:rPr>
        <w:t xml:space="preserve"> </w:t>
      </w:r>
      <w:r w:rsidR="002C32F4" w:rsidRPr="0002492D">
        <w:rPr>
          <w:rFonts w:ascii="Arial" w:hAnsi="Arial" w:cs="Arial"/>
          <w:bCs/>
        </w:rPr>
        <w:t xml:space="preserve">is </w:t>
      </w:r>
      <w:r w:rsidR="0057381D" w:rsidRPr="0057381D">
        <w:rPr>
          <w:rFonts w:ascii="Arial" w:hAnsi="Arial" w:cs="Arial"/>
          <w:bCs/>
        </w:rPr>
        <w:t xml:space="preserve">a compact, professional-duty ergonomic </w:t>
      </w:r>
      <w:r w:rsidR="0057381D">
        <w:rPr>
          <w:rFonts w:ascii="Arial" w:hAnsi="Arial" w:cs="Arial"/>
          <w:bCs/>
        </w:rPr>
        <w:t>tape with a</w:t>
      </w:r>
      <w:r w:rsidR="0057381D" w:rsidRPr="0057381D">
        <w:rPr>
          <w:rFonts w:ascii="Arial" w:hAnsi="Arial" w:cs="Arial"/>
          <w:bCs/>
        </w:rPr>
        <w:t xml:space="preserve"> case</w:t>
      </w:r>
      <w:r w:rsidR="0057381D">
        <w:rPr>
          <w:rFonts w:ascii="Arial" w:hAnsi="Arial" w:cs="Arial"/>
          <w:bCs/>
        </w:rPr>
        <w:t xml:space="preserve"> </w:t>
      </w:r>
      <w:r w:rsidR="001A358B">
        <w:rPr>
          <w:rFonts w:ascii="Arial" w:hAnsi="Arial" w:cs="Arial"/>
          <w:bCs/>
        </w:rPr>
        <w:t xml:space="preserve">designed for a </w:t>
      </w:r>
      <w:r w:rsidR="003A4277">
        <w:rPr>
          <w:rFonts w:ascii="Arial" w:hAnsi="Arial" w:cs="Arial"/>
          <w:bCs/>
        </w:rPr>
        <w:t>better fit in the user’s hand</w:t>
      </w:r>
      <w:r w:rsidR="0057381D" w:rsidRPr="0057381D">
        <w:rPr>
          <w:rFonts w:ascii="Arial" w:hAnsi="Arial" w:cs="Arial"/>
          <w:bCs/>
        </w:rPr>
        <w:t>.</w:t>
      </w:r>
      <w:r w:rsidR="004151AC">
        <w:rPr>
          <w:rFonts w:ascii="Arial" w:hAnsi="Arial" w:cs="Arial"/>
          <w:bCs/>
        </w:rPr>
        <w:t xml:space="preserve"> </w:t>
      </w:r>
    </w:p>
    <w:p w14:paraId="27EFBE30" w14:textId="093C3DBC" w:rsidR="00291E82" w:rsidRDefault="00BA7071" w:rsidP="009603A3">
      <w:pPr>
        <w:rPr>
          <w:rFonts w:ascii="Arial" w:hAnsi="Arial" w:cs="Arial"/>
          <w:bCs/>
        </w:rPr>
      </w:pPr>
      <w:r>
        <w:rPr>
          <w:rFonts w:ascii="Arial" w:hAnsi="Arial" w:cs="Arial"/>
          <w:bCs/>
        </w:rPr>
        <w:t>U</w:t>
      </w:r>
      <w:r w:rsidR="00AD381A">
        <w:rPr>
          <w:rFonts w:ascii="Arial" w:hAnsi="Arial" w:cs="Arial"/>
          <w:bCs/>
        </w:rPr>
        <w:t>sing the</w:t>
      </w:r>
      <w:r w:rsidR="004151AC">
        <w:rPr>
          <w:rFonts w:ascii="Arial" w:hAnsi="Arial" w:cs="Arial"/>
          <w:bCs/>
        </w:rPr>
        <w:t xml:space="preserve"> new 35-foot model</w:t>
      </w:r>
      <w:r w:rsidR="00AD381A">
        <w:rPr>
          <w:rFonts w:ascii="Arial" w:hAnsi="Arial" w:cs="Arial"/>
          <w:bCs/>
        </w:rPr>
        <w:t xml:space="preserve"> </w:t>
      </w:r>
      <w:hyperlink r:id="rId8" w:history="1">
        <w:r w:rsidR="00AD381A" w:rsidRPr="009D2319">
          <w:rPr>
            <w:rStyle w:val="Hyperlink"/>
            <w:rFonts w:ascii="Arial" w:hAnsi="Arial" w:cs="Arial"/>
            <w:bCs/>
          </w:rPr>
          <w:t>D</w:t>
        </w:r>
        <w:r w:rsidR="00AD381A" w:rsidRPr="009D2319">
          <w:rPr>
            <w:rStyle w:val="Hyperlink"/>
            <w:rFonts w:ascii="Arial" w:hAnsi="Arial" w:cs="Arial"/>
            <w:bCs/>
            <w:sz w:val="18"/>
            <w:szCs w:val="18"/>
          </w:rPr>
          <w:t>E</w:t>
        </w:r>
        <w:r w:rsidR="00AD381A" w:rsidRPr="009D2319">
          <w:rPr>
            <w:rStyle w:val="Hyperlink"/>
            <w:rFonts w:ascii="Arial" w:hAnsi="Arial" w:cs="Arial"/>
            <w:bCs/>
          </w:rPr>
          <w:t>WALT</w:t>
        </w:r>
        <w:r w:rsidR="00AD381A" w:rsidRPr="009D2319">
          <w:rPr>
            <w:rStyle w:val="Hyperlink"/>
            <w:rFonts w:ascii="Arial" w:hAnsi="Arial" w:cs="Arial"/>
            <w:bCs/>
            <w:vertAlign w:val="superscript"/>
          </w:rPr>
          <w:t>®</w:t>
        </w:r>
        <w:r w:rsidR="00AD381A" w:rsidRPr="009D2319">
          <w:rPr>
            <w:rStyle w:val="Hyperlink"/>
            <w:rFonts w:ascii="Arial" w:hAnsi="Arial" w:cs="Arial"/>
            <w:bCs/>
          </w:rPr>
          <w:t xml:space="preserve"> XP™ Tape Measure</w:t>
        </w:r>
      </w:hyperlink>
      <w:r w:rsidR="00AD381A">
        <w:rPr>
          <w:rFonts w:ascii="Arial" w:hAnsi="Arial" w:cs="Arial"/>
          <w:bCs/>
        </w:rPr>
        <w:t>, b</w:t>
      </w:r>
      <w:r w:rsidR="00125452">
        <w:rPr>
          <w:rFonts w:ascii="Arial" w:hAnsi="Arial" w:cs="Arial"/>
          <w:bCs/>
        </w:rPr>
        <w:t>uilders</w:t>
      </w:r>
      <w:r w:rsidR="009A6E0A" w:rsidRPr="009A6E0A">
        <w:rPr>
          <w:rFonts w:ascii="Arial" w:hAnsi="Arial" w:cs="Arial"/>
          <w:bCs/>
        </w:rPr>
        <w:t xml:space="preserve"> and</w:t>
      </w:r>
      <w:r w:rsidR="000B4023" w:rsidRPr="009A6E0A">
        <w:rPr>
          <w:rFonts w:ascii="Arial" w:hAnsi="Arial" w:cs="Arial"/>
          <w:bCs/>
        </w:rPr>
        <w:t xml:space="preserve"> contractor</w:t>
      </w:r>
      <w:r w:rsidR="009A6E0A" w:rsidRPr="009A6E0A">
        <w:rPr>
          <w:rFonts w:ascii="Arial" w:hAnsi="Arial" w:cs="Arial"/>
          <w:bCs/>
        </w:rPr>
        <w:t>s alike</w:t>
      </w:r>
      <w:r w:rsidR="00641895" w:rsidRPr="009A6E0A">
        <w:rPr>
          <w:rFonts w:ascii="Arial" w:hAnsi="Arial" w:cs="Arial"/>
          <w:bCs/>
        </w:rPr>
        <w:t xml:space="preserve"> </w:t>
      </w:r>
      <w:r w:rsidR="009A6E0A">
        <w:rPr>
          <w:rFonts w:ascii="Arial" w:hAnsi="Arial" w:cs="Arial"/>
          <w:bCs/>
        </w:rPr>
        <w:t>will benefit from</w:t>
      </w:r>
      <w:r w:rsidR="009603A3">
        <w:rPr>
          <w:rFonts w:ascii="Arial" w:hAnsi="Arial" w:cs="Arial"/>
          <w:bCs/>
        </w:rPr>
        <w:t xml:space="preserve"> </w:t>
      </w:r>
      <w:r w:rsidR="009A6E0A" w:rsidRPr="003C321B">
        <w:rPr>
          <w:rFonts w:ascii="Arial" w:hAnsi="Arial" w:cs="Arial"/>
          <w:bCs/>
        </w:rPr>
        <w:t>D</w:t>
      </w:r>
      <w:r w:rsidR="009A6E0A" w:rsidRPr="00C15FCD">
        <w:rPr>
          <w:rFonts w:ascii="Arial" w:hAnsi="Arial" w:cs="Arial"/>
          <w:bCs/>
          <w:sz w:val="18"/>
          <w:szCs w:val="18"/>
        </w:rPr>
        <w:t>E</w:t>
      </w:r>
      <w:r w:rsidR="009A6E0A" w:rsidRPr="003C321B">
        <w:rPr>
          <w:rFonts w:ascii="Arial" w:hAnsi="Arial" w:cs="Arial"/>
          <w:bCs/>
        </w:rPr>
        <w:t>WALT</w:t>
      </w:r>
      <w:r w:rsidR="009A6E0A">
        <w:rPr>
          <w:rFonts w:ascii="Arial" w:hAnsi="Arial" w:cs="Arial"/>
          <w:bCs/>
        </w:rPr>
        <w:t xml:space="preserve">’s toughest </w:t>
      </w:r>
      <w:r w:rsidR="009A6E0A" w:rsidRPr="00DC724F">
        <w:rPr>
          <w:rFonts w:ascii="Arial" w:hAnsi="Arial" w:cs="Arial"/>
          <w:bCs/>
        </w:rPr>
        <w:t>blade yet,</w:t>
      </w:r>
      <w:r w:rsidR="000E0F0E" w:rsidRPr="00DC724F">
        <w:rPr>
          <w:rFonts w:ascii="Arial" w:hAnsi="Arial" w:cs="Arial"/>
          <w:bCs/>
        </w:rPr>
        <w:t xml:space="preserve"> </w:t>
      </w:r>
      <w:r w:rsidR="00054C9B" w:rsidRPr="00DC724F">
        <w:rPr>
          <w:rFonts w:ascii="Arial" w:hAnsi="Arial" w:cs="Arial"/>
          <w:bCs/>
        </w:rPr>
        <w:t xml:space="preserve">which </w:t>
      </w:r>
      <w:r w:rsidR="00885DA3" w:rsidRPr="00DC724F">
        <w:rPr>
          <w:rFonts w:ascii="Arial" w:hAnsi="Arial" w:cs="Arial"/>
          <w:bCs/>
        </w:rPr>
        <w:t xml:space="preserve">features </w:t>
      </w:r>
      <w:r w:rsidR="004711F1" w:rsidRPr="00DC724F">
        <w:rPr>
          <w:rFonts w:ascii="Arial" w:hAnsi="Arial" w:cs="Arial"/>
          <w:bCs/>
        </w:rPr>
        <w:t>13</w:t>
      </w:r>
      <w:r w:rsidR="00357393" w:rsidRPr="00DC724F">
        <w:rPr>
          <w:rFonts w:ascii="Arial" w:hAnsi="Arial" w:cs="Arial"/>
          <w:bCs/>
        </w:rPr>
        <w:t>’</w:t>
      </w:r>
      <w:r w:rsidR="004711F1" w:rsidRPr="00DC724F">
        <w:rPr>
          <w:rFonts w:ascii="Arial" w:hAnsi="Arial" w:cs="Arial"/>
          <w:bCs/>
        </w:rPr>
        <w:t xml:space="preserve"> of straighter, truer blade standout</w:t>
      </w:r>
      <w:r w:rsidR="00354D40" w:rsidRPr="00DC724F">
        <w:rPr>
          <w:rFonts w:ascii="Arial" w:hAnsi="Arial" w:cs="Arial"/>
          <w:bCs/>
          <w:vertAlign w:val="superscript"/>
        </w:rPr>
        <w:t>2</w:t>
      </w:r>
      <w:r w:rsidR="00214A6E" w:rsidRPr="00DC724F">
        <w:rPr>
          <w:rFonts w:ascii="Arial" w:hAnsi="Arial" w:cs="Arial"/>
          <w:bCs/>
        </w:rPr>
        <w:t>,</w:t>
      </w:r>
      <w:r w:rsidR="004711F1" w:rsidRPr="00DC724F">
        <w:rPr>
          <w:rFonts w:ascii="Arial" w:hAnsi="Arial" w:cs="Arial"/>
          <w:bCs/>
        </w:rPr>
        <w:t xml:space="preserve"> </w:t>
      </w:r>
      <w:r w:rsidR="000E0F0E" w:rsidRPr="00DC724F">
        <w:rPr>
          <w:rFonts w:ascii="Arial" w:hAnsi="Arial" w:cs="Arial"/>
          <w:bCs/>
        </w:rPr>
        <w:t xml:space="preserve">and a tougher </w:t>
      </w:r>
      <w:r w:rsidR="00A80860" w:rsidRPr="00DC724F">
        <w:rPr>
          <w:rFonts w:ascii="Arial" w:hAnsi="Arial" w:cs="Arial"/>
          <w:bCs/>
        </w:rPr>
        <w:t>hook</w:t>
      </w:r>
      <w:r w:rsidR="000E0F0E" w:rsidRPr="00DC724F">
        <w:rPr>
          <w:rFonts w:ascii="Arial" w:hAnsi="Arial" w:cs="Arial"/>
          <w:bCs/>
        </w:rPr>
        <w:t xml:space="preserve"> connection</w:t>
      </w:r>
      <w:r w:rsidR="00A80860" w:rsidRPr="00DC724F">
        <w:rPr>
          <w:rFonts w:ascii="Arial" w:hAnsi="Arial" w:cs="Arial"/>
          <w:bCs/>
        </w:rPr>
        <w:t xml:space="preserve"> reinforced to reduce breakage near the hook</w:t>
      </w:r>
      <w:r w:rsidR="004711F1" w:rsidRPr="00DC724F">
        <w:rPr>
          <w:rFonts w:ascii="Arial" w:hAnsi="Arial" w:cs="Arial"/>
          <w:bCs/>
        </w:rPr>
        <w:t>.</w:t>
      </w:r>
      <w:r w:rsidR="00631119" w:rsidRPr="00DC724F">
        <w:rPr>
          <w:rFonts w:ascii="Arial" w:hAnsi="Arial" w:cs="Arial"/>
          <w:bCs/>
        </w:rPr>
        <w:t xml:space="preserve"> </w:t>
      </w:r>
    </w:p>
    <w:p w14:paraId="5519B136" w14:textId="21373B39" w:rsidR="009A6E0A" w:rsidRPr="00DC724F" w:rsidRDefault="00BA7071" w:rsidP="009603A3">
      <w:pPr>
        <w:rPr>
          <w:rFonts w:ascii="Arial" w:hAnsi="Arial" w:cs="Arial"/>
          <w:bCs/>
        </w:rPr>
      </w:pPr>
      <w:r w:rsidRPr="00BA7071">
        <w:rPr>
          <w:rFonts w:ascii="Arial" w:hAnsi="Arial" w:cs="Arial"/>
          <w:bCs/>
        </w:rPr>
        <w:t>Unveiled at the Bridgestone Arena in Nashville during the D</w:t>
      </w:r>
      <w:r w:rsidRPr="0094608D">
        <w:rPr>
          <w:rFonts w:ascii="Arial" w:hAnsi="Arial" w:cs="Arial"/>
          <w:bCs/>
          <w:sz w:val="18"/>
          <w:szCs w:val="18"/>
        </w:rPr>
        <w:t>E</w:t>
      </w:r>
      <w:r w:rsidRPr="00BA7071">
        <w:rPr>
          <w:rFonts w:ascii="Arial" w:hAnsi="Arial" w:cs="Arial"/>
          <w:bCs/>
        </w:rPr>
        <w:t>WALT Experience 2017, its annual gathering of more than 100 of the industry’s leading media influencers for tools used on professional jobsites,</w:t>
      </w:r>
      <w:r>
        <w:rPr>
          <w:rFonts w:ascii="Arial" w:hAnsi="Arial" w:cs="Arial"/>
          <w:bCs/>
        </w:rPr>
        <w:t xml:space="preserve"> k</w:t>
      </w:r>
      <w:r w:rsidR="00B95A6A" w:rsidRPr="00DC724F">
        <w:rPr>
          <w:rFonts w:ascii="Arial" w:hAnsi="Arial" w:cs="Arial"/>
          <w:bCs/>
        </w:rPr>
        <w:t xml:space="preserve">ey </w:t>
      </w:r>
      <w:r w:rsidR="00214A6E" w:rsidRPr="00DC724F">
        <w:rPr>
          <w:rFonts w:ascii="Arial" w:hAnsi="Arial" w:cs="Arial"/>
          <w:bCs/>
        </w:rPr>
        <w:t>D</w:t>
      </w:r>
      <w:r w:rsidR="00214A6E" w:rsidRPr="00DC724F">
        <w:rPr>
          <w:rFonts w:ascii="Arial" w:hAnsi="Arial" w:cs="Arial"/>
          <w:bCs/>
          <w:sz w:val="18"/>
          <w:szCs w:val="18"/>
        </w:rPr>
        <w:t>E</w:t>
      </w:r>
      <w:r w:rsidR="00214A6E" w:rsidRPr="00DC724F">
        <w:rPr>
          <w:rFonts w:ascii="Arial" w:hAnsi="Arial" w:cs="Arial"/>
          <w:bCs/>
        </w:rPr>
        <w:t>WALT</w:t>
      </w:r>
      <w:r w:rsidR="00214A6E" w:rsidRPr="00DC724F">
        <w:rPr>
          <w:rFonts w:ascii="Arial" w:hAnsi="Arial" w:cs="Arial"/>
          <w:bCs/>
          <w:vertAlign w:val="superscript"/>
        </w:rPr>
        <w:t>®</w:t>
      </w:r>
      <w:r w:rsidR="00214A6E" w:rsidRPr="00DC724F">
        <w:rPr>
          <w:rFonts w:ascii="Arial" w:hAnsi="Arial" w:cs="Arial"/>
          <w:bCs/>
        </w:rPr>
        <w:t xml:space="preserve"> </w:t>
      </w:r>
      <w:r w:rsidR="002564BD" w:rsidRPr="00DC724F">
        <w:rPr>
          <w:rFonts w:ascii="Arial" w:hAnsi="Arial" w:cs="Arial"/>
          <w:bCs/>
        </w:rPr>
        <w:t>XP</w:t>
      </w:r>
      <w:r w:rsidR="002564BD" w:rsidRPr="00DC724F">
        <w:rPr>
          <w:rFonts w:ascii="Arial" w:hAnsi="Arial" w:cs="Arial"/>
          <w:bCs/>
          <w:vertAlign w:val="superscript"/>
        </w:rPr>
        <w:t>TM</w:t>
      </w:r>
      <w:r w:rsidR="002564BD" w:rsidRPr="00DC724F">
        <w:rPr>
          <w:rFonts w:ascii="Arial" w:hAnsi="Arial" w:cs="Arial"/>
          <w:bCs/>
        </w:rPr>
        <w:t xml:space="preserve"> Tape Measure </w:t>
      </w:r>
      <w:r w:rsidR="000E0F0E" w:rsidRPr="00DC724F">
        <w:rPr>
          <w:rFonts w:ascii="Arial" w:hAnsi="Arial" w:cs="Arial"/>
          <w:bCs/>
        </w:rPr>
        <w:t>features include:</w:t>
      </w:r>
    </w:p>
    <w:p w14:paraId="68D11836" w14:textId="581F71B4" w:rsidR="009A6E0A" w:rsidRPr="00DC724F" w:rsidRDefault="009A6E0A" w:rsidP="00384E1D">
      <w:pPr>
        <w:spacing w:after="0"/>
        <w:rPr>
          <w:rFonts w:ascii="Arial" w:hAnsi="Arial" w:cs="Arial"/>
          <w:bCs/>
          <w:i/>
        </w:rPr>
      </w:pPr>
    </w:p>
    <w:p w14:paraId="021E052A" w14:textId="77777777" w:rsidR="002C32F4" w:rsidRPr="00DC724F" w:rsidRDefault="002C32F4" w:rsidP="002C32F4">
      <w:pPr>
        <w:spacing w:after="0"/>
        <w:rPr>
          <w:rFonts w:ascii="Arial" w:hAnsi="Arial" w:cs="Arial"/>
          <w:lang w:eastAsia="ja-JP"/>
        </w:rPr>
      </w:pPr>
      <w:r w:rsidRPr="00DC724F">
        <w:rPr>
          <w:rFonts w:ascii="Arial" w:hAnsi="Arial" w:cs="Arial"/>
          <w:b/>
          <w:bCs/>
        </w:rPr>
        <w:t>TOUGHER BLADE COATING</w:t>
      </w:r>
    </w:p>
    <w:p w14:paraId="54B8D008" w14:textId="77777777" w:rsidR="002C32F4" w:rsidRPr="00DC724F" w:rsidRDefault="002C32F4" w:rsidP="002C32F4">
      <w:pPr>
        <w:pStyle w:val="ListParagraph"/>
        <w:numPr>
          <w:ilvl w:val="0"/>
          <w:numId w:val="14"/>
        </w:numPr>
        <w:rPr>
          <w:rFonts w:ascii="Arial" w:hAnsi="Arial" w:cs="Arial"/>
        </w:rPr>
      </w:pPr>
      <w:r w:rsidRPr="00DC724F">
        <w:rPr>
          <w:rFonts w:ascii="Arial" w:hAnsi="Arial" w:cs="Arial"/>
        </w:rPr>
        <w:t>Guaranteed Tough</w:t>
      </w:r>
      <w:r w:rsidRPr="00DC724F">
        <w:rPr>
          <w:rFonts w:ascii="Arial" w:hAnsi="Arial" w:cs="Arial"/>
          <w:vertAlign w:val="superscript"/>
        </w:rPr>
        <w:t>®</w:t>
      </w:r>
      <w:r w:rsidRPr="00DC724F">
        <w:rPr>
          <w:rFonts w:ascii="Arial" w:hAnsi="Arial" w:cs="Arial"/>
        </w:rPr>
        <w:t>, the D</w:t>
      </w:r>
      <w:r w:rsidRPr="00DC724F">
        <w:rPr>
          <w:rFonts w:ascii="Arial" w:hAnsi="Arial" w:cs="Arial"/>
          <w:sz w:val="18"/>
          <w:szCs w:val="18"/>
        </w:rPr>
        <w:t>E</w:t>
      </w:r>
      <w:r w:rsidRPr="00DC724F">
        <w:rPr>
          <w:rFonts w:ascii="Arial" w:hAnsi="Arial" w:cs="Arial"/>
        </w:rPr>
        <w:t>WALT</w:t>
      </w:r>
      <w:r w:rsidRPr="00DC724F">
        <w:rPr>
          <w:rFonts w:ascii="Arial" w:hAnsi="Arial" w:cs="Arial"/>
          <w:vertAlign w:val="superscript"/>
        </w:rPr>
        <w:t>®</w:t>
      </w:r>
      <w:r w:rsidRPr="00DC724F">
        <w:rPr>
          <w:rFonts w:ascii="Arial" w:hAnsi="Arial" w:cs="Arial"/>
        </w:rPr>
        <w:t xml:space="preserve"> XP™ Tape Measure features 9" of heavy-duty thermoplastic coating at the beginning of the blade to provide 3X more blade protection than </w:t>
      </w:r>
      <w:r w:rsidRPr="00DC724F">
        <w:rPr>
          <w:rFonts w:ascii="Arial" w:hAnsi="Arial" w:cs="Arial"/>
          <w:lang w:eastAsia="ja-JP"/>
        </w:rPr>
        <w:t xml:space="preserve">DWHT33975 </w:t>
      </w:r>
      <w:r w:rsidRPr="00DC724F">
        <w:rPr>
          <w:rFonts w:ascii="Arial" w:hAnsi="Arial" w:cs="Arial"/>
        </w:rPr>
        <w:t>and reduces blade breakage near the hook.</w:t>
      </w:r>
    </w:p>
    <w:p w14:paraId="5111B074" w14:textId="7216D476" w:rsidR="002C32F4" w:rsidRPr="00DC724F" w:rsidRDefault="002C32F4" w:rsidP="002C32F4">
      <w:pPr>
        <w:pStyle w:val="ListParagraph"/>
        <w:numPr>
          <w:ilvl w:val="0"/>
          <w:numId w:val="14"/>
        </w:numPr>
        <w:rPr>
          <w:rFonts w:ascii="Arial" w:hAnsi="Arial" w:cs="Arial"/>
        </w:rPr>
      </w:pPr>
      <w:r w:rsidRPr="00DC724F">
        <w:rPr>
          <w:rFonts w:ascii="Arial" w:hAnsi="Arial" w:cs="Arial"/>
        </w:rPr>
        <w:t xml:space="preserve">Our toughest coating covers the entire blade and protects the paint for long blade life and maximum protection against abrasion, wear and </w:t>
      </w:r>
      <w:r w:rsidR="00114FE1" w:rsidRPr="00DC724F">
        <w:rPr>
          <w:rFonts w:ascii="Arial" w:hAnsi="Arial" w:cs="Arial"/>
        </w:rPr>
        <w:t>rust</w:t>
      </w:r>
      <w:r w:rsidR="00114FE1">
        <w:rPr>
          <w:rFonts w:ascii="Arial" w:hAnsi="Arial" w:cs="Arial"/>
          <w:vertAlign w:val="superscript"/>
        </w:rPr>
        <w:t>1</w:t>
      </w:r>
      <w:r w:rsidRPr="00DC724F">
        <w:rPr>
          <w:rFonts w:ascii="Arial" w:hAnsi="Arial" w:cs="Arial"/>
        </w:rPr>
        <w:t>.</w:t>
      </w:r>
    </w:p>
    <w:p w14:paraId="2EAB320D" w14:textId="072F3234" w:rsidR="002C32F4" w:rsidRPr="00DC724F" w:rsidRDefault="002C32F4" w:rsidP="002C32F4">
      <w:pPr>
        <w:pStyle w:val="ListParagraph"/>
        <w:widowControl w:val="0"/>
        <w:numPr>
          <w:ilvl w:val="0"/>
          <w:numId w:val="14"/>
        </w:numPr>
        <w:autoSpaceDE w:val="0"/>
        <w:autoSpaceDN w:val="0"/>
        <w:adjustRightInd w:val="0"/>
        <w:spacing w:after="0" w:line="240" w:lineRule="auto"/>
        <w:rPr>
          <w:rFonts w:ascii="Arial" w:hAnsi="Arial" w:cs="Arial"/>
          <w:lang w:eastAsia="ja-JP"/>
        </w:rPr>
      </w:pPr>
      <w:r w:rsidRPr="00DC724F">
        <w:rPr>
          <w:rFonts w:ascii="Arial" w:hAnsi="Arial" w:cs="Arial"/>
        </w:rPr>
        <w:t xml:space="preserve">The 1 ¼” wide high-carbon steel blade provides </w:t>
      </w:r>
      <w:r w:rsidR="00C370A3">
        <w:rPr>
          <w:rFonts w:ascii="Arial" w:hAnsi="Arial" w:cs="Arial"/>
        </w:rPr>
        <w:t xml:space="preserve">up to </w:t>
      </w:r>
      <w:r w:rsidRPr="00DC724F">
        <w:rPr>
          <w:rFonts w:ascii="Arial" w:hAnsi="Arial" w:cs="Arial"/>
          <w:lang w:eastAsia="ja-JP"/>
        </w:rPr>
        <w:t>13’ of straighter blade standout for increased reach and efficiency</w:t>
      </w:r>
      <w:r w:rsidRPr="00DC724F">
        <w:rPr>
          <w:rFonts w:ascii="Arial" w:hAnsi="Arial" w:cs="Arial"/>
          <w:vertAlign w:val="superscript"/>
          <w:lang w:eastAsia="ja-JP"/>
        </w:rPr>
        <w:t>.2</w:t>
      </w:r>
    </w:p>
    <w:p w14:paraId="0918AA96" w14:textId="77777777" w:rsidR="00BA7071" w:rsidRDefault="00BA7071" w:rsidP="008920DA">
      <w:pPr>
        <w:spacing w:after="0"/>
        <w:rPr>
          <w:rFonts w:ascii="Arial" w:hAnsi="Arial" w:cs="Arial"/>
          <w:b/>
          <w:bCs/>
        </w:rPr>
      </w:pPr>
    </w:p>
    <w:p w14:paraId="030CA58F" w14:textId="7E92502E" w:rsidR="008920DA" w:rsidRPr="00DC724F" w:rsidRDefault="000F30B1" w:rsidP="008920DA">
      <w:pPr>
        <w:spacing w:after="0"/>
        <w:rPr>
          <w:rFonts w:ascii="Arial" w:hAnsi="Arial" w:cs="Arial"/>
          <w:b/>
          <w:bCs/>
        </w:rPr>
      </w:pPr>
      <w:r w:rsidRPr="00DC724F">
        <w:rPr>
          <w:rFonts w:ascii="Arial" w:hAnsi="Arial" w:cs="Arial"/>
          <w:b/>
          <w:bCs/>
        </w:rPr>
        <w:t>TOUGHER CASE</w:t>
      </w:r>
    </w:p>
    <w:p w14:paraId="3323ABA1" w14:textId="6705FBD0" w:rsidR="006A3721" w:rsidRPr="00DC724F" w:rsidRDefault="0077334E" w:rsidP="006A3721">
      <w:pPr>
        <w:pStyle w:val="ListParagraph"/>
        <w:numPr>
          <w:ilvl w:val="0"/>
          <w:numId w:val="8"/>
        </w:numPr>
        <w:rPr>
          <w:rFonts w:ascii="Arial" w:hAnsi="Arial" w:cs="Arial"/>
        </w:rPr>
      </w:pPr>
      <w:r w:rsidRPr="00DC724F">
        <w:rPr>
          <w:rFonts w:ascii="Arial" w:hAnsi="Arial" w:cs="Arial"/>
        </w:rPr>
        <w:t xml:space="preserve">The impact-resistant PC/ABS </w:t>
      </w:r>
      <w:r w:rsidR="00AC5450" w:rsidRPr="00DC724F">
        <w:rPr>
          <w:rFonts w:ascii="Arial" w:hAnsi="Arial" w:cs="Arial"/>
        </w:rPr>
        <w:t xml:space="preserve">and rubber </w:t>
      </w:r>
      <w:r w:rsidRPr="00DC724F">
        <w:rPr>
          <w:rFonts w:ascii="Arial" w:hAnsi="Arial" w:cs="Arial"/>
        </w:rPr>
        <w:t xml:space="preserve">case is engineered to </w:t>
      </w:r>
      <w:r w:rsidR="006A3721" w:rsidRPr="00DC724F">
        <w:rPr>
          <w:rFonts w:ascii="Arial" w:hAnsi="Arial" w:cs="Arial"/>
        </w:rPr>
        <w:t>survive drops up to 60 feet</w:t>
      </w:r>
      <w:r w:rsidR="000F452D" w:rsidRPr="00DC724F">
        <w:rPr>
          <w:rFonts w:ascii="Arial" w:hAnsi="Arial" w:cs="Arial"/>
        </w:rPr>
        <w:t>.</w:t>
      </w:r>
      <w:r w:rsidR="00354D40" w:rsidRPr="00DC724F">
        <w:rPr>
          <w:rFonts w:ascii="Arial" w:hAnsi="Arial" w:cs="Arial"/>
          <w:vertAlign w:val="superscript"/>
        </w:rPr>
        <w:t>3</w:t>
      </w:r>
    </w:p>
    <w:p w14:paraId="1FBCAC10" w14:textId="77777777" w:rsidR="00054C9B" w:rsidRPr="00DC724F" w:rsidRDefault="00054C9B" w:rsidP="00054C9B">
      <w:pPr>
        <w:pStyle w:val="ListParagraph"/>
        <w:numPr>
          <w:ilvl w:val="0"/>
          <w:numId w:val="8"/>
        </w:numPr>
        <w:rPr>
          <w:rFonts w:ascii="Arial" w:hAnsi="Arial" w:cs="Arial"/>
        </w:rPr>
      </w:pPr>
      <w:r w:rsidRPr="00DC724F">
        <w:rPr>
          <w:rFonts w:ascii="Arial" w:hAnsi="Arial" w:cs="Arial"/>
        </w:rPr>
        <w:t>Integrated lock protection guards the lock button when dropped.</w:t>
      </w:r>
    </w:p>
    <w:p w14:paraId="24219D4F" w14:textId="77777777" w:rsidR="00054C9B" w:rsidRPr="00DC724F" w:rsidRDefault="00054C9B" w:rsidP="00054C9B">
      <w:pPr>
        <w:pStyle w:val="ListParagraph"/>
        <w:numPr>
          <w:ilvl w:val="0"/>
          <w:numId w:val="8"/>
        </w:numPr>
        <w:rPr>
          <w:rFonts w:ascii="Arial" w:hAnsi="Arial" w:cs="Arial"/>
        </w:rPr>
      </w:pPr>
      <w:r w:rsidRPr="00DC724F">
        <w:rPr>
          <w:rFonts w:ascii="Arial" w:hAnsi="Arial" w:cs="Arial"/>
        </w:rPr>
        <w:t>Built-in lanyard slot offers an additional security option.</w:t>
      </w:r>
    </w:p>
    <w:p w14:paraId="322FCEAD" w14:textId="77777777" w:rsidR="008920DA" w:rsidRPr="00DC724F" w:rsidRDefault="008920DA" w:rsidP="008920DA">
      <w:pPr>
        <w:spacing w:after="0"/>
        <w:rPr>
          <w:rFonts w:ascii="Arial" w:hAnsi="Arial" w:cs="Arial"/>
          <w:bCs/>
        </w:rPr>
      </w:pPr>
    </w:p>
    <w:p w14:paraId="1E28DEA5" w14:textId="1D3FAF45" w:rsidR="008920DA" w:rsidRPr="00DC724F" w:rsidRDefault="000F30B1" w:rsidP="008920DA">
      <w:pPr>
        <w:spacing w:after="0"/>
        <w:rPr>
          <w:rFonts w:ascii="Arial" w:hAnsi="Arial" w:cs="Arial"/>
          <w:b/>
          <w:bCs/>
        </w:rPr>
      </w:pPr>
      <w:r w:rsidRPr="00DC724F">
        <w:rPr>
          <w:rFonts w:ascii="Arial" w:hAnsi="Arial" w:cs="Arial"/>
          <w:b/>
          <w:bCs/>
        </w:rPr>
        <w:t>TOUGHER HOOK CONNECTION</w:t>
      </w:r>
    </w:p>
    <w:p w14:paraId="038CA09C" w14:textId="7334FA25" w:rsidR="00AA06B9" w:rsidRPr="00DC724F" w:rsidRDefault="00AA06B9" w:rsidP="009E3330">
      <w:pPr>
        <w:pStyle w:val="ListParagraph"/>
        <w:numPr>
          <w:ilvl w:val="0"/>
          <w:numId w:val="10"/>
        </w:numPr>
        <w:rPr>
          <w:rFonts w:ascii="Arial" w:hAnsi="Arial" w:cs="Arial"/>
        </w:rPr>
      </w:pPr>
      <w:r w:rsidRPr="00DC724F">
        <w:rPr>
          <w:rFonts w:ascii="Arial" w:hAnsi="Arial" w:cs="Arial"/>
        </w:rPr>
        <w:t xml:space="preserve">The </w:t>
      </w:r>
      <w:r w:rsidR="004711F1" w:rsidRPr="00DC724F">
        <w:rPr>
          <w:rFonts w:ascii="Arial" w:hAnsi="Arial" w:cs="Arial"/>
        </w:rPr>
        <w:t>D</w:t>
      </w:r>
      <w:r w:rsidR="004711F1" w:rsidRPr="00DC724F">
        <w:rPr>
          <w:rFonts w:ascii="Arial" w:hAnsi="Arial" w:cs="Arial"/>
          <w:sz w:val="18"/>
          <w:szCs w:val="18"/>
        </w:rPr>
        <w:t>E</w:t>
      </w:r>
      <w:r w:rsidR="004711F1" w:rsidRPr="00DC724F">
        <w:rPr>
          <w:rFonts w:ascii="Arial" w:hAnsi="Arial" w:cs="Arial"/>
        </w:rPr>
        <w:t>WALT</w:t>
      </w:r>
      <w:r w:rsidR="004711F1" w:rsidRPr="00DC724F">
        <w:rPr>
          <w:rFonts w:ascii="Arial" w:hAnsi="Arial" w:cs="Arial"/>
          <w:vertAlign w:val="superscript"/>
        </w:rPr>
        <w:t>®</w:t>
      </w:r>
      <w:r w:rsidR="004711F1" w:rsidRPr="00DC724F">
        <w:rPr>
          <w:rFonts w:ascii="Arial" w:hAnsi="Arial" w:cs="Arial"/>
        </w:rPr>
        <w:t xml:space="preserve"> XP™ Tape Measure </w:t>
      </w:r>
      <w:r w:rsidRPr="00DC724F">
        <w:rPr>
          <w:rFonts w:ascii="Arial" w:hAnsi="Arial" w:cs="Arial"/>
        </w:rPr>
        <w:t xml:space="preserve">features </w:t>
      </w:r>
      <w:r w:rsidR="00452BB3" w:rsidRPr="00DC724F">
        <w:rPr>
          <w:rFonts w:ascii="Arial" w:hAnsi="Arial" w:cs="Arial"/>
          <w:bCs/>
        </w:rPr>
        <w:t>D</w:t>
      </w:r>
      <w:r w:rsidR="00452BB3" w:rsidRPr="00DC724F">
        <w:rPr>
          <w:rFonts w:ascii="Arial" w:hAnsi="Arial" w:cs="Arial"/>
          <w:bCs/>
          <w:sz w:val="18"/>
          <w:szCs w:val="18"/>
        </w:rPr>
        <w:t>E</w:t>
      </w:r>
      <w:r w:rsidR="00452BB3" w:rsidRPr="00DC724F">
        <w:rPr>
          <w:rFonts w:ascii="Arial" w:hAnsi="Arial" w:cs="Arial"/>
          <w:bCs/>
        </w:rPr>
        <w:t xml:space="preserve">WALT’s </w:t>
      </w:r>
      <w:r w:rsidRPr="00DC724F">
        <w:rPr>
          <w:rFonts w:ascii="Arial" w:hAnsi="Arial" w:cs="Arial"/>
        </w:rPr>
        <w:t xml:space="preserve">toughest hook </w:t>
      </w:r>
      <w:r w:rsidR="00714F24" w:rsidRPr="00DC724F">
        <w:rPr>
          <w:rFonts w:ascii="Arial" w:hAnsi="Arial" w:cs="Arial"/>
        </w:rPr>
        <w:t>connection</w:t>
      </w:r>
      <w:r w:rsidR="00452BB3" w:rsidRPr="00DC724F">
        <w:rPr>
          <w:rFonts w:ascii="Arial" w:hAnsi="Arial" w:cs="Arial"/>
          <w:vertAlign w:val="superscript"/>
        </w:rPr>
        <w:t xml:space="preserve">1 </w:t>
      </w:r>
      <w:r w:rsidRPr="00DC724F">
        <w:rPr>
          <w:rFonts w:ascii="Arial" w:hAnsi="Arial" w:cs="Arial"/>
        </w:rPr>
        <w:t>reinforced to reduce blade breakage.</w:t>
      </w:r>
    </w:p>
    <w:p w14:paraId="5E4A2485" w14:textId="77777777" w:rsidR="001A358B" w:rsidRPr="00DC724F" w:rsidRDefault="001A358B" w:rsidP="001A358B">
      <w:pPr>
        <w:pStyle w:val="ListParagraph"/>
        <w:numPr>
          <w:ilvl w:val="0"/>
          <w:numId w:val="10"/>
        </w:numPr>
        <w:rPr>
          <w:rFonts w:ascii="Arial" w:hAnsi="Arial" w:cs="Arial"/>
        </w:rPr>
      </w:pPr>
      <w:r w:rsidRPr="00DC724F">
        <w:rPr>
          <w:rFonts w:ascii="Arial" w:hAnsi="Arial" w:cs="Arial"/>
        </w:rPr>
        <w:t>The extra-large end hook grabs construction material from all four sides making grabbing objects while taking measurements easy.</w:t>
      </w:r>
    </w:p>
    <w:p w14:paraId="0A254D2A" w14:textId="64AFBF61" w:rsidR="00154E36" w:rsidRPr="00DC724F" w:rsidRDefault="005B5FE8" w:rsidP="00AA06B9">
      <w:pPr>
        <w:pStyle w:val="ListParagraph"/>
        <w:numPr>
          <w:ilvl w:val="0"/>
          <w:numId w:val="10"/>
        </w:numPr>
        <w:spacing w:after="0"/>
        <w:rPr>
          <w:rFonts w:ascii="Arial" w:hAnsi="Arial" w:cs="Arial"/>
          <w:bCs/>
        </w:rPr>
      </w:pPr>
      <w:r w:rsidRPr="00DC724F">
        <w:rPr>
          <w:rFonts w:ascii="Arial" w:hAnsi="Arial" w:cs="Arial"/>
          <w:lang w:eastAsia="ja-JP"/>
        </w:rPr>
        <w:t>A</w:t>
      </w:r>
      <w:r w:rsidR="001A358B" w:rsidRPr="00DC724F">
        <w:rPr>
          <w:rFonts w:ascii="Arial" w:hAnsi="Arial" w:cs="Arial"/>
          <w:lang w:eastAsia="ja-JP"/>
        </w:rPr>
        <w:t xml:space="preserve"> durable, </w:t>
      </w:r>
      <w:r w:rsidR="00154E36" w:rsidRPr="00DC724F">
        <w:rPr>
          <w:rFonts w:ascii="Arial" w:hAnsi="Arial" w:cs="Arial"/>
          <w:lang w:eastAsia="ja-JP"/>
        </w:rPr>
        <w:t>thre</w:t>
      </w:r>
      <w:r w:rsidRPr="00DC724F">
        <w:rPr>
          <w:rFonts w:ascii="Arial" w:hAnsi="Arial" w:cs="Arial"/>
          <w:lang w:eastAsia="ja-JP"/>
        </w:rPr>
        <w:t xml:space="preserve">e-rivet fastened hook </w:t>
      </w:r>
      <w:r w:rsidR="00154E36" w:rsidRPr="00DC724F">
        <w:rPr>
          <w:rFonts w:ascii="Arial" w:hAnsi="Arial" w:cs="Arial"/>
          <w:lang w:eastAsia="ja-JP"/>
        </w:rPr>
        <w:t xml:space="preserve">connection </w:t>
      </w:r>
      <w:r w:rsidR="001A358B" w:rsidRPr="00DC724F">
        <w:rPr>
          <w:rFonts w:ascii="Arial" w:hAnsi="Arial" w:cs="Arial"/>
          <w:lang w:eastAsia="ja-JP"/>
        </w:rPr>
        <w:t>along with the 9” of thermoplastic coating supports</w:t>
      </w:r>
      <w:r w:rsidR="00154E36" w:rsidRPr="00DC724F">
        <w:rPr>
          <w:rFonts w:ascii="Arial" w:hAnsi="Arial" w:cs="Arial"/>
          <w:lang w:eastAsia="ja-JP"/>
        </w:rPr>
        <w:t xml:space="preserve"> a strong, long life</w:t>
      </w:r>
      <w:r w:rsidRPr="00DC724F">
        <w:rPr>
          <w:rFonts w:ascii="Arial" w:hAnsi="Arial" w:cs="Arial"/>
          <w:lang w:eastAsia="ja-JP"/>
        </w:rPr>
        <w:t>.</w:t>
      </w:r>
    </w:p>
    <w:p w14:paraId="2245C02A" w14:textId="77777777" w:rsidR="00544111" w:rsidRPr="00DC724F" w:rsidRDefault="00544111" w:rsidP="001A358B">
      <w:pPr>
        <w:widowControl w:val="0"/>
        <w:autoSpaceDE w:val="0"/>
        <w:autoSpaceDN w:val="0"/>
        <w:adjustRightInd w:val="0"/>
        <w:spacing w:after="0"/>
        <w:rPr>
          <w:rFonts w:ascii="Arial" w:hAnsi="Arial" w:cs="Arial"/>
        </w:rPr>
      </w:pPr>
    </w:p>
    <w:p w14:paraId="7E4AEC2F" w14:textId="77777777" w:rsidR="0094608D" w:rsidRDefault="009A24F5" w:rsidP="0094608D">
      <w:pPr>
        <w:widowControl w:val="0"/>
        <w:autoSpaceDE w:val="0"/>
        <w:autoSpaceDN w:val="0"/>
        <w:adjustRightInd w:val="0"/>
        <w:spacing w:after="0"/>
        <w:rPr>
          <w:rFonts w:ascii="Arial" w:hAnsi="Arial" w:cs="Arial"/>
        </w:rPr>
      </w:pPr>
      <w:r w:rsidRPr="00DC724F">
        <w:rPr>
          <w:rFonts w:ascii="Arial" w:hAnsi="Arial" w:cs="Arial"/>
        </w:rPr>
        <w:t xml:space="preserve">The </w:t>
      </w:r>
      <w:r w:rsidRPr="00DC724F">
        <w:rPr>
          <w:rFonts w:ascii="Arial" w:hAnsi="Arial" w:cs="Arial"/>
          <w:bCs/>
        </w:rPr>
        <w:t xml:space="preserve">reinforced housing </w:t>
      </w:r>
      <w:r w:rsidRPr="00DC724F">
        <w:rPr>
          <w:rFonts w:ascii="Arial" w:hAnsi="Arial" w:cs="Arial"/>
        </w:rPr>
        <w:t xml:space="preserve">on the </w:t>
      </w:r>
      <w:r w:rsidR="00C370A3">
        <w:rPr>
          <w:rFonts w:ascii="Arial" w:hAnsi="Arial" w:cs="Arial"/>
        </w:rPr>
        <w:t>DEWALT</w:t>
      </w:r>
      <w:bookmarkStart w:id="0" w:name="_GoBack"/>
      <w:r w:rsidR="00C370A3" w:rsidRPr="005A7655">
        <w:rPr>
          <w:rFonts w:ascii="Arial" w:hAnsi="Arial" w:cs="Arial"/>
          <w:vertAlign w:val="superscript"/>
        </w:rPr>
        <w:t>®</w:t>
      </w:r>
      <w:bookmarkEnd w:id="0"/>
      <w:r w:rsidR="00C370A3">
        <w:rPr>
          <w:rFonts w:ascii="Arial" w:hAnsi="Arial" w:cs="Arial"/>
        </w:rPr>
        <w:t xml:space="preserve"> XP™ Tape Measure</w:t>
      </w:r>
      <w:r w:rsidR="004711F1" w:rsidRPr="00DC724F">
        <w:rPr>
          <w:rFonts w:ascii="Arial" w:hAnsi="Arial" w:cs="Arial"/>
        </w:rPr>
        <w:t xml:space="preserve"> </w:t>
      </w:r>
      <w:r w:rsidRPr="00DC724F">
        <w:rPr>
          <w:rFonts w:ascii="Arial" w:hAnsi="Arial" w:cs="Arial"/>
        </w:rPr>
        <w:t xml:space="preserve">also has a newly redesigned </w:t>
      </w:r>
      <w:r w:rsidR="00C370A3" w:rsidRPr="00DC724F">
        <w:rPr>
          <w:rFonts w:ascii="Arial" w:hAnsi="Arial" w:cs="Arial"/>
          <w:lang w:eastAsia="ja-JP"/>
        </w:rPr>
        <w:t>screw</w:t>
      </w:r>
      <w:r w:rsidR="00C370A3">
        <w:rPr>
          <w:rFonts w:ascii="Arial" w:hAnsi="Arial" w:cs="Arial"/>
          <w:lang w:eastAsia="ja-JP"/>
        </w:rPr>
        <w:t>-</w:t>
      </w:r>
      <w:r w:rsidR="001A358B" w:rsidRPr="00DC724F">
        <w:rPr>
          <w:rFonts w:ascii="Arial" w:hAnsi="Arial" w:cs="Arial"/>
          <w:lang w:eastAsia="ja-JP"/>
        </w:rPr>
        <w:t>less</w:t>
      </w:r>
      <w:r w:rsidRPr="00DC724F">
        <w:rPr>
          <w:rFonts w:ascii="Arial" w:hAnsi="Arial" w:cs="Arial"/>
          <w:lang w:eastAsia="ja-JP"/>
        </w:rPr>
        <w:t xml:space="preserve"> belt clip</w:t>
      </w:r>
      <w:r w:rsidRPr="00DC724F">
        <w:rPr>
          <w:rFonts w:ascii="Arial" w:hAnsi="Arial" w:cs="Arial"/>
        </w:rPr>
        <w:t>, making it easy to attach, secure</w:t>
      </w:r>
      <w:r w:rsidR="00125452" w:rsidRPr="00DC724F">
        <w:rPr>
          <w:rFonts w:ascii="Arial" w:hAnsi="Arial" w:cs="Arial"/>
        </w:rPr>
        <w:t>,</w:t>
      </w:r>
      <w:r w:rsidRPr="00DC724F">
        <w:rPr>
          <w:rFonts w:ascii="Arial" w:hAnsi="Arial" w:cs="Arial"/>
        </w:rPr>
        <w:t xml:space="preserve"> and remove. </w:t>
      </w:r>
      <w:r w:rsidR="00E21A3C" w:rsidRPr="00DC724F">
        <w:rPr>
          <w:rFonts w:ascii="Arial" w:hAnsi="Arial" w:cs="Arial"/>
        </w:rPr>
        <w:t>For increased ease of use across a variety of applications, a</w:t>
      </w:r>
      <w:r w:rsidR="00452BB3" w:rsidRPr="00DC724F">
        <w:rPr>
          <w:rFonts w:ascii="Arial" w:hAnsi="Arial" w:cs="Arial"/>
        </w:rPr>
        <w:t xml:space="preserve"> new quick-</w:t>
      </w:r>
      <w:r w:rsidRPr="00DC724F">
        <w:rPr>
          <w:rFonts w:ascii="Arial" w:hAnsi="Arial" w:cs="Arial"/>
        </w:rPr>
        <w:t>release lock design engages e</w:t>
      </w:r>
      <w:r w:rsidR="00E21A3C" w:rsidRPr="00DC724F">
        <w:rPr>
          <w:rFonts w:ascii="Arial" w:hAnsi="Arial" w:cs="Arial"/>
        </w:rPr>
        <w:t xml:space="preserve">asily and holds the blade tight, while a </w:t>
      </w:r>
      <w:r w:rsidR="00D76549" w:rsidRPr="00DC724F">
        <w:rPr>
          <w:rFonts w:ascii="Arial" w:hAnsi="Arial" w:cs="Arial"/>
        </w:rPr>
        <w:t>built-in lanyard slot</w:t>
      </w:r>
      <w:r w:rsidR="00D76549" w:rsidRPr="00DC724F" w:rsidDel="00D76549">
        <w:rPr>
          <w:rFonts w:ascii="Arial" w:hAnsi="Arial" w:cs="Arial"/>
        </w:rPr>
        <w:t xml:space="preserve"> </w:t>
      </w:r>
      <w:r w:rsidR="00E21A3C" w:rsidRPr="00DC724F">
        <w:rPr>
          <w:rFonts w:ascii="Arial" w:hAnsi="Arial" w:cs="Arial"/>
        </w:rPr>
        <w:t xml:space="preserve">provides convenience and </w:t>
      </w:r>
      <w:r w:rsidR="00D76549" w:rsidRPr="00DC724F">
        <w:rPr>
          <w:rFonts w:ascii="Arial" w:hAnsi="Arial" w:cs="Arial"/>
        </w:rPr>
        <w:t xml:space="preserve">security </w:t>
      </w:r>
      <w:r w:rsidR="00E21A3C" w:rsidRPr="00DC724F">
        <w:rPr>
          <w:rFonts w:ascii="Arial" w:hAnsi="Arial" w:cs="Arial"/>
        </w:rPr>
        <w:t>for use on elevated j</w:t>
      </w:r>
      <w:r w:rsidR="00452BB3" w:rsidRPr="00DC724F">
        <w:rPr>
          <w:rFonts w:ascii="Arial" w:hAnsi="Arial" w:cs="Arial"/>
        </w:rPr>
        <w:t>ob</w:t>
      </w:r>
      <w:r w:rsidR="00E21A3C" w:rsidRPr="00DC724F">
        <w:rPr>
          <w:rFonts w:ascii="Arial" w:hAnsi="Arial" w:cs="Arial"/>
        </w:rPr>
        <w:t>sites.</w:t>
      </w:r>
    </w:p>
    <w:p w14:paraId="7744A9A5" w14:textId="77777777" w:rsidR="0094608D" w:rsidRDefault="0094608D" w:rsidP="0094608D">
      <w:pPr>
        <w:widowControl w:val="0"/>
        <w:autoSpaceDE w:val="0"/>
        <w:autoSpaceDN w:val="0"/>
        <w:adjustRightInd w:val="0"/>
        <w:spacing w:after="0"/>
        <w:rPr>
          <w:rFonts w:ascii="Arial" w:hAnsi="Arial" w:cs="Arial"/>
        </w:rPr>
      </w:pPr>
    </w:p>
    <w:p w14:paraId="70C92EA4" w14:textId="1B53C1F6" w:rsidR="00BA7071" w:rsidRPr="0094608D" w:rsidRDefault="00BA7071" w:rsidP="0094608D">
      <w:pPr>
        <w:widowControl w:val="0"/>
        <w:autoSpaceDE w:val="0"/>
        <w:autoSpaceDN w:val="0"/>
        <w:adjustRightInd w:val="0"/>
        <w:spacing w:after="0"/>
        <w:rPr>
          <w:rFonts w:ascii="Arial" w:hAnsi="Arial" w:cs="Arial"/>
        </w:rPr>
      </w:pPr>
      <w:r>
        <w:rPr>
          <w:rFonts w:ascii="Arial" w:hAnsi="Arial" w:cs="Arial"/>
          <w:bCs/>
        </w:rPr>
        <w:t>T</w:t>
      </w:r>
      <w:r w:rsidRPr="004151AC">
        <w:rPr>
          <w:rFonts w:ascii="Arial" w:hAnsi="Arial" w:cs="Arial"/>
          <w:bCs/>
        </w:rPr>
        <w:t>he D</w:t>
      </w:r>
      <w:r w:rsidRPr="00B341C5">
        <w:rPr>
          <w:rFonts w:ascii="Arial" w:hAnsi="Arial" w:cs="Arial"/>
          <w:bCs/>
          <w:sz w:val="18"/>
          <w:szCs w:val="18"/>
        </w:rPr>
        <w:t>E</w:t>
      </w:r>
      <w:r w:rsidRPr="004151AC">
        <w:rPr>
          <w:rFonts w:ascii="Arial" w:hAnsi="Arial" w:cs="Arial"/>
          <w:bCs/>
        </w:rPr>
        <w:t>WALT</w:t>
      </w:r>
      <w:r w:rsidR="00B341C5" w:rsidRPr="00B341C5">
        <w:rPr>
          <w:rFonts w:ascii="Arial" w:hAnsi="Arial" w:cs="Arial"/>
          <w:bCs/>
          <w:vertAlign w:val="superscript"/>
        </w:rPr>
        <w:t>®</w:t>
      </w:r>
      <w:r w:rsidRPr="004151AC">
        <w:rPr>
          <w:rFonts w:ascii="Arial" w:hAnsi="Arial" w:cs="Arial"/>
          <w:bCs/>
        </w:rPr>
        <w:t xml:space="preserve"> XP</w:t>
      </w:r>
      <w:r w:rsidR="00B341C5" w:rsidRPr="00B341C5">
        <w:rPr>
          <w:rFonts w:ascii="Arial" w:hAnsi="Arial" w:cs="Arial"/>
          <w:bCs/>
          <w:vertAlign w:val="superscript"/>
        </w:rPr>
        <w:t>TM</w:t>
      </w:r>
      <w:r w:rsidRPr="004151AC">
        <w:rPr>
          <w:rFonts w:ascii="Arial" w:hAnsi="Arial" w:cs="Arial"/>
          <w:bCs/>
        </w:rPr>
        <w:t xml:space="preserve"> Tape Measure 35</w:t>
      </w:r>
      <w:r w:rsidR="00C370A3">
        <w:rPr>
          <w:rFonts w:ascii="Arial" w:hAnsi="Arial" w:cs="Arial"/>
          <w:bCs/>
        </w:rPr>
        <w:t xml:space="preserve"> FT</w:t>
      </w:r>
      <w:r w:rsidRPr="004151AC">
        <w:rPr>
          <w:rFonts w:ascii="Arial" w:hAnsi="Arial" w:cs="Arial"/>
          <w:bCs/>
        </w:rPr>
        <w:t xml:space="preserve"> model (</w:t>
      </w:r>
      <w:r w:rsidRPr="004151AC">
        <w:rPr>
          <w:rFonts w:ascii="Arial" w:hAnsi="Arial" w:cs="Arial"/>
        </w:rPr>
        <w:t>DWHT36235S)</w:t>
      </w:r>
      <w:r>
        <w:rPr>
          <w:rFonts w:ascii="Arial" w:hAnsi="Arial" w:cs="Arial"/>
        </w:rPr>
        <w:t>,</w:t>
      </w:r>
      <w:r>
        <w:rPr>
          <w:rFonts w:ascii="Arial" w:hAnsi="Arial" w:cs="Arial"/>
          <w:bCs/>
        </w:rPr>
        <w:t xml:space="preserve"> is available in the U.S. </w:t>
      </w:r>
      <w:r w:rsidR="00C370A3">
        <w:rPr>
          <w:rFonts w:ascii="Arial" w:hAnsi="Arial" w:cs="Arial"/>
          <w:bCs/>
        </w:rPr>
        <w:t>and</w:t>
      </w:r>
      <w:r>
        <w:rPr>
          <w:rFonts w:ascii="Arial" w:hAnsi="Arial" w:cs="Arial"/>
          <w:bCs/>
        </w:rPr>
        <w:t xml:space="preserve"> Canada </w:t>
      </w:r>
      <w:r w:rsidR="00C370A3">
        <w:rPr>
          <w:rFonts w:ascii="Arial" w:hAnsi="Arial" w:cs="Arial"/>
          <w:bCs/>
        </w:rPr>
        <w:t xml:space="preserve">this fall </w:t>
      </w:r>
      <w:r>
        <w:rPr>
          <w:rFonts w:ascii="Arial" w:hAnsi="Arial" w:cs="Arial"/>
          <w:bCs/>
        </w:rPr>
        <w:t xml:space="preserve">where </w:t>
      </w:r>
      <w:r w:rsidRPr="00DC724F">
        <w:rPr>
          <w:rFonts w:ascii="Arial" w:hAnsi="Arial" w:cs="Arial"/>
          <w:bCs/>
        </w:rPr>
        <w:t>D</w:t>
      </w:r>
      <w:r w:rsidRPr="00DC724F">
        <w:rPr>
          <w:rFonts w:ascii="Arial" w:hAnsi="Arial" w:cs="Arial"/>
          <w:bCs/>
          <w:sz w:val="18"/>
        </w:rPr>
        <w:t>E</w:t>
      </w:r>
      <w:r w:rsidRPr="00DC724F">
        <w:rPr>
          <w:rFonts w:ascii="Arial" w:hAnsi="Arial" w:cs="Arial"/>
          <w:bCs/>
        </w:rPr>
        <w:t>WALT</w:t>
      </w:r>
      <w:r w:rsidRPr="00DC724F">
        <w:rPr>
          <w:rFonts w:ascii="Calibri" w:hAnsi="Calibri" w:cs="Calibri"/>
          <w:bCs/>
        </w:rPr>
        <w:t>®</w:t>
      </w:r>
      <w:r w:rsidRPr="00DC724F">
        <w:rPr>
          <w:rFonts w:ascii="Arial" w:hAnsi="Arial" w:cs="Arial"/>
          <w:bCs/>
        </w:rPr>
        <w:t xml:space="preserve"> products are sold</w:t>
      </w:r>
      <w:r>
        <w:rPr>
          <w:rFonts w:ascii="Arial" w:hAnsi="Arial" w:cs="Arial"/>
          <w:bCs/>
        </w:rPr>
        <w:t xml:space="preserve">. </w:t>
      </w:r>
      <w:r w:rsidR="00B341C5">
        <w:rPr>
          <w:rFonts w:ascii="Arial" w:hAnsi="Arial" w:cs="Arial"/>
          <w:bCs/>
        </w:rPr>
        <w:t xml:space="preserve">The </w:t>
      </w:r>
      <w:r w:rsidR="004B797F" w:rsidRPr="004151AC">
        <w:rPr>
          <w:rFonts w:ascii="Arial" w:hAnsi="Arial" w:cs="Arial"/>
          <w:bCs/>
        </w:rPr>
        <w:t>D</w:t>
      </w:r>
      <w:r w:rsidR="004B797F" w:rsidRPr="00B341C5">
        <w:rPr>
          <w:rFonts w:ascii="Arial" w:hAnsi="Arial" w:cs="Arial"/>
          <w:bCs/>
          <w:sz w:val="18"/>
          <w:szCs w:val="18"/>
        </w:rPr>
        <w:t>E</w:t>
      </w:r>
      <w:r w:rsidR="004B797F" w:rsidRPr="004151AC">
        <w:rPr>
          <w:rFonts w:ascii="Arial" w:hAnsi="Arial" w:cs="Arial"/>
          <w:bCs/>
        </w:rPr>
        <w:t>WALT</w:t>
      </w:r>
      <w:r w:rsidR="004B797F" w:rsidRPr="00B341C5">
        <w:rPr>
          <w:rFonts w:ascii="Arial" w:hAnsi="Arial" w:cs="Arial"/>
          <w:bCs/>
          <w:vertAlign w:val="superscript"/>
        </w:rPr>
        <w:t>®</w:t>
      </w:r>
      <w:r w:rsidR="004B797F" w:rsidRPr="004151AC">
        <w:rPr>
          <w:rFonts w:ascii="Arial" w:hAnsi="Arial" w:cs="Arial"/>
          <w:bCs/>
        </w:rPr>
        <w:t xml:space="preserve"> XP</w:t>
      </w:r>
      <w:r w:rsidR="004B797F" w:rsidRPr="00B341C5">
        <w:rPr>
          <w:rFonts w:ascii="Arial" w:hAnsi="Arial" w:cs="Arial"/>
          <w:bCs/>
          <w:vertAlign w:val="superscript"/>
        </w:rPr>
        <w:t>TM</w:t>
      </w:r>
      <w:r w:rsidR="004B797F" w:rsidRPr="004151AC">
        <w:rPr>
          <w:rFonts w:ascii="Arial" w:hAnsi="Arial" w:cs="Arial"/>
          <w:bCs/>
        </w:rPr>
        <w:t xml:space="preserve"> Tape Measure</w:t>
      </w:r>
      <w:r w:rsidR="004B797F">
        <w:rPr>
          <w:rFonts w:ascii="Arial" w:hAnsi="Arial" w:cs="Arial"/>
          <w:bCs/>
        </w:rPr>
        <w:t xml:space="preserve"> is b</w:t>
      </w:r>
      <w:r w:rsidR="00B341C5">
        <w:rPr>
          <w:rFonts w:ascii="Arial" w:hAnsi="Arial" w:cs="Arial"/>
          <w:bCs/>
        </w:rPr>
        <w:t>uilt i</w:t>
      </w:r>
      <w:r w:rsidR="004B797F">
        <w:rPr>
          <w:rFonts w:ascii="Arial" w:hAnsi="Arial" w:cs="Arial"/>
          <w:bCs/>
        </w:rPr>
        <w:t>n the USA with Global materials.</w:t>
      </w:r>
    </w:p>
    <w:p w14:paraId="202D1063" w14:textId="77777777" w:rsidR="0094608D" w:rsidRDefault="0094608D" w:rsidP="00A80860">
      <w:pPr>
        <w:spacing w:after="0"/>
        <w:rPr>
          <w:rFonts w:ascii="Arial" w:hAnsi="Arial" w:cs="Arial"/>
          <w:bCs/>
        </w:rPr>
      </w:pPr>
    </w:p>
    <w:p w14:paraId="1A96EB1B" w14:textId="60626D70" w:rsidR="00A80860" w:rsidRPr="00DC724F" w:rsidRDefault="00A80860" w:rsidP="00A80860">
      <w:pPr>
        <w:spacing w:after="0"/>
        <w:rPr>
          <w:rFonts w:ascii="Arial" w:hAnsi="Arial" w:cs="Arial"/>
          <w:bCs/>
        </w:rPr>
      </w:pPr>
      <w:r w:rsidRPr="00DC724F">
        <w:rPr>
          <w:rFonts w:ascii="Arial" w:hAnsi="Arial" w:cs="Arial"/>
          <w:bCs/>
        </w:rPr>
        <w:t>Since 1922, D</w:t>
      </w:r>
      <w:r w:rsidRPr="00DC724F">
        <w:rPr>
          <w:rFonts w:ascii="Arial" w:hAnsi="Arial" w:cs="Arial"/>
          <w:bCs/>
          <w:sz w:val="18"/>
          <w:szCs w:val="18"/>
        </w:rPr>
        <w:t>E</w:t>
      </w:r>
      <w:r w:rsidRPr="00DC724F">
        <w:rPr>
          <w:rFonts w:ascii="Arial" w:hAnsi="Arial" w:cs="Arial"/>
          <w:bCs/>
        </w:rPr>
        <w:t>WALT has been committed to uncompromising performance combined with industry-leading innovation. As jobsite needs continue to become more demanding, D</w:t>
      </w:r>
      <w:r w:rsidRPr="00DC724F">
        <w:rPr>
          <w:rFonts w:ascii="Arial" w:hAnsi="Arial" w:cs="Arial"/>
          <w:bCs/>
          <w:sz w:val="18"/>
          <w:szCs w:val="18"/>
        </w:rPr>
        <w:t>E</w:t>
      </w:r>
      <w:r w:rsidRPr="00DC724F">
        <w:rPr>
          <w:rFonts w:ascii="Arial" w:hAnsi="Arial" w:cs="Arial"/>
          <w:bCs/>
        </w:rPr>
        <w:t>WALT’s quality engineering and design has continued to evolve, becoming one of the most prominent brands on the jobsite. Today professionals turn to D</w:t>
      </w:r>
      <w:r w:rsidRPr="00DC724F">
        <w:rPr>
          <w:rFonts w:ascii="Arial" w:hAnsi="Arial" w:cs="Arial"/>
          <w:bCs/>
          <w:sz w:val="18"/>
          <w:szCs w:val="18"/>
        </w:rPr>
        <w:t>E</w:t>
      </w:r>
      <w:r w:rsidRPr="00DC724F">
        <w:rPr>
          <w:rFonts w:ascii="Arial" w:hAnsi="Arial" w:cs="Arial"/>
          <w:bCs/>
        </w:rPr>
        <w:t xml:space="preserve">WALT for advancements that raise the bar of jobsite </w:t>
      </w:r>
      <w:r w:rsidR="000A15AD" w:rsidRPr="00DC724F">
        <w:rPr>
          <w:rFonts w:ascii="Arial" w:hAnsi="Arial" w:cs="Arial"/>
          <w:bCs/>
        </w:rPr>
        <w:t>durability</w:t>
      </w:r>
      <w:r w:rsidRPr="00DC724F">
        <w:rPr>
          <w:rFonts w:ascii="Arial" w:hAnsi="Arial" w:cs="Arial"/>
          <w:bCs/>
        </w:rPr>
        <w:t>. Such is the case with the D</w:t>
      </w:r>
      <w:r w:rsidRPr="00DC724F">
        <w:rPr>
          <w:rFonts w:ascii="Arial" w:hAnsi="Arial" w:cs="Arial"/>
          <w:bCs/>
          <w:sz w:val="18"/>
          <w:szCs w:val="18"/>
        </w:rPr>
        <w:t>E</w:t>
      </w:r>
      <w:r w:rsidRPr="00DC724F">
        <w:rPr>
          <w:rFonts w:ascii="Arial" w:hAnsi="Arial" w:cs="Arial"/>
          <w:bCs/>
        </w:rPr>
        <w:t>WALT</w:t>
      </w:r>
      <w:r w:rsidRPr="00DC724F">
        <w:rPr>
          <w:rFonts w:ascii="Arial" w:hAnsi="Arial" w:cs="Arial"/>
          <w:bCs/>
          <w:vertAlign w:val="superscript"/>
        </w:rPr>
        <w:t>®</w:t>
      </w:r>
      <w:r w:rsidRPr="00DC724F">
        <w:rPr>
          <w:rFonts w:ascii="Arial" w:hAnsi="Arial" w:cs="Arial"/>
          <w:bCs/>
        </w:rPr>
        <w:t xml:space="preserve"> XP™ Tape Measure.</w:t>
      </w:r>
    </w:p>
    <w:p w14:paraId="5485E968" w14:textId="5A145F69" w:rsidR="009A6E0A" w:rsidRPr="00DC724F" w:rsidRDefault="009A6E0A" w:rsidP="000F30B1">
      <w:pPr>
        <w:spacing w:after="0"/>
        <w:rPr>
          <w:rFonts w:ascii="Arial" w:hAnsi="Arial" w:cs="Arial"/>
          <w:bCs/>
        </w:rPr>
      </w:pPr>
    </w:p>
    <w:p w14:paraId="5A9D207A" w14:textId="25CD8A82" w:rsidR="00544111" w:rsidRPr="00DC724F" w:rsidRDefault="00544111" w:rsidP="000F30B1">
      <w:pPr>
        <w:spacing w:after="0"/>
        <w:rPr>
          <w:rFonts w:ascii="Arial" w:hAnsi="Arial" w:cs="Arial"/>
          <w:bCs/>
        </w:rPr>
      </w:pPr>
      <w:r w:rsidRPr="00DC724F">
        <w:rPr>
          <w:rFonts w:ascii="Arial" w:hAnsi="Arial" w:cs="Arial"/>
        </w:rPr>
        <w:t>D</w:t>
      </w:r>
      <w:r w:rsidRPr="00DC724F">
        <w:rPr>
          <w:rFonts w:ascii="Arial" w:hAnsi="Arial" w:cs="Arial"/>
          <w:sz w:val="18"/>
          <w:szCs w:val="18"/>
        </w:rPr>
        <w:t>E</w:t>
      </w:r>
      <w:r w:rsidRPr="00DC724F">
        <w:rPr>
          <w:rFonts w:ascii="Arial" w:hAnsi="Arial" w:cs="Arial"/>
        </w:rPr>
        <w:t>WALT</w:t>
      </w:r>
      <w:r w:rsidRPr="00DC724F">
        <w:rPr>
          <w:rFonts w:ascii="Calibri" w:hAnsi="Calibri" w:cs="Calibri"/>
        </w:rPr>
        <w:t>®</w:t>
      </w:r>
      <w:r w:rsidRPr="00DC724F">
        <w:rPr>
          <w:rFonts w:ascii="Arial" w:hAnsi="Arial" w:cs="Arial"/>
        </w:rPr>
        <w:t xml:space="preserve"> XP™ Tape Measure s</w:t>
      </w:r>
      <w:r w:rsidRPr="00DC724F">
        <w:rPr>
          <w:rFonts w:ascii="Arial" w:hAnsi="Arial" w:cs="Arial"/>
          <w:bCs/>
        </w:rPr>
        <w:t xml:space="preserve">pecifications: </w:t>
      </w:r>
    </w:p>
    <w:p w14:paraId="06D7A894" w14:textId="77777777" w:rsidR="0094608D" w:rsidRPr="0094608D" w:rsidRDefault="0094608D" w:rsidP="0094608D">
      <w:pPr>
        <w:spacing w:after="0"/>
        <w:rPr>
          <w:rFonts w:ascii="Arial" w:hAnsi="Arial" w:cs="Arial"/>
          <w:bCs/>
        </w:rPr>
      </w:pPr>
      <w:r w:rsidRPr="0094608D">
        <w:rPr>
          <w:rFonts w:ascii="Arial" w:hAnsi="Arial" w:cs="Arial"/>
          <w:bCs/>
        </w:rPr>
        <w:t>Height:  3-7/16”</w:t>
      </w:r>
    </w:p>
    <w:p w14:paraId="1A6ADDDB" w14:textId="77777777" w:rsidR="0094608D" w:rsidRPr="0094608D" w:rsidRDefault="0094608D" w:rsidP="0094608D">
      <w:pPr>
        <w:spacing w:after="0"/>
        <w:rPr>
          <w:rFonts w:ascii="Arial" w:hAnsi="Arial" w:cs="Arial"/>
          <w:bCs/>
        </w:rPr>
      </w:pPr>
      <w:r w:rsidRPr="0094608D">
        <w:rPr>
          <w:rFonts w:ascii="Arial" w:hAnsi="Arial" w:cs="Arial"/>
          <w:bCs/>
        </w:rPr>
        <w:t>Width:  3-5/8”</w:t>
      </w:r>
    </w:p>
    <w:p w14:paraId="10CDD4DB" w14:textId="77777777" w:rsidR="0094608D" w:rsidRPr="0094608D" w:rsidRDefault="0094608D" w:rsidP="0094608D">
      <w:pPr>
        <w:spacing w:after="0"/>
        <w:rPr>
          <w:rFonts w:ascii="Arial" w:hAnsi="Arial" w:cs="Arial"/>
          <w:bCs/>
        </w:rPr>
      </w:pPr>
      <w:r w:rsidRPr="0094608D">
        <w:rPr>
          <w:rFonts w:ascii="Arial" w:hAnsi="Arial" w:cs="Arial"/>
          <w:bCs/>
        </w:rPr>
        <w:t>Depth:  2-9/32”</w:t>
      </w:r>
    </w:p>
    <w:p w14:paraId="436B952C" w14:textId="77777777" w:rsidR="0094608D" w:rsidRPr="0094608D" w:rsidRDefault="0094608D" w:rsidP="0094608D">
      <w:pPr>
        <w:spacing w:after="0"/>
        <w:rPr>
          <w:rFonts w:ascii="Arial" w:hAnsi="Arial" w:cs="Arial"/>
          <w:bCs/>
        </w:rPr>
      </w:pPr>
      <w:r w:rsidRPr="0094608D">
        <w:rPr>
          <w:rFonts w:ascii="Arial" w:hAnsi="Arial" w:cs="Arial"/>
          <w:bCs/>
        </w:rPr>
        <w:t xml:space="preserve">Weight: 1.65 </w:t>
      </w:r>
      <w:proofErr w:type="spellStart"/>
      <w:r w:rsidRPr="0094608D">
        <w:rPr>
          <w:rFonts w:ascii="Arial" w:hAnsi="Arial" w:cs="Arial"/>
          <w:bCs/>
        </w:rPr>
        <w:t>lbs</w:t>
      </w:r>
      <w:proofErr w:type="spellEnd"/>
    </w:p>
    <w:p w14:paraId="4C0B23F0" w14:textId="2DF48752" w:rsidR="00544111" w:rsidRPr="00DC724F" w:rsidRDefault="0094608D" w:rsidP="00452DEA">
      <w:pPr>
        <w:spacing w:after="0"/>
        <w:rPr>
          <w:rFonts w:ascii="Arial" w:hAnsi="Arial" w:cs="Arial"/>
          <w:bCs/>
        </w:rPr>
      </w:pPr>
      <w:r w:rsidRPr="0094608D">
        <w:rPr>
          <w:rFonts w:ascii="Arial" w:hAnsi="Arial" w:cs="Arial"/>
          <w:bCs/>
        </w:rPr>
        <w:t>MSRP: $39.99</w:t>
      </w:r>
    </w:p>
    <w:p w14:paraId="5CB4CC3A" w14:textId="77777777" w:rsidR="0094608D" w:rsidRDefault="0094608D" w:rsidP="00452DEA">
      <w:pPr>
        <w:spacing w:after="0"/>
        <w:rPr>
          <w:rFonts w:ascii="Arial" w:hAnsi="Arial" w:cs="Arial"/>
          <w:bCs/>
        </w:rPr>
      </w:pPr>
    </w:p>
    <w:p w14:paraId="74518476" w14:textId="20BEB4B9" w:rsidR="00452DEA" w:rsidRPr="00DC724F" w:rsidRDefault="00AC0F66" w:rsidP="00452DEA">
      <w:pPr>
        <w:spacing w:after="0"/>
        <w:rPr>
          <w:rFonts w:ascii="Arial" w:hAnsi="Arial" w:cs="Arial"/>
          <w:bCs/>
        </w:rPr>
      </w:pPr>
      <w:r w:rsidRPr="00DC724F">
        <w:rPr>
          <w:rFonts w:ascii="Arial" w:hAnsi="Arial" w:cs="Arial"/>
          <w:bCs/>
        </w:rPr>
        <w:t>For more information</w:t>
      </w:r>
      <w:r w:rsidR="004711F1" w:rsidRPr="00DC724F">
        <w:rPr>
          <w:rFonts w:ascii="Arial" w:hAnsi="Arial" w:cs="Arial"/>
          <w:bCs/>
        </w:rPr>
        <w:t xml:space="preserve">, </w:t>
      </w:r>
      <w:r w:rsidRPr="00DC724F">
        <w:rPr>
          <w:rFonts w:ascii="Arial" w:hAnsi="Arial" w:cs="Arial"/>
          <w:bCs/>
        </w:rPr>
        <w:t xml:space="preserve">visit </w:t>
      </w:r>
      <w:hyperlink r:id="rId9" w:history="1">
        <w:r w:rsidRPr="00DC724F">
          <w:rPr>
            <w:rStyle w:val="Hyperlink"/>
            <w:rFonts w:ascii="Arial" w:hAnsi="Arial" w:cs="Arial"/>
            <w:b/>
            <w:bCs/>
          </w:rPr>
          <w:t>Dewalt.com/</w:t>
        </w:r>
        <w:proofErr w:type="spellStart"/>
        <w:r w:rsidRPr="00DC724F">
          <w:rPr>
            <w:rStyle w:val="Hyperlink"/>
            <w:rFonts w:ascii="Arial" w:hAnsi="Arial" w:cs="Arial"/>
            <w:b/>
            <w:bCs/>
          </w:rPr>
          <w:t>ToughBeyondMeasure</w:t>
        </w:r>
        <w:proofErr w:type="spellEnd"/>
      </w:hyperlink>
      <w:r w:rsidRPr="00DC724F">
        <w:rPr>
          <w:rFonts w:ascii="Arial" w:hAnsi="Arial" w:cs="Arial"/>
          <w:b/>
          <w:bCs/>
        </w:rPr>
        <w:t>.</w:t>
      </w:r>
    </w:p>
    <w:p w14:paraId="6E405E6B" w14:textId="762E8B0A" w:rsidR="00DC724F" w:rsidRDefault="00DC724F">
      <w:pPr>
        <w:rPr>
          <w:rFonts w:ascii="Arial" w:hAnsi="Arial" w:cs="Arial"/>
          <w:bCs/>
        </w:rPr>
      </w:pPr>
      <w:r>
        <w:rPr>
          <w:rFonts w:ascii="Arial" w:hAnsi="Arial" w:cs="Arial"/>
          <w:bCs/>
        </w:rPr>
        <w:br w:type="page"/>
      </w:r>
    </w:p>
    <w:p w14:paraId="7298F2EB" w14:textId="77777777" w:rsidR="00452BB3" w:rsidRPr="00DC724F" w:rsidRDefault="00452BB3" w:rsidP="00452DEA">
      <w:pPr>
        <w:spacing w:after="0"/>
        <w:rPr>
          <w:rFonts w:ascii="Arial" w:hAnsi="Arial" w:cs="Arial"/>
          <w:bCs/>
        </w:rPr>
      </w:pPr>
    </w:p>
    <w:p w14:paraId="765393EE" w14:textId="1A3714E0" w:rsidR="00452DEA" w:rsidRPr="00DC724F" w:rsidRDefault="00452DEA" w:rsidP="00452DEA">
      <w:pPr>
        <w:spacing w:after="0"/>
        <w:rPr>
          <w:rFonts w:ascii="Arial" w:hAnsi="Arial" w:cs="Arial"/>
          <w:b/>
          <w:bCs/>
        </w:rPr>
      </w:pPr>
      <w:r w:rsidRPr="00DC724F">
        <w:rPr>
          <w:rFonts w:ascii="Arial" w:hAnsi="Arial" w:cs="Arial"/>
          <w:b/>
          <w:bCs/>
        </w:rPr>
        <w:t>About D</w:t>
      </w:r>
      <w:r w:rsidRPr="00DC724F">
        <w:rPr>
          <w:rFonts w:ascii="Arial" w:hAnsi="Arial" w:cs="Arial"/>
          <w:b/>
          <w:bCs/>
          <w:sz w:val="18"/>
        </w:rPr>
        <w:t>E</w:t>
      </w:r>
      <w:r w:rsidRPr="00DC724F">
        <w:rPr>
          <w:rFonts w:ascii="Arial" w:hAnsi="Arial" w:cs="Arial"/>
          <w:b/>
          <w:bCs/>
        </w:rPr>
        <w:t>WALT:</w:t>
      </w:r>
    </w:p>
    <w:p w14:paraId="1661D8A0" w14:textId="3E2B2862" w:rsidR="004711F1" w:rsidRPr="00DC724F" w:rsidRDefault="004711F1" w:rsidP="004711F1">
      <w:pPr>
        <w:spacing w:line="240" w:lineRule="auto"/>
        <w:rPr>
          <w:rFonts w:ascii="Arial" w:hAnsi="Arial" w:cs="Arial"/>
        </w:rPr>
      </w:pPr>
      <w:r w:rsidRPr="00DC724F">
        <w:rPr>
          <w:rFonts w:ascii="Arial" w:hAnsi="Arial" w:cs="Arial"/>
        </w:rPr>
        <w:t>D</w:t>
      </w:r>
      <w:r w:rsidRPr="00DC724F">
        <w:rPr>
          <w:rFonts w:ascii="Arial" w:hAnsi="Arial" w:cs="Arial"/>
          <w:sz w:val="18"/>
          <w:szCs w:val="18"/>
        </w:rPr>
        <w:t>E</w:t>
      </w:r>
      <w:r w:rsidRPr="00DC724F">
        <w:rPr>
          <w:rFonts w:ascii="Arial" w:hAnsi="Arial" w:cs="Arial"/>
        </w:rPr>
        <w:t xml:space="preserve">WALT is a leading manufacturer of industrial corded and </w:t>
      </w:r>
      <w:hyperlink r:id="rId10" w:history="1">
        <w:r w:rsidRPr="00DC724F">
          <w:rPr>
            <w:rStyle w:val="Hyperlink"/>
            <w:rFonts w:ascii="Arial" w:hAnsi="Arial" w:cs="Arial"/>
          </w:rPr>
          <w:t>cordless power tools</w:t>
        </w:r>
      </w:hyperlink>
      <w:r w:rsidRPr="00DC724F">
        <w:rPr>
          <w:rFonts w:ascii="Arial" w:hAnsi="Arial" w:cs="Arial"/>
        </w:rPr>
        <w:t xml:space="preserve">, </w:t>
      </w:r>
      <w:hyperlink r:id="rId11" w:history="1">
        <w:r w:rsidRPr="00DC724F">
          <w:rPr>
            <w:rStyle w:val="Hyperlink"/>
            <w:rFonts w:ascii="Arial" w:hAnsi="Arial" w:cs="Arial"/>
          </w:rPr>
          <w:t>power tool accessories</w:t>
        </w:r>
      </w:hyperlink>
      <w:r w:rsidRPr="00DC724F">
        <w:rPr>
          <w:rFonts w:ascii="Arial" w:hAnsi="Arial" w:cs="Arial"/>
        </w:rPr>
        <w:t xml:space="preserve">, </w:t>
      </w:r>
      <w:hyperlink r:id="rId12" w:history="1">
        <w:r w:rsidR="00D323F3" w:rsidRPr="00DC724F">
          <w:rPr>
            <w:rStyle w:val="Hyperlink"/>
            <w:rFonts w:ascii="Arial" w:hAnsi="Arial" w:cs="Arial"/>
          </w:rPr>
          <w:t>storage</w:t>
        </w:r>
      </w:hyperlink>
      <w:r w:rsidR="00D323F3" w:rsidRPr="00DC724F">
        <w:rPr>
          <w:rFonts w:ascii="Arial" w:hAnsi="Arial" w:cs="Arial"/>
        </w:rPr>
        <w:t xml:space="preserve"> </w:t>
      </w:r>
      <w:r w:rsidRPr="00DC724F">
        <w:rPr>
          <w:rFonts w:ascii="Arial" w:hAnsi="Arial" w:cs="Arial"/>
        </w:rPr>
        <w:t xml:space="preserve">and </w:t>
      </w:r>
      <w:hyperlink r:id="rId13" w:history="1">
        <w:r w:rsidRPr="00DC724F">
          <w:rPr>
            <w:rStyle w:val="Hyperlink"/>
            <w:rFonts w:ascii="Arial" w:hAnsi="Arial" w:cs="Arial"/>
          </w:rPr>
          <w:t>hand tools</w:t>
        </w:r>
      </w:hyperlink>
      <w:r w:rsidRPr="00DC724F">
        <w:rPr>
          <w:rFonts w:ascii="Arial" w:hAnsi="Arial" w:cs="Arial"/>
        </w:rPr>
        <w:t xml:space="preserve"> in categories that include Woodworking, Drilling &amp; Fastening, Concrete &amp; Metal Power Tools, as well as Cutting, Abrasive, and IMPACT READY® Impact Driver Power Tool Accessories. Hand Tool categories include Measuring &amp; Layout, Knives &amp; Blades, Mechanics Tools, and Storage Solutions.</w:t>
      </w:r>
    </w:p>
    <w:p w14:paraId="42C03E07" w14:textId="77777777" w:rsidR="004711F1" w:rsidRPr="00DC724F" w:rsidRDefault="004711F1" w:rsidP="004711F1">
      <w:pPr>
        <w:spacing w:line="240" w:lineRule="auto"/>
        <w:rPr>
          <w:rFonts w:ascii="Arial" w:hAnsi="Arial" w:cs="Arial"/>
        </w:rPr>
      </w:pPr>
      <w:r w:rsidRPr="00DC724F">
        <w:rPr>
          <w:rFonts w:ascii="Arial" w:hAnsi="Arial" w:cs="Arial"/>
        </w:rPr>
        <w:t>With seven manufacturing locations in the USA, D</w:t>
      </w:r>
      <w:r w:rsidRPr="00DC724F">
        <w:rPr>
          <w:rFonts w:ascii="Arial" w:hAnsi="Arial" w:cs="Arial"/>
          <w:sz w:val="18"/>
        </w:rPr>
        <w:t>E</w:t>
      </w:r>
      <w:r w:rsidRPr="00DC724F">
        <w:rPr>
          <w:rFonts w:ascii="Arial" w:hAnsi="Arial" w:cs="Arial"/>
        </w:rPr>
        <w:t xml:space="preserve">WALT remains committed to domestic manufacturing and produced over 90 million individual units of Power Tools, Hand Tools, and Accessories in the United States with global materials in 2016 alone. Visit the website to learn more about </w:t>
      </w:r>
      <w:hyperlink r:id="rId14" w:history="1">
        <w:r w:rsidRPr="00DC724F">
          <w:rPr>
            <w:rStyle w:val="Hyperlink"/>
            <w:rFonts w:ascii="Arial" w:hAnsi="Arial" w:cs="Arial"/>
          </w:rPr>
          <w:t>DEWALT tools Made in the USA with global materials</w:t>
        </w:r>
      </w:hyperlink>
      <w:r w:rsidRPr="00DC724F">
        <w:rPr>
          <w:rFonts w:ascii="Arial" w:hAnsi="Arial" w:cs="Arial"/>
        </w:rPr>
        <w:t>.</w:t>
      </w:r>
    </w:p>
    <w:p w14:paraId="64186C74" w14:textId="0901B269" w:rsidR="004711F1" w:rsidRPr="00DC724F" w:rsidRDefault="004711F1" w:rsidP="004711F1">
      <w:pPr>
        <w:spacing w:line="240" w:lineRule="auto"/>
        <w:rPr>
          <w:rFonts w:ascii="Arial" w:hAnsi="Arial" w:cs="Arial"/>
        </w:rPr>
      </w:pPr>
      <w:r w:rsidRPr="00DC724F">
        <w:rPr>
          <w:rFonts w:ascii="Arial" w:hAnsi="Arial" w:cs="Arial"/>
        </w:rPr>
        <w:t>D</w:t>
      </w:r>
      <w:r w:rsidRPr="00DC724F">
        <w:rPr>
          <w:rFonts w:ascii="Arial" w:hAnsi="Arial" w:cs="Arial"/>
          <w:sz w:val="18"/>
        </w:rPr>
        <w:t>E</w:t>
      </w:r>
      <w:r w:rsidRPr="00DC724F">
        <w:rPr>
          <w:rFonts w:ascii="Arial" w:hAnsi="Arial" w:cs="Arial"/>
        </w:rPr>
        <w:t>WALT</w:t>
      </w:r>
      <w:r w:rsidR="00357393" w:rsidRPr="00DC724F">
        <w:rPr>
          <w:rFonts w:ascii="Calibri" w:hAnsi="Calibri" w:cs="Calibri"/>
        </w:rPr>
        <w:t>®</w:t>
      </w:r>
      <w:r w:rsidRPr="00DC724F">
        <w:rPr>
          <w:rFonts w:ascii="Arial" w:hAnsi="Arial" w:cs="Arial"/>
        </w:rPr>
        <w:t xml:space="preserve"> tools can be found nationally and internationally, wherever tools are sold. With more than 1,000 factory-owned and authorized locations, D</w:t>
      </w:r>
      <w:r w:rsidRPr="00DC724F">
        <w:rPr>
          <w:rFonts w:ascii="Arial" w:hAnsi="Arial" w:cs="Arial"/>
          <w:sz w:val="18"/>
        </w:rPr>
        <w:t>E</w:t>
      </w:r>
      <w:r w:rsidRPr="00DC724F">
        <w:rPr>
          <w:rFonts w:ascii="Arial" w:hAnsi="Arial" w:cs="Arial"/>
        </w:rPr>
        <w:t xml:space="preserve">WALT has one of the most extensive service and repair networks in North America. For more information, visit </w:t>
      </w:r>
      <w:hyperlink r:id="rId15" w:history="1">
        <w:r w:rsidRPr="00DC724F">
          <w:rPr>
            <w:rStyle w:val="Hyperlink"/>
            <w:rFonts w:ascii="Arial" w:hAnsi="Arial" w:cs="Arial"/>
          </w:rPr>
          <w:t>www.dewalt.com</w:t>
        </w:r>
      </w:hyperlink>
      <w:r w:rsidRPr="00DC724F">
        <w:rPr>
          <w:rFonts w:ascii="Arial" w:hAnsi="Arial" w:cs="Arial"/>
        </w:rPr>
        <w:t xml:space="preserve"> or follow D</w:t>
      </w:r>
      <w:r w:rsidRPr="00DC724F">
        <w:rPr>
          <w:rFonts w:ascii="Arial" w:hAnsi="Arial" w:cs="Arial"/>
          <w:sz w:val="18"/>
        </w:rPr>
        <w:t>E</w:t>
      </w:r>
      <w:r w:rsidRPr="00DC724F">
        <w:rPr>
          <w:rFonts w:ascii="Arial" w:hAnsi="Arial" w:cs="Arial"/>
        </w:rPr>
        <w:t xml:space="preserve">WALT on </w:t>
      </w:r>
      <w:hyperlink r:id="rId16" w:history="1">
        <w:r w:rsidRPr="00DC724F">
          <w:rPr>
            <w:rStyle w:val="Hyperlink"/>
            <w:rFonts w:ascii="Arial" w:hAnsi="Arial" w:cs="Arial"/>
          </w:rPr>
          <w:t>Facebook</w:t>
        </w:r>
      </w:hyperlink>
      <w:r w:rsidRPr="00DC724F">
        <w:rPr>
          <w:rFonts w:ascii="Arial" w:hAnsi="Arial" w:cs="Arial"/>
        </w:rPr>
        <w:t xml:space="preserve">, </w:t>
      </w:r>
      <w:hyperlink r:id="rId17" w:history="1">
        <w:r w:rsidRPr="00DC724F">
          <w:rPr>
            <w:rStyle w:val="Hyperlink"/>
            <w:rFonts w:ascii="Arial" w:hAnsi="Arial" w:cs="Arial"/>
          </w:rPr>
          <w:t>Twitter</w:t>
        </w:r>
      </w:hyperlink>
      <w:r w:rsidRPr="00DC724F">
        <w:rPr>
          <w:rFonts w:ascii="Arial" w:hAnsi="Arial" w:cs="Arial"/>
        </w:rPr>
        <w:t xml:space="preserve">, and </w:t>
      </w:r>
      <w:hyperlink r:id="rId18" w:history="1">
        <w:r w:rsidRPr="00DC724F">
          <w:rPr>
            <w:rStyle w:val="Hyperlink"/>
            <w:rFonts w:ascii="Arial" w:hAnsi="Arial" w:cs="Arial"/>
          </w:rPr>
          <w:t>Instagram</w:t>
        </w:r>
      </w:hyperlink>
      <w:r w:rsidRPr="00DC724F">
        <w:rPr>
          <w:rFonts w:ascii="Arial" w:hAnsi="Arial" w:cs="Arial"/>
        </w:rPr>
        <w:t>.</w:t>
      </w:r>
    </w:p>
    <w:p w14:paraId="6E841F19" w14:textId="1FC11014" w:rsidR="000E0F0E" w:rsidRPr="00DC724F" w:rsidRDefault="004711F1" w:rsidP="004711F1">
      <w:pPr>
        <w:spacing w:line="240" w:lineRule="auto"/>
        <w:jc w:val="center"/>
        <w:rPr>
          <w:rFonts w:ascii="Arial" w:hAnsi="Arial" w:cs="Arial"/>
        </w:rPr>
      </w:pPr>
      <w:r w:rsidRPr="00DC724F">
        <w:rPr>
          <w:rFonts w:ascii="Arial" w:hAnsi="Arial" w:cs="Arial"/>
        </w:rPr>
        <w:t>###</w:t>
      </w:r>
    </w:p>
    <w:p w14:paraId="5B2CD58A" w14:textId="77777777" w:rsidR="000E0F0E" w:rsidRPr="00DC724F" w:rsidRDefault="000E0F0E" w:rsidP="0031166F">
      <w:pPr>
        <w:spacing w:line="240" w:lineRule="auto"/>
        <w:rPr>
          <w:rFonts w:ascii="Arial" w:hAnsi="Arial" w:cs="Arial"/>
        </w:rPr>
      </w:pPr>
    </w:p>
    <w:p w14:paraId="52592823" w14:textId="4772FC5E" w:rsidR="00452BB3" w:rsidRPr="00DC724F" w:rsidRDefault="00452BB3" w:rsidP="00452BB3">
      <w:pPr>
        <w:spacing w:after="0"/>
        <w:rPr>
          <w:rFonts w:ascii="Arial" w:hAnsi="Arial" w:cs="Arial"/>
          <w:bCs/>
        </w:rPr>
      </w:pPr>
    </w:p>
    <w:p w14:paraId="4165AC18" w14:textId="3F825F0A" w:rsidR="00452BB3" w:rsidRPr="00DC724F" w:rsidRDefault="00452BB3" w:rsidP="00452BB3">
      <w:pPr>
        <w:spacing w:after="0"/>
        <w:rPr>
          <w:rFonts w:ascii="Arial" w:hAnsi="Arial" w:cs="Arial"/>
          <w:bCs/>
          <w:i/>
        </w:rPr>
      </w:pPr>
      <w:r w:rsidRPr="00DC724F">
        <w:rPr>
          <w:rFonts w:ascii="Arial" w:hAnsi="Arial" w:cs="Arial"/>
          <w:bCs/>
          <w:i/>
        </w:rPr>
        <w:t>1. Tougher Case, Tougher Blade Coating, Tougher Hook Connection claims based on comparisons to DWHT3397</w:t>
      </w:r>
      <w:r w:rsidR="000A15AD" w:rsidRPr="00DC724F">
        <w:rPr>
          <w:rFonts w:ascii="Arial" w:hAnsi="Arial" w:cs="Arial"/>
          <w:bCs/>
          <w:i/>
        </w:rPr>
        <w:t>5</w:t>
      </w:r>
      <w:r w:rsidRPr="00DC724F">
        <w:rPr>
          <w:rFonts w:ascii="Arial" w:hAnsi="Arial" w:cs="Arial"/>
          <w:bCs/>
          <w:i/>
        </w:rPr>
        <w:t xml:space="preserve">, DWHT33976, </w:t>
      </w:r>
      <w:r w:rsidR="000A15AD" w:rsidRPr="00DC724F">
        <w:rPr>
          <w:rFonts w:ascii="Arial" w:hAnsi="Arial" w:cs="Arial"/>
          <w:bCs/>
          <w:i/>
        </w:rPr>
        <w:t>and DWHT33991</w:t>
      </w:r>
      <w:r w:rsidRPr="00DC724F">
        <w:rPr>
          <w:rFonts w:ascii="Arial" w:hAnsi="Arial" w:cs="Arial"/>
          <w:bCs/>
          <w:i/>
        </w:rPr>
        <w:t>.</w:t>
      </w:r>
    </w:p>
    <w:p w14:paraId="1391103F" w14:textId="77777777" w:rsidR="00354D40" w:rsidRPr="00DC724F" w:rsidRDefault="00354D40" w:rsidP="00354D40">
      <w:pPr>
        <w:spacing w:after="0"/>
        <w:rPr>
          <w:rFonts w:ascii="Arial" w:hAnsi="Arial" w:cs="Arial"/>
          <w:bCs/>
          <w:i/>
        </w:rPr>
      </w:pPr>
      <w:r w:rsidRPr="00DC724F">
        <w:rPr>
          <w:rFonts w:ascii="Arial" w:hAnsi="Arial" w:cs="Arial"/>
          <w:bCs/>
          <w:i/>
        </w:rPr>
        <w:t>2. Standout claims based on maximum performance at 10’ compared to the DWHT33975.</w:t>
      </w:r>
    </w:p>
    <w:p w14:paraId="7487E557" w14:textId="6C30ECB2" w:rsidR="00452BB3" w:rsidRPr="00DC724F" w:rsidRDefault="00354D40" w:rsidP="00452BB3">
      <w:pPr>
        <w:spacing w:after="0"/>
        <w:rPr>
          <w:rFonts w:ascii="Arial" w:hAnsi="Arial" w:cs="Arial"/>
          <w:bCs/>
          <w:i/>
        </w:rPr>
      </w:pPr>
      <w:r w:rsidRPr="00DC724F">
        <w:rPr>
          <w:rFonts w:ascii="Arial" w:hAnsi="Arial" w:cs="Arial"/>
          <w:bCs/>
          <w:i/>
        </w:rPr>
        <w:t>3</w:t>
      </w:r>
      <w:r w:rsidR="00452BB3" w:rsidRPr="00DC724F">
        <w:rPr>
          <w:rFonts w:ascii="Arial" w:hAnsi="Arial" w:cs="Arial"/>
          <w:bCs/>
          <w:i/>
        </w:rPr>
        <w:t>. Useable after a 60' drop onto packed soil.</w:t>
      </w:r>
    </w:p>
    <w:p w14:paraId="6081103F" w14:textId="77777777" w:rsidR="00452BB3" w:rsidRDefault="00452BB3" w:rsidP="0031166F">
      <w:pPr>
        <w:spacing w:line="240" w:lineRule="auto"/>
        <w:rPr>
          <w:rFonts w:ascii="Arial" w:hAnsi="Arial" w:cs="Arial"/>
        </w:rPr>
      </w:pPr>
    </w:p>
    <w:p w14:paraId="0498A0E4" w14:textId="77777777" w:rsidR="005F0BBD" w:rsidRPr="008C20F8" w:rsidRDefault="005F0BBD" w:rsidP="0031166F">
      <w:pPr>
        <w:spacing w:line="240" w:lineRule="auto"/>
        <w:rPr>
          <w:rFonts w:ascii="Arial" w:hAnsi="Arial" w:cs="Arial"/>
        </w:rPr>
      </w:pPr>
    </w:p>
    <w:sectPr w:rsidR="005F0BBD" w:rsidRPr="008C20F8" w:rsidSect="00623F2E">
      <w:headerReference w:type="default" r:id="rId19"/>
      <w:headerReference w:type="first" r:id="rId20"/>
      <w:footerReference w:type="first" r:id="rId21"/>
      <w:type w:val="continuous"/>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2584" w14:textId="77777777" w:rsidR="00452BB3" w:rsidRDefault="00452BB3" w:rsidP="00165266">
      <w:pPr>
        <w:spacing w:after="0" w:line="240" w:lineRule="auto"/>
      </w:pPr>
      <w:r>
        <w:separator/>
      </w:r>
    </w:p>
  </w:endnote>
  <w:endnote w:type="continuationSeparator" w:id="0">
    <w:p w14:paraId="75BCA852" w14:textId="77777777" w:rsidR="00452BB3" w:rsidRDefault="00452BB3" w:rsidP="0016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C213" w14:textId="77777777" w:rsidR="00452BB3" w:rsidRPr="006A71ED" w:rsidRDefault="00452BB3" w:rsidP="00F601CB">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E877" w14:textId="77777777" w:rsidR="00452BB3" w:rsidRDefault="00452BB3" w:rsidP="00165266">
      <w:pPr>
        <w:spacing w:after="0" w:line="240" w:lineRule="auto"/>
      </w:pPr>
      <w:r>
        <w:separator/>
      </w:r>
    </w:p>
  </w:footnote>
  <w:footnote w:type="continuationSeparator" w:id="0">
    <w:p w14:paraId="00CF9236" w14:textId="77777777" w:rsidR="00452BB3" w:rsidRDefault="00452BB3" w:rsidP="0016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931D" w14:textId="77777777" w:rsidR="00452BB3" w:rsidRDefault="00452BB3">
    <w:pPr>
      <w:pStyle w:val="Header"/>
    </w:pPr>
    <w:r>
      <w:rPr>
        <w:noProof/>
        <w:lang w:bidi="ar-SA"/>
      </w:rPr>
      <w:drawing>
        <wp:inline distT="0" distB="0" distL="0" distR="0" wp14:anchorId="5F962A47" wp14:editId="1EE0C451">
          <wp:extent cx="5943600" cy="593725"/>
          <wp:effectExtent l="19050" t="0" r="0" b="0"/>
          <wp:docPr id="11" name="Picture 0"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1A6B" w14:textId="77777777" w:rsidR="00452BB3" w:rsidRDefault="00452BB3">
    <w:pPr>
      <w:pStyle w:val="Header"/>
    </w:pPr>
    <w:r>
      <w:rPr>
        <w:noProof/>
        <w:lang w:bidi="ar-SA"/>
      </w:rPr>
      <w:drawing>
        <wp:inline distT="0" distB="0" distL="0" distR="0" wp14:anchorId="2FD82368" wp14:editId="11D3074E">
          <wp:extent cx="5943600" cy="593725"/>
          <wp:effectExtent l="19050" t="0" r="0" b="0"/>
          <wp:docPr id="12" name="Picture 1"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C6E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05484"/>
    <w:multiLevelType w:val="hybridMultilevel"/>
    <w:tmpl w:val="10C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03594"/>
    <w:multiLevelType w:val="hybridMultilevel"/>
    <w:tmpl w:val="7DD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4D24"/>
    <w:multiLevelType w:val="hybridMultilevel"/>
    <w:tmpl w:val="6BD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6584"/>
    <w:multiLevelType w:val="multilevel"/>
    <w:tmpl w:val="930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43D3C"/>
    <w:multiLevelType w:val="hybridMultilevel"/>
    <w:tmpl w:val="CB90FC2E"/>
    <w:lvl w:ilvl="0" w:tplc="2B282176">
      <w:start w:val="1"/>
      <w:numFmt w:val="bullet"/>
      <w:lvlText w:val="•"/>
      <w:lvlJc w:val="left"/>
      <w:pPr>
        <w:tabs>
          <w:tab w:val="num" w:pos="720"/>
        </w:tabs>
        <w:ind w:left="720" w:hanging="360"/>
      </w:pPr>
      <w:rPr>
        <w:rFonts w:ascii="Times New Roman" w:hAnsi="Times New Roman" w:hint="default"/>
      </w:rPr>
    </w:lvl>
    <w:lvl w:ilvl="1" w:tplc="FED60870" w:tentative="1">
      <w:start w:val="1"/>
      <w:numFmt w:val="bullet"/>
      <w:lvlText w:val="•"/>
      <w:lvlJc w:val="left"/>
      <w:pPr>
        <w:tabs>
          <w:tab w:val="num" w:pos="1440"/>
        </w:tabs>
        <w:ind w:left="1440" w:hanging="360"/>
      </w:pPr>
      <w:rPr>
        <w:rFonts w:ascii="Times New Roman" w:hAnsi="Times New Roman" w:hint="default"/>
      </w:rPr>
    </w:lvl>
    <w:lvl w:ilvl="2" w:tplc="2DEE5BA4" w:tentative="1">
      <w:start w:val="1"/>
      <w:numFmt w:val="bullet"/>
      <w:lvlText w:val="•"/>
      <w:lvlJc w:val="left"/>
      <w:pPr>
        <w:tabs>
          <w:tab w:val="num" w:pos="2160"/>
        </w:tabs>
        <w:ind w:left="2160" w:hanging="360"/>
      </w:pPr>
      <w:rPr>
        <w:rFonts w:ascii="Times New Roman" w:hAnsi="Times New Roman" w:hint="default"/>
      </w:rPr>
    </w:lvl>
    <w:lvl w:ilvl="3" w:tplc="336C1E94" w:tentative="1">
      <w:start w:val="1"/>
      <w:numFmt w:val="bullet"/>
      <w:lvlText w:val="•"/>
      <w:lvlJc w:val="left"/>
      <w:pPr>
        <w:tabs>
          <w:tab w:val="num" w:pos="2880"/>
        </w:tabs>
        <w:ind w:left="2880" w:hanging="360"/>
      </w:pPr>
      <w:rPr>
        <w:rFonts w:ascii="Times New Roman" w:hAnsi="Times New Roman" w:hint="default"/>
      </w:rPr>
    </w:lvl>
    <w:lvl w:ilvl="4" w:tplc="9A2E841E" w:tentative="1">
      <w:start w:val="1"/>
      <w:numFmt w:val="bullet"/>
      <w:lvlText w:val="•"/>
      <w:lvlJc w:val="left"/>
      <w:pPr>
        <w:tabs>
          <w:tab w:val="num" w:pos="3600"/>
        </w:tabs>
        <w:ind w:left="3600" w:hanging="360"/>
      </w:pPr>
      <w:rPr>
        <w:rFonts w:ascii="Times New Roman" w:hAnsi="Times New Roman" w:hint="default"/>
      </w:rPr>
    </w:lvl>
    <w:lvl w:ilvl="5" w:tplc="1804C626" w:tentative="1">
      <w:start w:val="1"/>
      <w:numFmt w:val="bullet"/>
      <w:lvlText w:val="•"/>
      <w:lvlJc w:val="left"/>
      <w:pPr>
        <w:tabs>
          <w:tab w:val="num" w:pos="4320"/>
        </w:tabs>
        <w:ind w:left="4320" w:hanging="360"/>
      </w:pPr>
      <w:rPr>
        <w:rFonts w:ascii="Times New Roman" w:hAnsi="Times New Roman" w:hint="default"/>
      </w:rPr>
    </w:lvl>
    <w:lvl w:ilvl="6" w:tplc="3A80B400" w:tentative="1">
      <w:start w:val="1"/>
      <w:numFmt w:val="bullet"/>
      <w:lvlText w:val="•"/>
      <w:lvlJc w:val="left"/>
      <w:pPr>
        <w:tabs>
          <w:tab w:val="num" w:pos="5040"/>
        </w:tabs>
        <w:ind w:left="5040" w:hanging="360"/>
      </w:pPr>
      <w:rPr>
        <w:rFonts w:ascii="Times New Roman" w:hAnsi="Times New Roman" w:hint="default"/>
      </w:rPr>
    </w:lvl>
    <w:lvl w:ilvl="7" w:tplc="123CCC54" w:tentative="1">
      <w:start w:val="1"/>
      <w:numFmt w:val="bullet"/>
      <w:lvlText w:val="•"/>
      <w:lvlJc w:val="left"/>
      <w:pPr>
        <w:tabs>
          <w:tab w:val="num" w:pos="5760"/>
        </w:tabs>
        <w:ind w:left="5760" w:hanging="360"/>
      </w:pPr>
      <w:rPr>
        <w:rFonts w:ascii="Times New Roman" w:hAnsi="Times New Roman" w:hint="default"/>
      </w:rPr>
    </w:lvl>
    <w:lvl w:ilvl="8" w:tplc="67D489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EB4CC5"/>
    <w:multiLevelType w:val="hybridMultilevel"/>
    <w:tmpl w:val="A8F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2E1B"/>
    <w:multiLevelType w:val="hybridMultilevel"/>
    <w:tmpl w:val="9B18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41432"/>
    <w:multiLevelType w:val="hybridMultilevel"/>
    <w:tmpl w:val="CE1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60527"/>
    <w:multiLevelType w:val="hybridMultilevel"/>
    <w:tmpl w:val="D5A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6BD9"/>
    <w:multiLevelType w:val="hybridMultilevel"/>
    <w:tmpl w:val="736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67638"/>
    <w:multiLevelType w:val="hybridMultilevel"/>
    <w:tmpl w:val="283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5CC9"/>
    <w:multiLevelType w:val="hybridMultilevel"/>
    <w:tmpl w:val="884E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B1F2D"/>
    <w:multiLevelType w:val="hybridMultilevel"/>
    <w:tmpl w:val="600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1619A"/>
    <w:multiLevelType w:val="hybridMultilevel"/>
    <w:tmpl w:val="572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37895"/>
    <w:multiLevelType w:val="hybridMultilevel"/>
    <w:tmpl w:val="ADE49E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1"/>
  </w:num>
  <w:num w:numId="5">
    <w:abstractNumId w:val="5"/>
  </w:num>
  <w:num w:numId="6">
    <w:abstractNumId w:val="14"/>
  </w:num>
  <w:num w:numId="7">
    <w:abstractNumId w:val="16"/>
  </w:num>
  <w:num w:numId="8">
    <w:abstractNumId w:val="9"/>
  </w:num>
  <w:num w:numId="9">
    <w:abstractNumId w:val="7"/>
  </w:num>
  <w:num w:numId="10">
    <w:abstractNumId w:val="10"/>
  </w:num>
  <w:num w:numId="11">
    <w:abstractNumId w:val="15"/>
  </w:num>
  <w:num w:numId="12">
    <w:abstractNumId w:val="11"/>
  </w:num>
  <w:num w:numId="13">
    <w:abstractNumId w:val="2"/>
  </w:num>
  <w:num w:numId="14">
    <w:abstractNumId w:val="3"/>
  </w:num>
  <w:num w:numId="15">
    <w:abstractNumId w:val="1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66"/>
    <w:rsid w:val="000078E3"/>
    <w:rsid w:val="0001103E"/>
    <w:rsid w:val="00021C60"/>
    <w:rsid w:val="0002492D"/>
    <w:rsid w:val="00026758"/>
    <w:rsid w:val="000324C2"/>
    <w:rsid w:val="00044D54"/>
    <w:rsid w:val="00054C9B"/>
    <w:rsid w:val="00063BBD"/>
    <w:rsid w:val="000644B3"/>
    <w:rsid w:val="000648B0"/>
    <w:rsid w:val="000757C0"/>
    <w:rsid w:val="00077AE6"/>
    <w:rsid w:val="000809CC"/>
    <w:rsid w:val="00084889"/>
    <w:rsid w:val="00097246"/>
    <w:rsid w:val="000A15AD"/>
    <w:rsid w:val="000A287B"/>
    <w:rsid w:val="000A3824"/>
    <w:rsid w:val="000A5041"/>
    <w:rsid w:val="000A55B2"/>
    <w:rsid w:val="000A6514"/>
    <w:rsid w:val="000B2EDE"/>
    <w:rsid w:val="000B2FF5"/>
    <w:rsid w:val="000B4023"/>
    <w:rsid w:val="000E0F0E"/>
    <w:rsid w:val="000E2CBA"/>
    <w:rsid w:val="000E630D"/>
    <w:rsid w:val="000F30B1"/>
    <w:rsid w:val="000F452D"/>
    <w:rsid w:val="0010466F"/>
    <w:rsid w:val="00105464"/>
    <w:rsid w:val="001058BC"/>
    <w:rsid w:val="00106799"/>
    <w:rsid w:val="0011259D"/>
    <w:rsid w:val="00114FE1"/>
    <w:rsid w:val="00117924"/>
    <w:rsid w:val="0012396F"/>
    <w:rsid w:val="00124BC0"/>
    <w:rsid w:val="00125452"/>
    <w:rsid w:val="00127DC0"/>
    <w:rsid w:val="00136C9D"/>
    <w:rsid w:val="00141CBA"/>
    <w:rsid w:val="00144354"/>
    <w:rsid w:val="00144692"/>
    <w:rsid w:val="001465D5"/>
    <w:rsid w:val="001510BC"/>
    <w:rsid w:val="00154E36"/>
    <w:rsid w:val="00155C39"/>
    <w:rsid w:val="00156C02"/>
    <w:rsid w:val="00165266"/>
    <w:rsid w:val="00187D62"/>
    <w:rsid w:val="00192D19"/>
    <w:rsid w:val="001A0CF8"/>
    <w:rsid w:val="001A358B"/>
    <w:rsid w:val="001B26B2"/>
    <w:rsid w:val="001B3853"/>
    <w:rsid w:val="001B708C"/>
    <w:rsid w:val="001C1E54"/>
    <w:rsid w:val="001C4688"/>
    <w:rsid w:val="001C5F9E"/>
    <w:rsid w:val="001C7913"/>
    <w:rsid w:val="001E025B"/>
    <w:rsid w:val="001F6114"/>
    <w:rsid w:val="00210412"/>
    <w:rsid w:val="00212218"/>
    <w:rsid w:val="00214A6E"/>
    <w:rsid w:val="002169CA"/>
    <w:rsid w:val="002176C6"/>
    <w:rsid w:val="00224B02"/>
    <w:rsid w:val="00241189"/>
    <w:rsid w:val="00245B07"/>
    <w:rsid w:val="002564BD"/>
    <w:rsid w:val="002660B0"/>
    <w:rsid w:val="00271410"/>
    <w:rsid w:val="00273FDC"/>
    <w:rsid w:val="00276956"/>
    <w:rsid w:val="00291E82"/>
    <w:rsid w:val="002A7DD8"/>
    <w:rsid w:val="002C1D94"/>
    <w:rsid w:val="002C32F4"/>
    <w:rsid w:val="002C3B8A"/>
    <w:rsid w:val="002C7D60"/>
    <w:rsid w:val="002D457D"/>
    <w:rsid w:val="002F26BF"/>
    <w:rsid w:val="003042F2"/>
    <w:rsid w:val="003072A1"/>
    <w:rsid w:val="0031166F"/>
    <w:rsid w:val="003142EF"/>
    <w:rsid w:val="00340535"/>
    <w:rsid w:val="00354D40"/>
    <w:rsid w:val="00355CF2"/>
    <w:rsid w:val="00356BEB"/>
    <w:rsid w:val="00357393"/>
    <w:rsid w:val="003615C3"/>
    <w:rsid w:val="00363A7B"/>
    <w:rsid w:val="00374323"/>
    <w:rsid w:val="00376B89"/>
    <w:rsid w:val="00380BF1"/>
    <w:rsid w:val="00381DD7"/>
    <w:rsid w:val="003832FE"/>
    <w:rsid w:val="00384E1D"/>
    <w:rsid w:val="00386994"/>
    <w:rsid w:val="0039597F"/>
    <w:rsid w:val="003A4277"/>
    <w:rsid w:val="003A5231"/>
    <w:rsid w:val="003B168B"/>
    <w:rsid w:val="003B1854"/>
    <w:rsid w:val="003C19C8"/>
    <w:rsid w:val="003C1D18"/>
    <w:rsid w:val="003C2AF2"/>
    <w:rsid w:val="003C321B"/>
    <w:rsid w:val="003E327A"/>
    <w:rsid w:val="0041105C"/>
    <w:rsid w:val="004151AC"/>
    <w:rsid w:val="00417E02"/>
    <w:rsid w:val="00420272"/>
    <w:rsid w:val="004211F1"/>
    <w:rsid w:val="00422385"/>
    <w:rsid w:val="00435AD8"/>
    <w:rsid w:val="00446D90"/>
    <w:rsid w:val="00452BB3"/>
    <w:rsid w:val="00452DEA"/>
    <w:rsid w:val="00455426"/>
    <w:rsid w:val="004711F1"/>
    <w:rsid w:val="00476AFF"/>
    <w:rsid w:val="00476D81"/>
    <w:rsid w:val="0048392C"/>
    <w:rsid w:val="004909EE"/>
    <w:rsid w:val="0049336E"/>
    <w:rsid w:val="00497445"/>
    <w:rsid w:val="004A51DC"/>
    <w:rsid w:val="004A59A3"/>
    <w:rsid w:val="004B7376"/>
    <w:rsid w:val="004B797F"/>
    <w:rsid w:val="004B7D01"/>
    <w:rsid w:val="004C025B"/>
    <w:rsid w:val="004C057A"/>
    <w:rsid w:val="004C0F4F"/>
    <w:rsid w:val="004C41DD"/>
    <w:rsid w:val="004D139D"/>
    <w:rsid w:val="004D67E8"/>
    <w:rsid w:val="004E22CD"/>
    <w:rsid w:val="004E3286"/>
    <w:rsid w:val="004E3A4D"/>
    <w:rsid w:val="004E6CB2"/>
    <w:rsid w:val="004E7AA8"/>
    <w:rsid w:val="00500A84"/>
    <w:rsid w:val="005036FD"/>
    <w:rsid w:val="005074BC"/>
    <w:rsid w:val="00511D84"/>
    <w:rsid w:val="00512263"/>
    <w:rsid w:val="00512549"/>
    <w:rsid w:val="00513E12"/>
    <w:rsid w:val="005235D6"/>
    <w:rsid w:val="00523744"/>
    <w:rsid w:val="005271E6"/>
    <w:rsid w:val="00531661"/>
    <w:rsid w:val="00544111"/>
    <w:rsid w:val="00551530"/>
    <w:rsid w:val="00551DB2"/>
    <w:rsid w:val="005600C4"/>
    <w:rsid w:val="00561E45"/>
    <w:rsid w:val="00562817"/>
    <w:rsid w:val="005666AF"/>
    <w:rsid w:val="0057381D"/>
    <w:rsid w:val="005805AE"/>
    <w:rsid w:val="00581CA8"/>
    <w:rsid w:val="00584C73"/>
    <w:rsid w:val="0058527E"/>
    <w:rsid w:val="005947BD"/>
    <w:rsid w:val="00596A14"/>
    <w:rsid w:val="005A094F"/>
    <w:rsid w:val="005A2FCD"/>
    <w:rsid w:val="005A3CD2"/>
    <w:rsid w:val="005A7655"/>
    <w:rsid w:val="005B29CD"/>
    <w:rsid w:val="005B5FE8"/>
    <w:rsid w:val="005C0C8E"/>
    <w:rsid w:val="005C3115"/>
    <w:rsid w:val="005F015E"/>
    <w:rsid w:val="005F0BBD"/>
    <w:rsid w:val="00600716"/>
    <w:rsid w:val="00606622"/>
    <w:rsid w:val="00620194"/>
    <w:rsid w:val="00622018"/>
    <w:rsid w:val="00623F2E"/>
    <w:rsid w:val="0062774F"/>
    <w:rsid w:val="00631119"/>
    <w:rsid w:val="006335E6"/>
    <w:rsid w:val="00637251"/>
    <w:rsid w:val="00640A08"/>
    <w:rsid w:val="00640B67"/>
    <w:rsid w:val="00641895"/>
    <w:rsid w:val="00654F5F"/>
    <w:rsid w:val="00660516"/>
    <w:rsid w:val="00662275"/>
    <w:rsid w:val="00663F4A"/>
    <w:rsid w:val="006647E5"/>
    <w:rsid w:val="00680572"/>
    <w:rsid w:val="006814B0"/>
    <w:rsid w:val="006828FF"/>
    <w:rsid w:val="00687193"/>
    <w:rsid w:val="00697696"/>
    <w:rsid w:val="006977A6"/>
    <w:rsid w:val="006A073D"/>
    <w:rsid w:val="006A3721"/>
    <w:rsid w:val="006A7117"/>
    <w:rsid w:val="006A71ED"/>
    <w:rsid w:val="006B608A"/>
    <w:rsid w:val="006B77DD"/>
    <w:rsid w:val="006D4B3E"/>
    <w:rsid w:val="006D4F1F"/>
    <w:rsid w:val="006F4D21"/>
    <w:rsid w:val="00702A73"/>
    <w:rsid w:val="00711FA4"/>
    <w:rsid w:val="00714F24"/>
    <w:rsid w:val="0071614C"/>
    <w:rsid w:val="0072284C"/>
    <w:rsid w:val="00730268"/>
    <w:rsid w:val="00731179"/>
    <w:rsid w:val="007329ED"/>
    <w:rsid w:val="00736230"/>
    <w:rsid w:val="00736408"/>
    <w:rsid w:val="007372F3"/>
    <w:rsid w:val="00751CD8"/>
    <w:rsid w:val="00773248"/>
    <w:rsid w:val="0077334E"/>
    <w:rsid w:val="00781E19"/>
    <w:rsid w:val="00782843"/>
    <w:rsid w:val="007A77F8"/>
    <w:rsid w:val="007B04A5"/>
    <w:rsid w:val="007C4EA9"/>
    <w:rsid w:val="007D67B7"/>
    <w:rsid w:val="007E17CF"/>
    <w:rsid w:val="007E4333"/>
    <w:rsid w:val="007E7F0B"/>
    <w:rsid w:val="007F23A6"/>
    <w:rsid w:val="007F61E2"/>
    <w:rsid w:val="007F7496"/>
    <w:rsid w:val="00825B90"/>
    <w:rsid w:val="0082734C"/>
    <w:rsid w:val="00836BDC"/>
    <w:rsid w:val="00842ECB"/>
    <w:rsid w:val="008465D4"/>
    <w:rsid w:val="0085148F"/>
    <w:rsid w:val="00851CDB"/>
    <w:rsid w:val="00866599"/>
    <w:rsid w:val="00866EA6"/>
    <w:rsid w:val="00870009"/>
    <w:rsid w:val="00873AA1"/>
    <w:rsid w:val="00885DA3"/>
    <w:rsid w:val="00887827"/>
    <w:rsid w:val="008920DA"/>
    <w:rsid w:val="00897628"/>
    <w:rsid w:val="008B4C78"/>
    <w:rsid w:val="008C02E6"/>
    <w:rsid w:val="008C088E"/>
    <w:rsid w:val="008C20F8"/>
    <w:rsid w:val="008C52B9"/>
    <w:rsid w:val="008C6E2E"/>
    <w:rsid w:val="008D0515"/>
    <w:rsid w:val="008D0532"/>
    <w:rsid w:val="008E02A3"/>
    <w:rsid w:val="008F0DA6"/>
    <w:rsid w:val="008F4963"/>
    <w:rsid w:val="009031C8"/>
    <w:rsid w:val="00904BF7"/>
    <w:rsid w:val="009109A4"/>
    <w:rsid w:val="00916A02"/>
    <w:rsid w:val="00921C63"/>
    <w:rsid w:val="00926C0C"/>
    <w:rsid w:val="009276E9"/>
    <w:rsid w:val="00930FF2"/>
    <w:rsid w:val="00931B7A"/>
    <w:rsid w:val="0093545B"/>
    <w:rsid w:val="009376C9"/>
    <w:rsid w:val="00940223"/>
    <w:rsid w:val="0094608D"/>
    <w:rsid w:val="00947594"/>
    <w:rsid w:val="00953007"/>
    <w:rsid w:val="00953989"/>
    <w:rsid w:val="00957530"/>
    <w:rsid w:val="009603A3"/>
    <w:rsid w:val="0097174F"/>
    <w:rsid w:val="0097566B"/>
    <w:rsid w:val="0098035E"/>
    <w:rsid w:val="00980F52"/>
    <w:rsid w:val="00990CEB"/>
    <w:rsid w:val="009948CA"/>
    <w:rsid w:val="009A1141"/>
    <w:rsid w:val="009A1E95"/>
    <w:rsid w:val="009A20B6"/>
    <w:rsid w:val="009A24F5"/>
    <w:rsid w:val="009A4226"/>
    <w:rsid w:val="009A6E0A"/>
    <w:rsid w:val="009A7726"/>
    <w:rsid w:val="009B090C"/>
    <w:rsid w:val="009B3B3E"/>
    <w:rsid w:val="009C000B"/>
    <w:rsid w:val="009C271E"/>
    <w:rsid w:val="009C40D1"/>
    <w:rsid w:val="009C72E5"/>
    <w:rsid w:val="009D2319"/>
    <w:rsid w:val="009D2DDB"/>
    <w:rsid w:val="009D3841"/>
    <w:rsid w:val="009D38C6"/>
    <w:rsid w:val="009D72BC"/>
    <w:rsid w:val="009E3330"/>
    <w:rsid w:val="00A01DDD"/>
    <w:rsid w:val="00A0371D"/>
    <w:rsid w:val="00A119FA"/>
    <w:rsid w:val="00A252F5"/>
    <w:rsid w:val="00A32598"/>
    <w:rsid w:val="00A4067E"/>
    <w:rsid w:val="00A411AB"/>
    <w:rsid w:val="00A4302D"/>
    <w:rsid w:val="00A44477"/>
    <w:rsid w:val="00A474E4"/>
    <w:rsid w:val="00A5247A"/>
    <w:rsid w:val="00A61FA6"/>
    <w:rsid w:val="00A67290"/>
    <w:rsid w:val="00A7171E"/>
    <w:rsid w:val="00A7600A"/>
    <w:rsid w:val="00A80860"/>
    <w:rsid w:val="00A8132D"/>
    <w:rsid w:val="00A86F2E"/>
    <w:rsid w:val="00A92792"/>
    <w:rsid w:val="00AA06B9"/>
    <w:rsid w:val="00AA56B6"/>
    <w:rsid w:val="00AB2371"/>
    <w:rsid w:val="00AC0F66"/>
    <w:rsid w:val="00AC3778"/>
    <w:rsid w:val="00AC5450"/>
    <w:rsid w:val="00AD0880"/>
    <w:rsid w:val="00AD0C9F"/>
    <w:rsid w:val="00AD381A"/>
    <w:rsid w:val="00AE67F1"/>
    <w:rsid w:val="00B04105"/>
    <w:rsid w:val="00B13A0E"/>
    <w:rsid w:val="00B210AD"/>
    <w:rsid w:val="00B21299"/>
    <w:rsid w:val="00B215EE"/>
    <w:rsid w:val="00B243A9"/>
    <w:rsid w:val="00B26896"/>
    <w:rsid w:val="00B3275D"/>
    <w:rsid w:val="00B341C5"/>
    <w:rsid w:val="00B52DC6"/>
    <w:rsid w:val="00B530A1"/>
    <w:rsid w:val="00B5319D"/>
    <w:rsid w:val="00B55503"/>
    <w:rsid w:val="00B8330A"/>
    <w:rsid w:val="00B95A6A"/>
    <w:rsid w:val="00B97BC6"/>
    <w:rsid w:val="00BA7071"/>
    <w:rsid w:val="00BA7ABE"/>
    <w:rsid w:val="00BB398D"/>
    <w:rsid w:val="00BB5619"/>
    <w:rsid w:val="00BD3076"/>
    <w:rsid w:val="00BF3712"/>
    <w:rsid w:val="00BF4EC1"/>
    <w:rsid w:val="00BF7C1E"/>
    <w:rsid w:val="00C0098C"/>
    <w:rsid w:val="00C074F3"/>
    <w:rsid w:val="00C10292"/>
    <w:rsid w:val="00C12DAE"/>
    <w:rsid w:val="00C13C81"/>
    <w:rsid w:val="00C15FCD"/>
    <w:rsid w:val="00C16D4A"/>
    <w:rsid w:val="00C23A0A"/>
    <w:rsid w:val="00C26057"/>
    <w:rsid w:val="00C30E19"/>
    <w:rsid w:val="00C370A3"/>
    <w:rsid w:val="00C43298"/>
    <w:rsid w:val="00C50549"/>
    <w:rsid w:val="00C6778A"/>
    <w:rsid w:val="00C739B0"/>
    <w:rsid w:val="00C74078"/>
    <w:rsid w:val="00C772F6"/>
    <w:rsid w:val="00C80E80"/>
    <w:rsid w:val="00C819FC"/>
    <w:rsid w:val="00C9139D"/>
    <w:rsid w:val="00CA4BA5"/>
    <w:rsid w:val="00CA5549"/>
    <w:rsid w:val="00CA7EC8"/>
    <w:rsid w:val="00CB6FA7"/>
    <w:rsid w:val="00CC4589"/>
    <w:rsid w:val="00CD22C7"/>
    <w:rsid w:val="00CD388B"/>
    <w:rsid w:val="00CE6689"/>
    <w:rsid w:val="00CF23B7"/>
    <w:rsid w:val="00CF253A"/>
    <w:rsid w:val="00CF2822"/>
    <w:rsid w:val="00CF65BC"/>
    <w:rsid w:val="00CF765B"/>
    <w:rsid w:val="00D04E68"/>
    <w:rsid w:val="00D0718E"/>
    <w:rsid w:val="00D20ED8"/>
    <w:rsid w:val="00D27186"/>
    <w:rsid w:val="00D30BDB"/>
    <w:rsid w:val="00D323F3"/>
    <w:rsid w:val="00D32B05"/>
    <w:rsid w:val="00D32C42"/>
    <w:rsid w:val="00D42591"/>
    <w:rsid w:val="00D51F12"/>
    <w:rsid w:val="00D75B6E"/>
    <w:rsid w:val="00D75F04"/>
    <w:rsid w:val="00D76549"/>
    <w:rsid w:val="00D82947"/>
    <w:rsid w:val="00D870C0"/>
    <w:rsid w:val="00D92EAA"/>
    <w:rsid w:val="00DA1658"/>
    <w:rsid w:val="00DA1FAB"/>
    <w:rsid w:val="00DA7917"/>
    <w:rsid w:val="00DB262B"/>
    <w:rsid w:val="00DB59EB"/>
    <w:rsid w:val="00DC0F5B"/>
    <w:rsid w:val="00DC1DE7"/>
    <w:rsid w:val="00DC36CA"/>
    <w:rsid w:val="00DC720A"/>
    <w:rsid w:val="00DC724F"/>
    <w:rsid w:val="00DC7CDA"/>
    <w:rsid w:val="00DD533A"/>
    <w:rsid w:val="00DD6024"/>
    <w:rsid w:val="00DE1703"/>
    <w:rsid w:val="00DF3312"/>
    <w:rsid w:val="00DF433C"/>
    <w:rsid w:val="00DF4EAC"/>
    <w:rsid w:val="00DF5F68"/>
    <w:rsid w:val="00E14CF6"/>
    <w:rsid w:val="00E16C1C"/>
    <w:rsid w:val="00E21A3C"/>
    <w:rsid w:val="00E251B8"/>
    <w:rsid w:val="00E26053"/>
    <w:rsid w:val="00E26440"/>
    <w:rsid w:val="00E26C1F"/>
    <w:rsid w:val="00E30B76"/>
    <w:rsid w:val="00E32004"/>
    <w:rsid w:val="00E46E3B"/>
    <w:rsid w:val="00E50371"/>
    <w:rsid w:val="00E56416"/>
    <w:rsid w:val="00E60198"/>
    <w:rsid w:val="00E72082"/>
    <w:rsid w:val="00E82997"/>
    <w:rsid w:val="00E9073B"/>
    <w:rsid w:val="00E90964"/>
    <w:rsid w:val="00E977BF"/>
    <w:rsid w:val="00EA0124"/>
    <w:rsid w:val="00EA077A"/>
    <w:rsid w:val="00EA2979"/>
    <w:rsid w:val="00EA7656"/>
    <w:rsid w:val="00EB1D3E"/>
    <w:rsid w:val="00EC02DF"/>
    <w:rsid w:val="00ED24FF"/>
    <w:rsid w:val="00ED2B8E"/>
    <w:rsid w:val="00ED2F10"/>
    <w:rsid w:val="00ED3F7E"/>
    <w:rsid w:val="00EE100A"/>
    <w:rsid w:val="00EE60C5"/>
    <w:rsid w:val="00EF5CC5"/>
    <w:rsid w:val="00F13CA2"/>
    <w:rsid w:val="00F220FA"/>
    <w:rsid w:val="00F25388"/>
    <w:rsid w:val="00F30588"/>
    <w:rsid w:val="00F305CB"/>
    <w:rsid w:val="00F32942"/>
    <w:rsid w:val="00F56D23"/>
    <w:rsid w:val="00F601CB"/>
    <w:rsid w:val="00F65019"/>
    <w:rsid w:val="00F7114A"/>
    <w:rsid w:val="00F8776A"/>
    <w:rsid w:val="00F91EF0"/>
    <w:rsid w:val="00F94F29"/>
    <w:rsid w:val="00F95C7B"/>
    <w:rsid w:val="00FA2E8B"/>
    <w:rsid w:val="00FB0857"/>
    <w:rsid w:val="00FB7E6C"/>
    <w:rsid w:val="00FC62C9"/>
    <w:rsid w:val="00FE571B"/>
    <w:rsid w:val="00FE6403"/>
    <w:rsid w:val="00FF4D05"/>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4C95C6B"/>
  <w15:docId w15:val="{B35859A0-F065-4677-83F7-862F6DFA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66"/>
  </w:style>
  <w:style w:type="paragraph" w:styleId="Footer">
    <w:name w:val="footer"/>
    <w:basedOn w:val="Normal"/>
    <w:link w:val="FooterChar"/>
    <w:uiPriority w:val="99"/>
    <w:unhideWhenUsed/>
    <w:rsid w:val="0016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66"/>
  </w:style>
  <w:style w:type="paragraph" w:styleId="BalloonText">
    <w:name w:val="Balloon Text"/>
    <w:basedOn w:val="Normal"/>
    <w:link w:val="BalloonTextChar"/>
    <w:uiPriority w:val="99"/>
    <w:semiHidden/>
    <w:unhideWhenUsed/>
    <w:rsid w:val="0016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66"/>
    <w:rPr>
      <w:rFonts w:ascii="Tahoma" w:hAnsi="Tahoma" w:cs="Tahoma"/>
      <w:sz w:val="16"/>
      <w:szCs w:val="16"/>
    </w:rPr>
  </w:style>
  <w:style w:type="character" w:styleId="Hyperlink">
    <w:name w:val="Hyperlink"/>
    <w:basedOn w:val="DefaultParagraphFont"/>
    <w:uiPriority w:val="99"/>
    <w:unhideWhenUsed/>
    <w:rsid w:val="002176C6"/>
    <w:rPr>
      <w:color w:val="0000FF" w:themeColor="hyperlink"/>
      <w:u w:val="single"/>
    </w:rPr>
  </w:style>
  <w:style w:type="character" w:styleId="FollowedHyperlink">
    <w:name w:val="FollowedHyperlink"/>
    <w:basedOn w:val="DefaultParagraphFont"/>
    <w:uiPriority w:val="99"/>
    <w:semiHidden/>
    <w:unhideWhenUsed/>
    <w:rsid w:val="0085148F"/>
    <w:rPr>
      <w:color w:val="800080" w:themeColor="followedHyperlink"/>
      <w:u w:val="single"/>
    </w:rPr>
  </w:style>
  <w:style w:type="table" w:customStyle="1" w:styleId="LightShading1">
    <w:name w:val="Light Shading1"/>
    <w:basedOn w:val="TableNormal"/>
    <w:uiPriority w:val="60"/>
    <w:rsid w:val="00EF5C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F5C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F01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1FA6"/>
    <w:pPr>
      <w:spacing w:after="0" w:line="240" w:lineRule="auto"/>
    </w:pPr>
  </w:style>
  <w:style w:type="paragraph" w:customStyle="1" w:styleId="Default">
    <w:name w:val="Default"/>
    <w:rsid w:val="008D0515"/>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6D4B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CE6689"/>
    <w:rPr>
      <w:sz w:val="16"/>
      <w:szCs w:val="16"/>
    </w:rPr>
  </w:style>
  <w:style w:type="paragraph" w:styleId="CommentText">
    <w:name w:val="annotation text"/>
    <w:basedOn w:val="Normal"/>
    <w:link w:val="CommentTextChar"/>
    <w:uiPriority w:val="99"/>
    <w:semiHidden/>
    <w:unhideWhenUsed/>
    <w:rsid w:val="00CE6689"/>
    <w:pPr>
      <w:spacing w:line="240" w:lineRule="auto"/>
    </w:pPr>
    <w:rPr>
      <w:sz w:val="20"/>
      <w:szCs w:val="20"/>
    </w:rPr>
  </w:style>
  <w:style w:type="character" w:customStyle="1" w:styleId="CommentTextChar">
    <w:name w:val="Comment Text Char"/>
    <w:basedOn w:val="DefaultParagraphFont"/>
    <w:link w:val="CommentText"/>
    <w:uiPriority w:val="99"/>
    <w:semiHidden/>
    <w:rsid w:val="00CE6689"/>
    <w:rPr>
      <w:sz w:val="20"/>
      <w:szCs w:val="20"/>
    </w:rPr>
  </w:style>
  <w:style w:type="paragraph" w:styleId="CommentSubject">
    <w:name w:val="annotation subject"/>
    <w:basedOn w:val="CommentText"/>
    <w:next w:val="CommentText"/>
    <w:link w:val="CommentSubjectChar"/>
    <w:uiPriority w:val="99"/>
    <w:semiHidden/>
    <w:unhideWhenUsed/>
    <w:rsid w:val="00CE6689"/>
    <w:rPr>
      <w:b/>
      <w:bCs/>
    </w:rPr>
  </w:style>
  <w:style w:type="character" w:customStyle="1" w:styleId="CommentSubjectChar">
    <w:name w:val="Comment Subject Char"/>
    <w:basedOn w:val="CommentTextChar"/>
    <w:link w:val="CommentSubject"/>
    <w:uiPriority w:val="99"/>
    <w:semiHidden/>
    <w:rsid w:val="00CE6689"/>
    <w:rPr>
      <w:b/>
      <w:bCs/>
      <w:sz w:val="20"/>
      <w:szCs w:val="20"/>
    </w:rPr>
  </w:style>
  <w:style w:type="paragraph" w:styleId="ListParagraph">
    <w:name w:val="List Paragraph"/>
    <w:basedOn w:val="Normal"/>
    <w:uiPriority w:val="34"/>
    <w:qFormat/>
    <w:rsid w:val="00697696"/>
    <w:pPr>
      <w:ind w:left="720"/>
      <w:contextualSpacing/>
    </w:pPr>
  </w:style>
  <w:style w:type="paragraph" w:styleId="Revision">
    <w:name w:val="Revision"/>
    <w:hidden/>
    <w:uiPriority w:val="99"/>
    <w:semiHidden/>
    <w:rsid w:val="005600C4"/>
    <w:pPr>
      <w:spacing w:after="0" w:line="240" w:lineRule="auto"/>
    </w:pPr>
  </w:style>
  <w:style w:type="character" w:customStyle="1" w:styleId="apple-converted-space">
    <w:name w:val="apple-converted-space"/>
    <w:basedOn w:val="DefaultParagraphFont"/>
    <w:rsid w:val="003C321B"/>
  </w:style>
  <w:style w:type="paragraph" w:customStyle="1" w:styleId="Normalnormal">
    <w:name w:val="Normalnormal"/>
    <w:basedOn w:val="Normal"/>
    <w:rsid w:val="00452BB3"/>
    <w:pPr>
      <w:spacing w:after="0"/>
    </w:pPr>
    <w:rPr>
      <w:rFonts w:ascii="Arial" w:hAnsi="Arial" w:cs="Arial"/>
      <w:bCs/>
    </w:rPr>
  </w:style>
  <w:style w:type="character" w:customStyle="1" w:styleId="bold">
    <w:name w:val="bold"/>
    <w:basedOn w:val="DefaultParagraphFont"/>
    <w:rsid w:val="00381DD7"/>
  </w:style>
  <w:style w:type="table" w:styleId="TableGrid">
    <w:name w:val="Table Grid"/>
    <w:basedOn w:val="TableNormal"/>
    <w:uiPriority w:val="39"/>
    <w:rsid w:val="00C30E19"/>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725">
      <w:bodyDiv w:val="1"/>
      <w:marLeft w:val="0"/>
      <w:marRight w:val="0"/>
      <w:marTop w:val="0"/>
      <w:marBottom w:val="0"/>
      <w:divBdr>
        <w:top w:val="none" w:sz="0" w:space="0" w:color="auto"/>
        <w:left w:val="none" w:sz="0" w:space="0" w:color="auto"/>
        <w:bottom w:val="none" w:sz="0" w:space="0" w:color="auto"/>
        <w:right w:val="none" w:sz="0" w:space="0" w:color="auto"/>
      </w:divBdr>
      <w:divsChild>
        <w:div w:id="867647359">
          <w:marLeft w:val="0"/>
          <w:marRight w:val="0"/>
          <w:marTop w:val="0"/>
          <w:marBottom w:val="0"/>
          <w:divBdr>
            <w:top w:val="none" w:sz="0" w:space="0" w:color="auto"/>
            <w:left w:val="none" w:sz="0" w:space="0" w:color="auto"/>
            <w:bottom w:val="none" w:sz="0" w:space="0" w:color="auto"/>
            <w:right w:val="none" w:sz="0" w:space="0" w:color="auto"/>
          </w:divBdr>
          <w:divsChild>
            <w:div w:id="810252978">
              <w:marLeft w:val="0"/>
              <w:marRight w:val="0"/>
              <w:marTop w:val="0"/>
              <w:marBottom w:val="0"/>
              <w:divBdr>
                <w:top w:val="none" w:sz="0" w:space="0" w:color="auto"/>
                <w:left w:val="none" w:sz="0" w:space="0" w:color="auto"/>
                <w:bottom w:val="none" w:sz="0" w:space="0" w:color="auto"/>
                <w:right w:val="none" w:sz="0" w:space="0" w:color="auto"/>
              </w:divBdr>
              <w:divsChild>
                <w:div w:id="1733695114">
                  <w:marLeft w:val="0"/>
                  <w:marRight w:val="0"/>
                  <w:marTop w:val="0"/>
                  <w:marBottom w:val="0"/>
                  <w:divBdr>
                    <w:top w:val="none" w:sz="0" w:space="0" w:color="auto"/>
                    <w:left w:val="none" w:sz="0" w:space="0" w:color="auto"/>
                    <w:bottom w:val="none" w:sz="0" w:space="0" w:color="auto"/>
                    <w:right w:val="none" w:sz="0" w:space="0" w:color="auto"/>
                  </w:divBdr>
                  <w:divsChild>
                    <w:div w:id="678309060">
                      <w:marLeft w:val="0"/>
                      <w:marRight w:val="0"/>
                      <w:marTop w:val="0"/>
                      <w:marBottom w:val="0"/>
                      <w:divBdr>
                        <w:top w:val="none" w:sz="0" w:space="0" w:color="auto"/>
                        <w:left w:val="none" w:sz="0" w:space="0" w:color="auto"/>
                        <w:bottom w:val="none" w:sz="0" w:space="0" w:color="auto"/>
                        <w:right w:val="none" w:sz="0" w:space="0" w:color="auto"/>
                      </w:divBdr>
                      <w:divsChild>
                        <w:div w:id="1892305479">
                          <w:marLeft w:val="0"/>
                          <w:marRight w:val="0"/>
                          <w:marTop w:val="0"/>
                          <w:marBottom w:val="0"/>
                          <w:divBdr>
                            <w:top w:val="none" w:sz="0" w:space="0" w:color="auto"/>
                            <w:left w:val="none" w:sz="0" w:space="0" w:color="auto"/>
                            <w:bottom w:val="none" w:sz="0" w:space="0" w:color="auto"/>
                            <w:right w:val="none" w:sz="0" w:space="0" w:color="auto"/>
                          </w:divBdr>
                          <w:divsChild>
                            <w:div w:id="1994599133">
                              <w:marLeft w:val="150"/>
                              <w:marRight w:val="0"/>
                              <w:marTop w:val="0"/>
                              <w:marBottom w:val="0"/>
                              <w:divBdr>
                                <w:top w:val="none" w:sz="0" w:space="0" w:color="auto"/>
                                <w:left w:val="none" w:sz="0" w:space="0" w:color="auto"/>
                                <w:bottom w:val="none" w:sz="0" w:space="0" w:color="auto"/>
                                <w:right w:val="none" w:sz="0" w:space="0" w:color="auto"/>
                              </w:divBdr>
                              <w:divsChild>
                                <w:div w:id="573707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4577">
      <w:bodyDiv w:val="1"/>
      <w:marLeft w:val="33"/>
      <w:marRight w:val="33"/>
      <w:marTop w:val="0"/>
      <w:marBottom w:val="0"/>
      <w:divBdr>
        <w:top w:val="none" w:sz="0" w:space="0" w:color="auto"/>
        <w:left w:val="none" w:sz="0" w:space="0" w:color="auto"/>
        <w:bottom w:val="none" w:sz="0" w:space="0" w:color="auto"/>
        <w:right w:val="none" w:sz="0" w:space="0" w:color="auto"/>
      </w:divBdr>
      <w:divsChild>
        <w:div w:id="182325109">
          <w:marLeft w:val="0"/>
          <w:marRight w:val="0"/>
          <w:marTop w:val="0"/>
          <w:marBottom w:val="0"/>
          <w:divBdr>
            <w:top w:val="none" w:sz="0" w:space="0" w:color="auto"/>
            <w:left w:val="none" w:sz="0" w:space="0" w:color="auto"/>
            <w:bottom w:val="none" w:sz="0" w:space="0" w:color="auto"/>
            <w:right w:val="none" w:sz="0" w:space="0" w:color="auto"/>
          </w:divBdr>
          <w:divsChild>
            <w:div w:id="241717357">
              <w:marLeft w:val="0"/>
              <w:marRight w:val="0"/>
              <w:marTop w:val="0"/>
              <w:marBottom w:val="0"/>
              <w:divBdr>
                <w:top w:val="none" w:sz="0" w:space="0" w:color="auto"/>
                <w:left w:val="none" w:sz="0" w:space="0" w:color="auto"/>
                <w:bottom w:val="none" w:sz="0" w:space="0" w:color="auto"/>
                <w:right w:val="none" w:sz="0" w:space="0" w:color="auto"/>
              </w:divBdr>
              <w:divsChild>
                <w:div w:id="419058160">
                  <w:marLeft w:val="201"/>
                  <w:marRight w:val="0"/>
                  <w:marTop w:val="0"/>
                  <w:marBottom w:val="0"/>
                  <w:divBdr>
                    <w:top w:val="none" w:sz="0" w:space="0" w:color="auto"/>
                    <w:left w:val="none" w:sz="0" w:space="0" w:color="auto"/>
                    <w:bottom w:val="none" w:sz="0" w:space="0" w:color="auto"/>
                    <w:right w:val="none" w:sz="0" w:space="0" w:color="auto"/>
                  </w:divBdr>
                  <w:divsChild>
                    <w:div w:id="567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4594">
      <w:bodyDiv w:val="1"/>
      <w:marLeft w:val="0"/>
      <w:marRight w:val="0"/>
      <w:marTop w:val="0"/>
      <w:marBottom w:val="0"/>
      <w:divBdr>
        <w:top w:val="none" w:sz="0" w:space="0" w:color="auto"/>
        <w:left w:val="none" w:sz="0" w:space="0" w:color="auto"/>
        <w:bottom w:val="none" w:sz="0" w:space="0" w:color="auto"/>
        <w:right w:val="none" w:sz="0" w:space="0" w:color="auto"/>
      </w:divBdr>
    </w:div>
    <w:div w:id="264726629">
      <w:bodyDiv w:val="1"/>
      <w:marLeft w:val="0"/>
      <w:marRight w:val="0"/>
      <w:marTop w:val="0"/>
      <w:marBottom w:val="0"/>
      <w:divBdr>
        <w:top w:val="none" w:sz="0" w:space="0" w:color="auto"/>
        <w:left w:val="none" w:sz="0" w:space="0" w:color="auto"/>
        <w:bottom w:val="none" w:sz="0" w:space="0" w:color="auto"/>
        <w:right w:val="none" w:sz="0" w:space="0" w:color="auto"/>
      </w:divBdr>
    </w:div>
    <w:div w:id="277957500">
      <w:bodyDiv w:val="1"/>
      <w:marLeft w:val="0"/>
      <w:marRight w:val="0"/>
      <w:marTop w:val="0"/>
      <w:marBottom w:val="0"/>
      <w:divBdr>
        <w:top w:val="none" w:sz="0" w:space="0" w:color="auto"/>
        <w:left w:val="none" w:sz="0" w:space="0" w:color="auto"/>
        <w:bottom w:val="none" w:sz="0" w:space="0" w:color="auto"/>
        <w:right w:val="none" w:sz="0" w:space="0" w:color="auto"/>
      </w:divBdr>
    </w:div>
    <w:div w:id="309754266">
      <w:bodyDiv w:val="1"/>
      <w:marLeft w:val="0"/>
      <w:marRight w:val="0"/>
      <w:marTop w:val="0"/>
      <w:marBottom w:val="0"/>
      <w:divBdr>
        <w:top w:val="none" w:sz="0" w:space="0" w:color="auto"/>
        <w:left w:val="none" w:sz="0" w:space="0" w:color="auto"/>
        <w:bottom w:val="none" w:sz="0" w:space="0" w:color="auto"/>
        <w:right w:val="none" w:sz="0" w:space="0" w:color="auto"/>
      </w:divBdr>
    </w:div>
    <w:div w:id="354692479">
      <w:bodyDiv w:val="1"/>
      <w:marLeft w:val="33"/>
      <w:marRight w:val="33"/>
      <w:marTop w:val="0"/>
      <w:marBottom w:val="0"/>
      <w:divBdr>
        <w:top w:val="none" w:sz="0" w:space="0" w:color="auto"/>
        <w:left w:val="none" w:sz="0" w:space="0" w:color="auto"/>
        <w:bottom w:val="none" w:sz="0" w:space="0" w:color="auto"/>
        <w:right w:val="none" w:sz="0" w:space="0" w:color="auto"/>
      </w:divBdr>
      <w:divsChild>
        <w:div w:id="283121436">
          <w:marLeft w:val="0"/>
          <w:marRight w:val="0"/>
          <w:marTop w:val="0"/>
          <w:marBottom w:val="0"/>
          <w:divBdr>
            <w:top w:val="none" w:sz="0" w:space="0" w:color="auto"/>
            <w:left w:val="none" w:sz="0" w:space="0" w:color="auto"/>
            <w:bottom w:val="none" w:sz="0" w:space="0" w:color="auto"/>
            <w:right w:val="none" w:sz="0" w:space="0" w:color="auto"/>
          </w:divBdr>
          <w:divsChild>
            <w:div w:id="2103063252">
              <w:marLeft w:val="0"/>
              <w:marRight w:val="0"/>
              <w:marTop w:val="0"/>
              <w:marBottom w:val="0"/>
              <w:divBdr>
                <w:top w:val="none" w:sz="0" w:space="0" w:color="auto"/>
                <w:left w:val="none" w:sz="0" w:space="0" w:color="auto"/>
                <w:bottom w:val="none" w:sz="0" w:space="0" w:color="auto"/>
                <w:right w:val="none" w:sz="0" w:space="0" w:color="auto"/>
              </w:divBdr>
              <w:divsChild>
                <w:div w:id="2010329868">
                  <w:marLeft w:val="201"/>
                  <w:marRight w:val="0"/>
                  <w:marTop w:val="0"/>
                  <w:marBottom w:val="0"/>
                  <w:divBdr>
                    <w:top w:val="none" w:sz="0" w:space="0" w:color="auto"/>
                    <w:left w:val="none" w:sz="0" w:space="0" w:color="auto"/>
                    <w:bottom w:val="none" w:sz="0" w:space="0" w:color="auto"/>
                    <w:right w:val="none" w:sz="0" w:space="0" w:color="auto"/>
                  </w:divBdr>
                  <w:divsChild>
                    <w:div w:id="11925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591">
      <w:bodyDiv w:val="1"/>
      <w:marLeft w:val="0"/>
      <w:marRight w:val="0"/>
      <w:marTop w:val="0"/>
      <w:marBottom w:val="0"/>
      <w:divBdr>
        <w:top w:val="none" w:sz="0" w:space="0" w:color="auto"/>
        <w:left w:val="none" w:sz="0" w:space="0" w:color="auto"/>
        <w:bottom w:val="none" w:sz="0" w:space="0" w:color="auto"/>
        <w:right w:val="none" w:sz="0" w:space="0" w:color="auto"/>
      </w:divBdr>
    </w:div>
    <w:div w:id="497697241">
      <w:bodyDiv w:val="1"/>
      <w:marLeft w:val="0"/>
      <w:marRight w:val="0"/>
      <w:marTop w:val="0"/>
      <w:marBottom w:val="0"/>
      <w:divBdr>
        <w:top w:val="none" w:sz="0" w:space="0" w:color="auto"/>
        <w:left w:val="none" w:sz="0" w:space="0" w:color="auto"/>
        <w:bottom w:val="none" w:sz="0" w:space="0" w:color="auto"/>
        <w:right w:val="none" w:sz="0" w:space="0" w:color="auto"/>
      </w:divBdr>
      <w:divsChild>
        <w:div w:id="811561039">
          <w:marLeft w:val="0"/>
          <w:marRight w:val="0"/>
          <w:marTop w:val="0"/>
          <w:marBottom w:val="0"/>
          <w:divBdr>
            <w:top w:val="none" w:sz="0" w:space="0" w:color="auto"/>
            <w:left w:val="none" w:sz="0" w:space="0" w:color="auto"/>
            <w:bottom w:val="none" w:sz="0" w:space="0" w:color="auto"/>
            <w:right w:val="none" w:sz="0" w:space="0" w:color="auto"/>
          </w:divBdr>
          <w:divsChild>
            <w:div w:id="1302031902">
              <w:marLeft w:val="0"/>
              <w:marRight w:val="0"/>
              <w:marTop w:val="0"/>
              <w:marBottom w:val="0"/>
              <w:divBdr>
                <w:top w:val="none" w:sz="0" w:space="0" w:color="auto"/>
                <w:left w:val="none" w:sz="0" w:space="0" w:color="auto"/>
                <w:bottom w:val="none" w:sz="0" w:space="0" w:color="auto"/>
                <w:right w:val="none" w:sz="0" w:space="0" w:color="auto"/>
              </w:divBdr>
              <w:divsChild>
                <w:div w:id="1118984514">
                  <w:marLeft w:val="0"/>
                  <w:marRight w:val="0"/>
                  <w:marTop w:val="0"/>
                  <w:marBottom w:val="0"/>
                  <w:divBdr>
                    <w:top w:val="none" w:sz="0" w:space="0" w:color="auto"/>
                    <w:left w:val="none" w:sz="0" w:space="0" w:color="auto"/>
                    <w:bottom w:val="none" w:sz="0" w:space="0" w:color="auto"/>
                    <w:right w:val="none" w:sz="0" w:space="0" w:color="auto"/>
                  </w:divBdr>
                  <w:divsChild>
                    <w:div w:id="251165473">
                      <w:marLeft w:val="0"/>
                      <w:marRight w:val="0"/>
                      <w:marTop w:val="0"/>
                      <w:marBottom w:val="0"/>
                      <w:divBdr>
                        <w:top w:val="none" w:sz="0" w:space="0" w:color="auto"/>
                        <w:left w:val="none" w:sz="0" w:space="0" w:color="auto"/>
                        <w:bottom w:val="none" w:sz="0" w:space="0" w:color="auto"/>
                        <w:right w:val="none" w:sz="0" w:space="0" w:color="auto"/>
                      </w:divBdr>
                      <w:divsChild>
                        <w:div w:id="205872595">
                          <w:marLeft w:val="0"/>
                          <w:marRight w:val="0"/>
                          <w:marTop w:val="0"/>
                          <w:marBottom w:val="0"/>
                          <w:divBdr>
                            <w:top w:val="none" w:sz="0" w:space="0" w:color="auto"/>
                            <w:left w:val="none" w:sz="0" w:space="0" w:color="auto"/>
                            <w:bottom w:val="none" w:sz="0" w:space="0" w:color="auto"/>
                            <w:right w:val="none" w:sz="0" w:space="0" w:color="auto"/>
                          </w:divBdr>
                          <w:divsChild>
                            <w:div w:id="1615357162">
                              <w:marLeft w:val="150"/>
                              <w:marRight w:val="0"/>
                              <w:marTop w:val="0"/>
                              <w:marBottom w:val="0"/>
                              <w:divBdr>
                                <w:top w:val="none" w:sz="0" w:space="0" w:color="auto"/>
                                <w:left w:val="none" w:sz="0" w:space="0" w:color="auto"/>
                                <w:bottom w:val="none" w:sz="0" w:space="0" w:color="auto"/>
                                <w:right w:val="none" w:sz="0" w:space="0" w:color="auto"/>
                              </w:divBdr>
                              <w:divsChild>
                                <w:div w:id="505243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3497">
      <w:bodyDiv w:val="1"/>
      <w:marLeft w:val="0"/>
      <w:marRight w:val="0"/>
      <w:marTop w:val="0"/>
      <w:marBottom w:val="0"/>
      <w:divBdr>
        <w:top w:val="none" w:sz="0" w:space="0" w:color="auto"/>
        <w:left w:val="none" w:sz="0" w:space="0" w:color="auto"/>
        <w:bottom w:val="none" w:sz="0" w:space="0" w:color="auto"/>
        <w:right w:val="none" w:sz="0" w:space="0" w:color="auto"/>
      </w:divBdr>
    </w:div>
    <w:div w:id="626812055">
      <w:bodyDiv w:val="1"/>
      <w:marLeft w:val="0"/>
      <w:marRight w:val="0"/>
      <w:marTop w:val="0"/>
      <w:marBottom w:val="0"/>
      <w:divBdr>
        <w:top w:val="none" w:sz="0" w:space="0" w:color="auto"/>
        <w:left w:val="none" w:sz="0" w:space="0" w:color="auto"/>
        <w:bottom w:val="none" w:sz="0" w:space="0" w:color="auto"/>
        <w:right w:val="none" w:sz="0" w:space="0" w:color="auto"/>
      </w:divBdr>
    </w:div>
    <w:div w:id="645091267">
      <w:bodyDiv w:val="1"/>
      <w:marLeft w:val="0"/>
      <w:marRight w:val="0"/>
      <w:marTop w:val="0"/>
      <w:marBottom w:val="0"/>
      <w:divBdr>
        <w:top w:val="none" w:sz="0" w:space="0" w:color="auto"/>
        <w:left w:val="none" w:sz="0" w:space="0" w:color="auto"/>
        <w:bottom w:val="none" w:sz="0" w:space="0" w:color="auto"/>
        <w:right w:val="none" w:sz="0" w:space="0" w:color="auto"/>
      </w:divBdr>
    </w:div>
    <w:div w:id="697394480">
      <w:bodyDiv w:val="1"/>
      <w:marLeft w:val="0"/>
      <w:marRight w:val="0"/>
      <w:marTop w:val="0"/>
      <w:marBottom w:val="0"/>
      <w:divBdr>
        <w:top w:val="none" w:sz="0" w:space="0" w:color="auto"/>
        <w:left w:val="none" w:sz="0" w:space="0" w:color="auto"/>
        <w:bottom w:val="none" w:sz="0" w:space="0" w:color="auto"/>
        <w:right w:val="none" w:sz="0" w:space="0" w:color="auto"/>
      </w:divBdr>
    </w:div>
    <w:div w:id="814880633">
      <w:bodyDiv w:val="1"/>
      <w:marLeft w:val="0"/>
      <w:marRight w:val="0"/>
      <w:marTop w:val="0"/>
      <w:marBottom w:val="0"/>
      <w:divBdr>
        <w:top w:val="none" w:sz="0" w:space="0" w:color="auto"/>
        <w:left w:val="none" w:sz="0" w:space="0" w:color="auto"/>
        <w:bottom w:val="none" w:sz="0" w:space="0" w:color="auto"/>
        <w:right w:val="none" w:sz="0" w:space="0" w:color="auto"/>
      </w:divBdr>
    </w:div>
    <w:div w:id="842470871">
      <w:bodyDiv w:val="1"/>
      <w:marLeft w:val="0"/>
      <w:marRight w:val="0"/>
      <w:marTop w:val="0"/>
      <w:marBottom w:val="0"/>
      <w:divBdr>
        <w:top w:val="none" w:sz="0" w:space="0" w:color="auto"/>
        <w:left w:val="none" w:sz="0" w:space="0" w:color="auto"/>
        <w:bottom w:val="none" w:sz="0" w:space="0" w:color="auto"/>
        <w:right w:val="none" w:sz="0" w:space="0" w:color="auto"/>
      </w:divBdr>
    </w:div>
    <w:div w:id="939874109">
      <w:bodyDiv w:val="1"/>
      <w:marLeft w:val="0"/>
      <w:marRight w:val="0"/>
      <w:marTop w:val="0"/>
      <w:marBottom w:val="0"/>
      <w:divBdr>
        <w:top w:val="none" w:sz="0" w:space="0" w:color="auto"/>
        <w:left w:val="none" w:sz="0" w:space="0" w:color="auto"/>
        <w:bottom w:val="none" w:sz="0" w:space="0" w:color="auto"/>
        <w:right w:val="none" w:sz="0" w:space="0" w:color="auto"/>
      </w:divBdr>
    </w:div>
    <w:div w:id="997853274">
      <w:bodyDiv w:val="1"/>
      <w:marLeft w:val="0"/>
      <w:marRight w:val="0"/>
      <w:marTop w:val="0"/>
      <w:marBottom w:val="0"/>
      <w:divBdr>
        <w:top w:val="none" w:sz="0" w:space="0" w:color="auto"/>
        <w:left w:val="none" w:sz="0" w:space="0" w:color="auto"/>
        <w:bottom w:val="none" w:sz="0" w:space="0" w:color="auto"/>
        <w:right w:val="none" w:sz="0" w:space="0" w:color="auto"/>
      </w:divBdr>
    </w:div>
    <w:div w:id="1011221504">
      <w:bodyDiv w:val="1"/>
      <w:marLeft w:val="0"/>
      <w:marRight w:val="0"/>
      <w:marTop w:val="0"/>
      <w:marBottom w:val="0"/>
      <w:divBdr>
        <w:top w:val="none" w:sz="0" w:space="0" w:color="auto"/>
        <w:left w:val="none" w:sz="0" w:space="0" w:color="auto"/>
        <w:bottom w:val="none" w:sz="0" w:space="0" w:color="auto"/>
        <w:right w:val="none" w:sz="0" w:space="0" w:color="auto"/>
      </w:divBdr>
      <w:divsChild>
        <w:div w:id="27023785">
          <w:marLeft w:val="274"/>
          <w:marRight w:val="0"/>
          <w:marTop w:val="0"/>
          <w:marBottom w:val="0"/>
          <w:divBdr>
            <w:top w:val="none" w:sz="0" w:space="0" w:color="auto"/>
            <w:left w:val="none" w:sz="0" w:space="0" w:color="auto"/>
            <w:bottom w:val="none" w:sz="0" w:space="0" w:color="auto"/>
            <w:right w:val="none" w:sz="0" w:space="0" w:color="auto"/>
          </w:divBdr>
        </w:div>
      </w:divsChild>
    </w:div>
    <w:div w:id="1130128126">
      <w:bodyDiv w:val="1"/>
      <w:marLeft w:val="0"/>
      <w:marRight w:val="0"/>
      <w:marTop w:val="0"/>
      <w:marBottom w:val="0"/>
      <w:divBdr>
        <w:top w:val="none" w:sz="0" w:space="0" w:color="auto"/>
        <w:left w:val="none" w:sz="0" w:space="0" w:color="auto"/>
        <w:bottom w:val="none" w:sz="0" w:space="0" w:color="auto"/>
        <w:right w:val="none" w:sz="0" w:space="0" w:color="auto"/>
      </w:divBdr>
    </w:div>
    <w:div w:id="1417552747">
      <w:bodyDiv w:val="1"/>
      <w:marLeft w:val="0"/>
      <w:marRight w:val="0"/>
      <w:marTop w:val="0"/>
      <w:marBottom w:val="0"/>
      <w:divBdr>
        <w:top w:val="none" w:sz="0" w:space="0" w:color="auto"/>
        <w:left w:val="none" w:sz="0" w:space="0" w:color="auto"/>
        <w:bottom w:val="none" w:sz="0" w:space="0" w:color="auto"/>
        <w:right w:val="none" w:sz="0" w:space="0" w:color="auto"/>
      </w:divBdr>
    </w:div>
    <w:div w:id="1462532897">
      <w:bodyDiv w:val="1"/>
      <w:marLeft w:val="0"/>
      <w:marRight w:val="0"/>
      <w:marTop w:val="0"/>
      <w:marBottom w:val="0"/>
      <w:divBdr>
        <w:top w:val="none" w:sz="0" w:space="0" w:color="auto"/>
        <w:left w:val="none" w:sz="0" w:space="0" w:color="auto"/>
        <w:bottom w:val="none" w:sz="0" w:space="0" w:color="auto"/>
        <w:right w:val="none" w:sz="0" w:space="0" w:color="auto"/>
      </w:divBdr>
    </w:div>
    <w:div w:id="1646739174">
      <w:bodyDiv w:val="1"/>
      <w:marLeft w:val="0"/>
      <w:marRight w:val="0"/>
      <w:marTop w:val="0"/>
      <w:marBottom w:val="0"/>
      <w:divBdr>
        <w:top w:val="none" w:sz="0" w:space="0" w:color="auto"/>
        <w:left w:val="none" w:sz="0" w:space="0" w:color="auto"/>
        <w:bottom w:val="none" w:sz="0" w:space="0" w:color="auto"/>
        <w:right w:val="none" w:sz="0" w:space="0" w:color="auto"/>
      </w:divBdr>
    </w:div>
    <w:div w:id="1647200699">
      <w:bodyDiv w:val="1"/>
      <w:marLeft w:val="0"/>
      <w:marRight w:val="0"/>
      <w:marTop w:val="0"/>
      <w:marBottom w:val="0"/>
      <w:divBdr>
        <w:top w:val="none" w:sz="0" w:space="0" w:color="auto"/>
        <w:left w:val="none" w:sz="0" w:space="0" w:color="auto"/>
        <w:bottom w:val="none" w:sz="0" w:space="0" w:color="auto"/>
        <w:right w:val="none" w:sz="0" w:space="0" w:color="auto"/>
      </w:divBdr>
    </w:div>
    <w:div w:id="1762724639">
      <w:bodyDiv w:val="1"/>
      <w:marLeft w:val="0"/>
      <w:marRight w:val="0"/>
      <w:marTop w:val="0"/>
      <w:marBottom w:val="0"/>
      <w:divBdr>
        <w:top w:val="none" w:sz="0" w:space="0" w:color="auto"/>
        <w:left w:val="none" w:sz="0" w:space="0" w:color="auto"/>
        <w:bottom w:val="none" w:sz="0" w:space="0" w:color="auto"/>
        <w:right w:val="none" w:sz="0" w:space="0" w:color="auto"/>
      </w:divBdr>
    </w:div>
    <w:div w:id="1771896980">
      <w:bodyDiv w:val="1"/>
      <w:marLeft w:val="0"/>
      <w:marRight w:val="0"/>
      <w:marTop w:val="0"/>
      <w:marBottom w:val="0"/>
      <w:divBdr>
        <w:top w:val="none" w:sz="0" w:space="0" w:color="auto"/>
        <w:left w:val="none" w:sz="0" w:space="0" w:color="auto"/>
        <w:bottom w:val="none" w:sz="0" w:space="0" w:color="auto"/>
        <w:right w:val="none" w:sz="0" w:space="0" w:color="auto"/>
      </w:divBdr>
    </w:div>
    <w:div w:id="1781297701">
      <w:bodyDiv w:val="1"/>
      <w:marLeft w:val="0"/>
      <w:marRight w:val="0"/>
      <w:marTop w:val="0"/>
      <w:marBottom w:val="0"/>
      <w:divBdr>
        <w:top w:val="none" w:sz="0" w:space="0" w:color="auto"/>
        <w:left w:val="none" w:sz="0" w:space="0" w:color="auto"/>
        <w:bottom w:val="none" w:sz="0" w:space="0" w:color="auto"/>
        <w:right w:val="none" w:sz="0" w:space="0" w:color="auto"/>
      </w:divBdr>
    </w:div>
    <w:div w:id="1791776872">
      <w:bodyDiv w:val="1"/>
      <w:marLeft w:val="33"/>
      <w:marRight w:val="33"/>
      <w:marTop w:val="0"/>
      <w:marBottom w:val="0"/>
      <w:divBdr>
        <w:top w:val="none" w:sz="0" w:space="0" w:color="auto"/>
        <w:left w:val="none" w:sz="0" w:space="0" w:color="auto"/>
        <w:bottom w:val="none" w:sz="0" w:space="0" w:color="auto"/>
        <w:right w:val="none" w:sz="0" w:space="0" w:color="auto"/>
      </w:divBdr>
      <w:divsChild>
        <w:div w:id="446003585">
          <w:marLeft w:val="0"/>
          <w:marRight w:val="0"/>
          <w:marTop w:val="0"/>
          <w:marBottom w:val="0"/>
          <w:divBdr>
            <w:top w:val="none" w:sz="0" w:space="0" w:color="auto"/>
            <w:left w:val="none" w:sz="0" w:space="0" w:color="auto"/>
            <w:bottom w:val="none" w:sz="0" w:space="0" w:color="auto"/>
            <w:right w:val="none" w:sz="0" w:space="0" w:color="auto"/>
          </w:divBdr>
          <w:divsChild>
            <w:div w:id="1857383646">
              <w:marLeft w:val="0"/>
              <w:marRight w:val="0"/>
              <w:marTop w:val="0"/>
              <w:marBottom w:val="0"/>
              <w:divBdr>
                <w:top w:val="none" w:sz="0" w:space="0" w:color="auto"/>
                <w:left w:val="none" w:sz="0" w:space="0" w:color="auto"/>
                <w:bottom w:val="none" w:sz="0" w:space="0" w:color="auto"/>
                <w:right w:val="none" w:sz="0" w:space="0" w:color="auto"/>
              </w:divBdr>
              <w:divsChild>
                <w:div w:id="1330211096">
                  <w:marLeft w:val="201"/>
                  <w:marRight w:val="0"/>
                  <w:marTop w:val="0"/>
                  <w:marBottom w:val="0"/>
                  <w:divBdr>
                    <w:top w:val="none" w:sz="0" w:space="0" w:color="auto"/>
                    <w:left w:val="none" w:sz="0" w:space="0" w:color="auto"/>
                    <w:bottom w:val="none" w:sz="0" w:space="0" w:color="auto"/>
                    <w:right w:val="none" w:sz="0" w:space="0" w:color="auto"/>
                  </w:divBdr>
                  <w:divsChild>
                    <w:div w:id="435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7894">
      <w:bodyDiv w:val="1"/>
      <w:marLeft w:val="0"/>
      <w:marRight w:val="0"/>
      <w:marTop w:val="0"/>
      <w:marBottom w:val="0"/>
      <w:divBdr>
        <w:top w:val="none" w:sz="0" w:space="0" w:color="auto"/>
        <w:left w:val="none" w:sz="0" w:space="0" w:color="auto"/>
        <w:bottom w:val="none" w:sz="0" w:space="0" w:color="auto"/>
        <w:right w:val="none" w:sz="0" w:space="0" w:color="auto"/>
      </w:divBdr>
    </w:div>
    <w:div w:id="1846940069">
      <w:bodyDiv w:val="1"/>
      <w:marLeft w:val="0"/>
      <w:marRight w:val="0"/>
      <w:marTop w:val="0"/>
      <w:marBottom w:val="0"/>
      <w:divBdr>
        <w:top w:val="none" w:sz="0" w:space="0" w:color="auto"/>
        <w:left w:val="none" w:sz="0" w:space="0" w:color="auto"/>
        <w:bottom w:val="none" w:sz="0" w:space="0" w:color="auto"/>
        <w:right w:val="none" w:sz="0" w:space="0" w:color="auto"/>
      </w:divBdr>
    </w:div>
    <w:div w:id="1888880121">
      <w:bodyDiv w:val="1"/>
      <w:marLeft w:val="0"/>
      <w:marRight w:val="0"/>
      <w:marTop w:val="0"/>
      <w:marBottom w:val="0"/>
      <w:divBdr>
        <w:top w:val="none" w:sz="0" w:space="0" w:color="auto"/>
        <w:left w:val="none" w:sz="0" w:space="0" w:color="auto"/>
        <w:bottom w:val="none" w:sz="0" w:space="0" w:color="auto"/>
        <w:right w:val="none" w:sz="0" w:space="0" w:color="auto"/>
      </w:divBdr>
    </w:div>
    <w:div w:id="1943955889">
      <w:bodyDiv w:val="1"/>
      <w:marLeft w:val="0"/>
      <w:marRight w:val="0"/>
      <w:marTop w:val="0"/>
      <w:marBottom w:val="0"/>
      <w:divBdr>
        <w:top w:val="none" w:sz="0" w:space="0" w:color="auto"/>
        <w:left w:val="none" w:sz="0" w:space="0" w:color="auto"/>
        <w:bottom w:val="none" w:sz="0" w:space="0" w:color="auto"/>
        <w:right w:val="none" w:sz="0" w:space="0" w:color="auto"/>
      </w:divBdr>
    </w:div>
    <w:div w:id="2089106628">
      <w:bodyDiv w:val="1"/>
      <w:marLeft w:val="0"/>
      <w:marRight w:val="0"/>
      <w:marTop w:val="0"/>
      <w:marBottom w:val="0"/>
      <w:divBdr>
        <w:top w:val="none" w:sz="0" w:space="0" w:color="auto"/>
        <w:left w:val="none" w:sz="0" w:space="0" w:color="auto"/>
        <w:bottom w:val="none" w:sz="0" w:space="0" w:color="auto"/>
        <w:right w:val="none" w:sz="0" w:space="0" w:color="auto"/>
      </w:divBdr>
    </w:div>
    <w:div w:id="2111391676">
      <w:bodyDiv w:val="1"/>
      <w:marLeft w:val="0"/>
      <w:marRight w:val="0"/>
      <w:marTop w:val="0"/>
      <w:marBottom w:val="0"/>
      <w:divBdr>
        <w:top w:val="none" w:sz="0" w:space="0" w:color="auto"/>
        <w:left w:val="none" w:sz="0" w:space="0" w:color="auto"/>
        <w:bottom w:val="none" w:sz="0" w:space="0" w:color="auto"/>
        <w:right w:val="none" w:sz="0" w:space="0" w:color="auto"/>
      </w:divBdr>
    </w:div>
    <w:div w:id="21435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ptapemeasure.dewalt.com/" TargetMode="External"/><Relationship Id="rId13" Type="http://schemas.openxmlformats.org/officeDocument/2006/relationships/hyperlink" Target="http://www.dewalt.com/products/hand-tools" TargetMode="External"/><Relationship Id="rId18" Type="http://schemas.openxmlformats.org/officeDocument/2006/relationships/hyperlink" Target="https://www.instagram.com/dewalttough/?hl=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walt.com/en-us/products/gear-and-equipment/tool-storage/toughsystem-ds300-large-case/dwst08203" TargetMode="External"/><Relationship Id="rId17" Type="http://schemas.openxmlformats.org/officeDocument/2006/relationships/hyperlink" Target="http://twitter.com/DEWALTtough" TargetMode="External"/><Relationship Id="rId2" Type="http://schemas.openxmlformats.org/officeDocument/2006/relationships/numbering" Target="numbering.xml"/><Relationship Id="rId16" Type="http://schemas.openxmlformats.org/officeDocument/2006/relationships/hyperlink" Target="http://www.facebook.com/pages/DEWALT/400996668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lt.com/products/accessories" TargetMode="External"/><Relationship Id="rId5" Type="http://schemas.openxmlformats.org/officeDocument/2006/relationships/webSettings" Target="webSettings.xml"/><Relationship Id="rId15" Type="http://schemas.openxmlformats.org/officeDocument/2006/relationships/hyperlink" Target="http://www.dewalt.com/Home.aspx" TargetMode="External"/><Relationship Id="rId23" Type="http://schemas.openxmlformats.org/officeDocument/2006/relationships/theme" Target="theme/theme1.xml"/><Relationship Id="rId10" Type="http://schemas.openxmlformats.org/officeDocument/2006/relationships/hyperlink" Target="http://www.dewalt.com/products/power-tools/shop-by-cordless-platf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ptapemeasure.dewalt.com/" TargetMode="External"/><Relationship Id="rId14" Type="http://schemas.openxmlformats.org/officeDocument/2006/relationships/hyperlink" Target="http://www.dewalt.com/en-us/dewalt-dna/american-pr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DB0F-1C20-4C46-8ED5-B7B3C8FC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bmd0703</dc:creator>
  <cp:lastModifiedBy>Baxter, Janette</cp:lastModifiedBy>
  <cp:revision>4</cp:revision>
  <cp:lastPrinted>2017-04-03T13:56:00Z</cp:lastPrinted>
  <dcterms:created xsi:type="dcterms:W3CDTF">2017-08-21T15:22:00Z</dcterms:created>
  <dcterms:modified xsi:type="dcterms:W3CDTF">2017-08-21T15:23:00Z</dcterms:modified>
</cp:coreProperties>
</file>