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47D" w:rsidRPr="00CD2147" w:rsidRDefault="00573FC5" w:rsidP="00166410">
      <w:pPr>
        <w:pStyle w:val="NormalWeb"/>
        <w:shd w:val="clear" w:color="auto" w:fill="FFFFFF"/>
        <w:spacing w:before="0" w:beforeAutospacing="0" w:after="0" w:afterAutospacing="0"/>
        <w:jc w:val="center"/>
        <w:rPr>
          <w:rFonts w:asciiTheme="minorHAnsi" w:hAnsiTheme="minorHAnsi"/>
          <w:b/>
          <w:sz w:val="36"/>
          <w:szCs w:val="36"/>
        </w:rPr>
      </w:pPr>
      <w:bookmarkStart w:id="0" w:name="_GoBack"/>
      <w:bookmarkEnd w:id="0"/>
      <w:r w:rsidRPr="00CD2147">
        <w:rPr>
          <w:rFonts w:asciiTheme="minorHAnsi" w:hAnsiTheme="minorHAnsi"/>
          <w:b/>
          <w:sz w:val="36"/>
          <w:szCs w:val="36"/>
        </w:rPr>
        <w:t xml:space="preserve">Wireless </w:t>
      </w:r>
      <w:r w:rsidR="00533E83" w:rsidRPr="00CD2147">
        <w:rPr>
          <w:rFonts w:asciiTheme="minorHAnsi" w:hAnsiTheme="minorHAnsi"/>
          <w:b/>
          <w:sz w:val="36"/>
          <w:szCs w:val="36"/>
        </w:rPr>
        <w:t xml:space="preserve">Monitoring Platform Transforming </w:t>
      </w:r>
    </w:p>
    <w:p w:rsidR="00EF5562" w:rsidRDefault="00533E83" w:rsidP="00166410">
      <w:pPr>
        <w:pStyle w:val="NormalWeb"/>
        <w:shd w:val="clear" w:color="auto" w:fill="FFFFFF"/>
        <w:spacing w:before="0" w:beforeAutospacing="0" w:after="0" w:afterAutospacing="0"/>
        <w:jc w:val="center"/>
        <w:rPr>
          <w:rFonts w:asciiTheme="minorHAnsi" w:hAnsiTheme="minorHAnsi"/>
          <w:b/>
          <w:sz w:val="36"/>
          <w:szCs w:val="36"/>
        </w:rPr>
      </w:pPr>
      <w:r w:rsidRPr="00CD2147">
        <w:rPr>
          <w:rFonts w:asciiTheme="minorHAnsi" w:hAnsiTheme="minorHAnsi"/>
          <w:b/>
          <w:sz w:val="36"/>
          <w:szCs w:val="36"/>
        </w:rPr>
        <w:t>Patient Care Around the World</w:t>
      </w:r>
      <w:r w:rsidR="00573FC5" w:rsidRPr="00CD2147">
        <w:rPr>
          <w:rFonts w:asciiTheme="minorHAnsi" w:hAnsiTheme="minorHAnsi"/>
          <w:b/>
          <w:sz w:val="36"/>
          <w:szCs w:val="36"/>
        </w:rPr>
        <w:t xml:space="preserve"> </w:t>
      </w:r>
    </w:p>
    <w:p w:rsidR="00F30CAD" w:rsidRPr="00CD2147" w:rsidRDefault="00F30CAD" w:rsidP="00166410">
      <w:pPr>
        <w:pStyle w:val="NormalWeb"/>
        <w:shd w:val="clear" w:color="auto" w:fill="FFFFFF"/>
        <w:spacing w:before="0" w:beforeAutospacing="0" w:after="0" w:afterAutospacing="0"/>
        <w:jc w:val="center"/>
        <w:rPr>
          <w:rFonts w:asciiTheme="minorHAnsi" w:hAnsiTheme="minorHAnsi"/>
          <w:b/>
          <w:sz w:val="36"/>
          <w:szCs w:val="36"/>
        </w:rPr>
      </w:pPr>
    </w:p>
    <w:p w:rsidR="000A24CC" w:rsidRPr="00CD2147" w:rsidRDefault="000A24CC" w:rsidP="00166410">
      <w:pPr>
        <w:pStyle w:val="NormalWeb"/>
        <w:shd w:val="clear" w:color="auto" w:fill="FFFFFF"/>
        <w:spacing w:before="0" w:beforeAutospacing="0" w:after="0" w:afterAutospacing="0"/>
        <w:jc w:val="center"/>
        <w:rPr>
          <w:rFonts w:ascii="Arial" w:hAnsi="Arial" w:cs="Arial"/>
          <w:b/>
          <w:sz w:val="22"/>
          <w:szCs w:val="22"/>
        </w:rPr>
      </w:pPr>
    </w:p>
    <w:p w:rsidR="00DD47C5" w:rsidRPr="00365A30" w:rsidRDefault="00DD47C5" w:rsidP="00DD47C5">
      <w:pPr>
        <w:numPr>
          <w:ilvl w:val="0"/>
          <w:numId w:val="3"/>
        </w:numPr>
        <w:shd w:val="clear" w:color="auto" w:fill="FFFFFF"/>
        <w:spacing w:after="0" w:line="240" w:lineRule="auto"/>
        <w:ind w:left="0"/>
        <w:rPr>
          <w:rStyle w:val="Strong"/>
          <w:rFonts w:ascii="Arial" w:hAnsi="Arial" w:cs="Arial"/>
          <w:b w:val="0"/>
          <w:bCs w:val="0"/>
        </w:rPr>
      </w:pPr>
      <w:r w:rsidRPr="005F6784">
        <w:rPr>
          <w:rFonts w:ascii="Arial" w:hAnsi="Arial" w:cs="Arial"/>
          <w:b/>
          <w:bCs/>
        </w:rPr>
        <w:t>Isansys</w:t>
      </w:r>
      <w:r w:rsidRPr="00CD2147">
        <w:rPr>
          <w:rStyle w:val="Strong"/>
          <w:rFonts w:ascii="Arial" w:hAnsi="Arial" w:cs="Arial"/>
        </w:rPr>
        <w:t> </w:t>
      </w:r>
      <w:r>
        <w:rPr>
          <w:rStyle w:val="Strong"/>
          <w:rFonts w:ascii="Arial" w:hAnsi="Arial" w:cs="Arial"/>
        </w:rPr>
        <w:t xml:space="preserve">Lifecare, </w:t>
      </w:r>
      <w:r w:rsidR="00365A30">
        <w:rPr>
          <w:rStyle w:val="Strong"/>
          <w:rFonts w:ascii="Arial" w:hAnsi="Arial" w:cs="Arial"/>
        </w:rPr>
        <w:t xml:space="preserve">a </w:t>
      </w:r>
      <w:r w:rsidR="00964D7F">
        <w:rPr>
          <w:rStyle w:val="Strong"/>
          <w:rFonts w:ascii="Arial" w:hAnsi="Arial" w:cs="Arial"/>
        </w:rPr>
        <w:t xml:space="preserve">new generation </w:t>
      </w:r>
      <w:r w:rsidR="00365A30">
        <w:rPr>
          <w:rStyle w:val="Strong"/>
          <w:rFonts w:ascii="Arial" w:hAnsi="Arial" w:cs="Arial"/>
        </w:rPr>
        <w:t>digital healthcare company</w:t>
      </w:r>
      <w:r>
        <w:rPr>
          <w:rStyle w:val="Strong"/>
          <w:rFonts w:ascii="Arial" w:hAnsi="Arial" w:cs="Arial"/>
        </w:rPr>
        <w:t xml:space="preserve">, </w:t>
      </w:r>
      <w:r w:rsidR="00964D7F">
        <w:rPr>
          <w:rStyle w:val="Strong"/>
          <w:rFonts w:ascii="Arial" w:hAnsi="Arial" w:cs="Arial"/>
        </w:rPr>
        <w:t>sees</w:t>
      </w:r>
      <w:r w:rsidRPr="00CD2147">
        <w:rPr>
          <w:rStyle w:val="Strong"/>
          <w:rFonts w:ascii="Arial" w:hAnsi="Arial" w:cs="Arial"/>
        </w:rPr>
        <w:t> </w:t>
      </w:r>
      <w:r w:rsidR="00964D7F">
        <w:rPr>
          <w:rStyle w:val="Strong"/>
          <w:rFonts w:ascii="Arial" w:hAnsi="Arial" w:cs="Arial"/>
        </w:rPr>
        <w:t xml:space="preserve">rapidly increasing global </w:t>
      </w:r>
      <w:r w:rsidRPr="00CD2147">
        <w:rPr>
          <w:rStyle w:val="Strong"/>
          <w:rFonts w:ascii="Arial" w:hAnsi="Arial" w:cs="Arial"/>
        </w:rPr>
        <w:t xml:space="preserve">demand for </w:t>
      </w:r>
      <w:r>
        <w:rPr>
          <w:rStyle w:val="Strong"/>
          <w:rFonts w:ascii="Arial" w:hAnsi="Arial" w:cs="Arial"/>
        </w:rPr>
        <w:t>its Patient Status Engine</w:t>
      </w:r>
      <w:r w:rsidR="008038CD">
        <w:rPr>
          <w:rStyle w:val="Strong"/>
          <w:rFonts w:ascii="Arial" w:hAnsi="Arial" w:cs="Arial"/>
        </w:rPr>
        <w:t xml:space="preserve"> </w:t>
      </w:r>
      <w:r w:rsidR="00365A30">
        <w:rPr>
          <w:rStyle w:val="Strong"/>
          <w:rFonts w:ascii="Arial" w:hAnsi="Arial" w:cs="Arial"/>
        </w:rPr>
        <w:t xml:space="preserve">wireless patient monitoring platform, </w:t>
      </w:r>
      <w:r w:rsidRPr="00CD2147">
        <w:rPr>
          <w:rStyle w:val="Strong"/>
          <w:rFonts w:ascii="Arial" w:hAnsi="Arial" w:cs="Arial"/>
        </w:rPr>
        <w:t>as it ships more systems to hospitals in India</w:t>
      </w:r>
      <w:r w:rsidR="00365A30">
        <w:rPr>
          <w:rStyle w:val="Strong"/>
          <w:rFonts w:ascii="Arial" w:hAnsi="Arial" w:cs="Arial"/>
        </w:rPr>
        <w:t>, Germany, Scotland and Norway</w:t>
      </w:r>
    </w:p>
    <w:p w:rsidR="00365A30" w:rsidRPr="00CD2147" w:rsidRDefault="00365A30" w:rsidP="00365A30">
      <w:pPr>
        <w:shd w:val="clear" w:color="auto" w:fill="FFFFFF"/>
        <w:spacing w:after="0" w:line="240" w:lineRule="auto"/>
        <w:rPr>
          <w:rStyle w:val="Strong"/>
          <w:rFonts w:ascii="Arial" w:hAnsi="Arial" w:cs="Arial"/>
          <w:b w:val="0"/>
          <w:bCs w:val="0"/>
        </w:rPr>
      </w:pPr>
    </w:p>
    <w:p w:rsidR="00DD47C5" w:rsidRPr="00365A30" w:rsidRDefault="00365A30" w:rsidP="000A24CC">
      <w:pPr>
        <w:numPr>
          <w:ilvl w:val="0"/>
          <w:numId w:val="3"/>
        </w:numPr>
        <w:shd w:val="clear" w:color="auto" w:fill="FFFFFF"/>
        <w:spacing w:after="0" w:line="240" w:lineRule="auto"/>
        <w:ind w:left="0"/>
        <w:rPr>
          <w:rStyle w:val="Strong"/>
          <w:rFonts w:ascii="Arial" w:hAnsi="Arial" w:cs="Arial"/>
          <w:bCs w:val="0"/>
        </w:rPr>
      </w:pPr>
      <w:r w:rsidRPr="00365A30">
        <w:rPr>
          <w:rStyle w:val="Strong"/>
          <w:rFonts w:ascii="Arial" w:hAnsi="Arial" w:cs="Arial"/>
          <w:bCs w:val="0"/>
        </w:rPr>
        <w:t>The company</w:t>
      </w:r>
      <w:r w:rsidR="008038CD">
        <w:rPr>
          <w:rStyle w:val="Strong"/>
          <w:rFonts w:ascii="Arial" w:hAnsi="Arial" w:cs="Arial"/>
          <w:bCs w:val="0"/>
        </w:rPr>
        <w:t>’s</w:t>
      </w:r>
      <w:r w:rsidRPr="00365A30">
        <w:rPr>
          <w:rStyle w:val="Strong"/>
          <w:rFonts w:ascii="Arial" w:hAnsi="Arial" w:cs="Arial"/>
          <w:bCs w:val="0"/>
        </w:rPr>
        <w:t xml:space="preserve"> 2</w:t>
      </w:r>
      <w:r w:rsidRPr="00365A30">
        <w:rPr>
          <w:rStyle w:val="Strong"/>
          <w:rFonts w:ascii="Arial" w:hAnsi="Arial" w:cs="Arial"/>
          <w:bCs w:val="0"/>
          <w:vertAlign w:val="superscript"/>
        </w:rPr>
        <w:t>nd</w:t>
      </w:r>
      <w:r w:rsidRPr="00365A30">
        <w:rPr>
          <w:rStyle w:val="Strong"/>
          <w:rFonts w:ascii="Arial" w:hAnsi="Arial" w:cs="Arial"/>
          <w:bCs w:val="0"/>
        </w:rPr>
        <w:t xml:space="preserve"> generation system</w:t>
      </w:r>
      <w:r w:rsidR="008038CD">
        <w:rPr>
          <w:rStyle w:val="Strong"/>
          <w:rFonts w:ascii="Arial" w:hAnsi="Arial" w:cs="Arial"/>
          <w:bCs w:val="0"/>
        </w:rPr>
        <w:t xml:space="preserve">, launched </w:t>
      </w:r>
      <w:r w:rsidRPr="00365A30">
        <w:rPr>
          <w:rStyle w:val="Strong"/>
          <w:rFonts w:ascii="Arial" w:hAnsi="Arial" w:cs="Arial"/>
          <w:bCs w:val="0"/>
        </w:rPr>
        <w:t>earlier this year</w:t>
      </w:r>
      <w:r w:rsidR="008038CD">
        <w:rPr>
          <w:rStyle w:val="Strong"/>
          <w:rFonts w:ascii="Arial" w:hAnsi="Arial" w:cs="Arial"/>
          <w:bCs w:val="0"/>
        </w:rPr>
        <w:t>,</w:t>
      </w:r>
      <w:r w:rsidRPr="00365A30">
        <w:rPr>
          <w:rStyle w:val="Strong"/>
          <w:rFonts w:ascii="Arial" w:hAnsi="Arial" w:cs="Arial"/>
          <w:bCs w:val="0"/>
        </w:rPr>
        <w:t xml:space="preserve"> </w:t>
      </w:r>
      <w:r>
        <w:rPr>
          <w:rStyle w:val="Strong"/>
          <w:rFonts w:ascii="Arial" w:hAnsi="Arial" w:cs="Arial"/>
          <w:bCs w:val="0"/>
        </w:rPr>
        <w:t>i</w:t>
      </w:r>
      <w:r w:rsidRPr="00365A30">
        <w:rPr>
          <w:rStyle w:val="Strong"/>
          <w:rFonts w:ascii="Arial" w:hAnsi="Arial" w:cs="Arial"/>
          <w:bCs w:val="0"/>
        </w:rPr>
        <w:t xml:space="preserve">s now being </w:t>
      </w:r>
      <w:r w:rsidR="008038CD">
        <w:rPr>
          <w:rStyle w:val="Strong"/>
          <w:rFonts w:ascii="Arial" w:hAnsi="Arial" w:cs="Arial"/>
          <w:bCs w:val="0"/>
        </w:rPr>
        <w:t>used in</w:t>
      </w:r>
      <w:r w:rsidRPr="00365A30">
        <w:rPr>
          <w:rStyle w:val="Strong"/>
          <w:rFonts w:ascii="Arial" w:hAnsi="Arial" w:cs="Arial"/>
          <w:bCs w:val="0"/>
        </w:rPr>
        <w:t xml:space="preserve"> </w:t>
      </w:r>
      <w:hyperlink r:id="rId8" w:history="1">
        <w:r w:rsidRPr="00BA0156">
          <w:rPr>
            <w:rStyle w:val="Hyperlink"/>
            <w:rFonts w:ascii="Arial" w:hAnsi="Arial" w:cs="Arial"/>
            <w:b/>
            <w:color w:val="000000" w:themeColor="text1"/>
            <w:u w:val="none"/>
          </w:rPr>
          <w:t xml:space="preserve">ground-breaking </w:t>
        </w:r>
        <w:r w:rsidR="008038CD" w:rsidRPr="00BA0156">
          <w:rPr>
            <w:rStyle w:val="Hyperlink"/>
            <w:rFonts w:ascii="Arial" w:hAnsi="Arial" w:cs="Arial"/>
            <w:b/>
            <w:color w:val="000000" w:themeColor="text1"/>
            <w:u w:val="none"/>
          </w:rPr>
          <w:t xml:space="preserve">clinical </w:t>
        </w:r>
        <w:r w:rsidRPr="00BA0156">
          <w:rPr>
            <w:rStyle w:val="Hyperlink"/>
            <w:rFonts w:ascii="Arial" w:hAnsi="Arial" w:cs="Arial"/>
            <w:b/>
            <w:color w:val="000000" w:themeColor="text1"/>
            <w:u w:val="none"/>
          </w:rPr>
          <w:t>work</w:t>
        </w:r>
      </w:hyperlink>
      <w:r w:rsidRPr="00365A30">
        <w:rPr>
          <w:rStyle w:val="Strong"/>
          <w:rFonts w:ascii="Arial" w:hAnsi="Arial" w:cs="Arial"/>
          <w:bCs w:val="0"/>
        </w:rPr>
        <w:t xml:space="preserve"> around the world</w:t>
      </w:r>
    </w:p>
    <w:p w:rsidR="00365A30" w:rsidRPr="00365A30" w:rsidRDefault="00365A30" w:rsidP="00365A30">
      <w:pPr>
        <w:shd w:val="clear" w:color="auto" w:fill="FFFFFF"/>
        <w:spacing w:after="0" w:line="240" w:lineRule="auto"/>
        <w:rPr>
          <w:rStyle w:val="Strong"/>
          <w:rFonts w:ascii="Arial" w:hAnsi="Arial" w:cs="Arial"/>
          <w:b w:val="0"/>
          <w:bCs w:val="0"/>
        </w:rPr>
      </w:pPr>
    </w:p>
    <w:p w:rsidR="000A24CC" w:rsidRPr="00CD2147" w:rsidRDefault="00365A30" w:rsidP="000A24CC">
      <w:pPr>
        <w:numPr>
          <w:ilvl w:val="0"/>
          <w:numId w:val="3"/>
        </w:numPr>
        <w:shd w:val="clear" w:color="auto" w:fill="FFFFFF"/>
        <w:spacing w:after="0" w:line="240" w:lineRule="auto"/>
        <w:ind w:left="0"/>
        <w:rPr>
          <w:rFonts w:ascii="Arial" w:hAnsi="Arial" w:cs="Arial"/>
        </w:rPr>
      </w:pPr>
      <w:r>
        <w:rPr>
          <w:rStyle w:val="Strong"/>
          <w:rFonts w:ascii="Arial" w:hAnsi="Arial" w:cs="Arial"/>
        </w:rPr>
        <w:t>This</w:t>
      </w:r>
      <w:r w:rsidR="00922583" w:rsidRPr="00CD2147">
        <w:rPr>
          <w:rStyle w:val="Strong"/>
          <w:rFonts w:ascii="Arial" w:hAnsi="Arial" w:cs="Arial"/>
        </w:rPr>
        <w:t xml:space="preserve"> </w:t>
      </w:r>
      <w:r>
        <w:rPr>
          <w:rStyle w:val="Strong"/>
          <w:rFonts w:ascii="Arial" w:hAnsi="Arial" w:cs="Arial"/>
        </w:rPr>
        <w:t>new technology</w:t>
      </w:r>
      <w:r w:rsidR="00922583" w:rsidRPr="00CD2147">
        <w:rPr>
          <w:rStyle w:val="Strong"/>
          <w:rFonts w:ascii="Arial" w:hAnsi="Arial" w:cs="Arial"/>
        </w:rPr>
        <w:t xml:space="preserve"> </w:t>
      </w:r>
      <w:r w:rsidR="008038CD">
        <w:rPr>
          <w:rStyle w:val="Strong"/>
          <w:rFonts w:ascii="Arial" w:hAnsi="Arial" w:cs="Arial"/>
        </w:rPr>
        <w:t xml:space="preserve">significantly enhances the user experience and provides higher quality data </w:t>
      </w:r>
      <w:r w:rsidR="00922583" w:rsidRPr="00CD2147">
        <w:rPr>
          <w:rStyle w:val="Strong"/>
          <w:rFonts w:ascii="Arial" w:hAnsi="Arial" w:cs="Arial"/>
        </w:rPr>
        <w:t>enabl</w:t>
      </w:r>
      <w:r w:rsidR="008038CD">
        <w:rPr>
          <w:rStyle w:val="Strong"/>
          <w:rFonts w:ascii="Arial" w:hAnsi="Arial" w:cs="Arial"/>
        </w:rPr>
        <w:t>ing</w:t>
      </w:r>
      <w:r w:rsidR="00922583" w:rsidRPr="00CD2147">
        <w:rPr>
          <w:rStyle w:val="Strong"/>
          <w:rFonts w:ascii="Arial" w:hAnsi="Arial" w:cs="Arial"/>
        </w:rPr>
        <w:t xml:space="preserve"> earlier detection of deterioration or improvement in a patients’ condition</w:t>
      </w:r>
      <w:r w:rsidR="008038CD">
        <w:rPr>
          <w:rStyle w:val="Strong"/>
          <w:rFonts w:ascii="Arial" w:hAnsi="Arial" w:cs="Arial"/>
        </w:rPr>
        <w:t xml:space="preserve">s. Healthcare </w:t>
      </w:r>
      <w:r w:rsidR="00922583" w:rsidRPr="00CD2147">
        <w:rPr>
          <w:rStyle w:val="Strong"/>
          <w:rFonts w:ascii="Arial" w:hAnsi="Arial" w:cs="Arial"/>
        </w:rPr>
        <w:t xml:space="preserve">providers </w:t>
      </w:r>
      <w:r w:rsidR="008038CD">
        <w:rPr>
          <w:rStyle w:val="Strong"/>
          <w:rFonts w:ascii="Arial" w:hAnsi="Arial" w:cs="Arial"/>
        </w:rPr>
        <w:t>can now</w:t>
      </w:r>
      <w:r w:rsidR="00922583" w:rsidRPr="00CD2147">
        <w:rPr>
          <w:rStyle w:val="Strong"/>
          <w:rFonts w:ascii="Arial" w:hAnsi="Arial" w:cs="Arial"/>
        </w:rPr>
        <w:t xml:space="preserve"> analyse more patients</w:t>
      </w:r>
      <w:r w:rsidR="00CD2147" w:rsidRPr="00CD2147">
        <w:rPr>
          <w:rStyle w:val="Strong"/>
          <w:rFonts w:ascii="Arial" w:hAnsi="Arial" w:cs="Arial"/>
        </w:rPr>
        <w:t>’</w:t>
      </w:r>
      <w:r w:rsidR="00922583" w:rsidRPr="00CD2147">
        <w:rPr>
          <w:rStyle w:val="Strong"/>
          <w:rFonts w:ascii="Arial" w:hAnsi="Arial" w:cs="Arial"/>
        </w:rPr>
        <w:t xml:space="preserve"> data in real-time</w:t>
      </w:r>
      <w:r w:rsidR="00CD2147" w:rsidRPr="00CD2147">
        <w:rPr>
          <w:rStyle w:val="Strong"/>
          <w:rFonts w:ascii="Arial" w:hAnsi="Arial" w:cs="Arial"/>
        </w:rPr>
        <w:t>,</w:t>
      </w:r>
      <w:r w:rsidR="000A24CC" w:rsidRPr="00CD2147">
        <w:rPr>
          <w:rStyle w:val="Strong"/>
          <w:rFonts w:ascii="Arial" w:hAnsi="Arial" w:cs="Arial"/>
        </w:rPr>
        <w:t> </w:t>
      </w:r>
      <w:r w:rsidR="00922583" w:rsidRPr="00CD2147">
        <w:rPr>
          <w:rStyle w:val="Strong"/>
          <w:rFonts w:ascii="Arial" w:hAnsi="Arial" w:cs="Arial"/>
        </w:rPr>
        <w:t xml:space="preserve">and </w:t>
      </w:r>
      <w:r w:rsidR="008038CD">
        <w:rPr>
          <w:rStyle w:val="Strong"/>
          <w:rFonts w:ascii="Arial" w:hAnsi="Arial" w:cs="Arial"/>
        </w:rPr>
        <w:t>using the inbuilt early warning scores can</w:t>
      </w:r>
      <w:r>
        <w:rPr>
          <w:rStyle w:val="Strong"/>
          <w:rFonts w:ascii="Arial" w:hAnsi="Arial" w:cs="Arial"/>
        </w:rPr>
        <w:t xml:space="preserve"> </w:t>
      </w:r>
      <w:r w:rsidR="008038CD">
        <w:rPr>
          <w:rStyle w:val="Strong"/>
          <w:rFonts w:ascii="Arial" w:hAnsi="Arial" w:cs="Arial"/>
        </w:rPr>
        <w:t>track</w:t>
      </w:r>
      <w:r w:rsidR="008038CD" w:rsidRPr="00CD2147">
        <w:rPr>
          <w:rStyle w:val="Strong"/>
          <w:rFonts w:ascii="Arial" w:hAnsi="Arial" w:cs="Arial"/>
        </w:rPr>
        <w:t xml:space="preserve"> </w:t>
      </w:r>
      <w:r w:rsidR="00922583" w:rsidRPr="00CD2147">
        <w:rPr>
          <w:rStyle w:val="Strong"/>
          <w:rFonts w:ascii="Arial" w:hAnsi="Arial" w:cs="Arial"/>
        </w:rPr>
        <w:t>the status of their patients at all times both in hospital and at home</w:t>
      </w:r>
    </w:p>
    <w:p w:rsidR="00CD2147" w:rsidRDefault="00CD2147" w:rsidP="00CD2147">
      <w:pPr>
        <w:shd w:val="clear" w:color="auto" w:fill="FFFFFF"/>
        <w:spacing w:after="0" w:line="240" w:lineRule="auto"/>
        <w:rPr>
          <w:rStyle w:val="Strong"/>
          <w:rFonts w:ascii="Arial" w:hAnsi="Arial" w:cs="Arial"/>
          <w:sz w:val="24"/>
          <w:szCs w:val="24"/>
        </w:rPr>
      </w:pPr>
    </w:p>
    <w:p w:rsidR="001E4E2A" w:rsidRPr="00336081" w:rsidRDefault="001E4E2A" w:rsidP="00CD2147">
      <w:pPr>
        <w:shd w:val="clear" w:color="auto" w:fill="FFFFFF"/>
        <w:spacing w:after="0" w:line="240" w:lineRule="auto"/>
        <w:rPr>
          <w:rStyle w:val="apple-converted-space"/>
          <w:rFonts w:cs="Helvetica"/>
          <w:color w:val="000000"/>
          <w:sz w:val="24"/>
          <w:szCs w:val="24"/>
          <w:shd w:val="clear" w:color="auto" w:fill="FFFFFF"/>
        </w:rPr>
      </w:pPr>
      <w:r w:rsidRPr="00336081">
        <w:rPr>
          <w:rFonts w:cs="Helvetica"/>
          <w:color w:val="000000"/>
          <w:sz w:val="24"/>
          <w:szCs w:val="24"/>
          <w:shd w:val="clear" w:color="auto" w:fill="FFFFFF"/>
        </w:rPr>
        <w:t xml:space="preserve">Demand for real-time </w:t>
      </w:r>
      <w:r w:rsidR="008D1837" w:rsidRPr="00336081">
        <w:rPr>
          <w:rFonts w:cs="Helvetica"/>
          <w:color w:val="000000"/>
          <w:sz w:val="24"/>
          <w:szCs w:val="24"/>
          <w:shd w:val="clear" w:color="auto" w:fill="FFFFFF"/>
        </w:rPr>
        <w:t xml:space="preserve">continuous </w:t>
      </w:r>
      <w:r w:rsidRPr="00336081">
        <w:rPr>
          <w:rFonts w:cs="Helvetica"/>
          <w:color w:val="000000"/>
          <w:sz w:val="24"/>
          <w:szCs w:val="24"/>
          <w:shd w:val="clear" w:color="auto" w:fill="FFFFFF"/>
        </w:rPr>
        <w:t xml:space="preserve">data, including personal health information, </w:t>
      </w:r>
      <w:hyperlink r:id="rId9" w:history="1">
        <w:r w:rsidRPr="00BA0156">
          <w:rPr>
            <w:rStyle w:val="Hyperlink"/>
            <w:rFonts w:cs="Helvetica"/>
            <w:color w:val="000000" w:themeColor="text1"/>
            <w:sz w:val="24"/>
            <w:szCs w:val="24"/>
            <w:u w:val="none"/>
            <w:shd w:val="clear" w:color="auto" w:fill="FFFFFF"/>
          </w:rPr>
          <w:t>early warning scores</w:t>
        </w:r>
      </w:hyperlink>
      <w:r w:rsidRPr="00336081">
        <w:rPr>
          <w:rFonts w:cs="Helvetica"/>
          <w:color w:val="000000"/>
          <w:sz w:val="24"/>
          <w:szCs w:val="24"/>
          <w:shd w:val="clear" w:color="auto" w:fill="FFFFFF"/>
        </w:rPr>
        <w:t>,</w:t>
      </w:r>
      <w:r w:rsidR="00E94C73" w:rsidRPr="00336081">
        <w:rPr>
          <w:rFonts w:cs="Helvetica"/>
          <w:color w:val="000000"/>
          <w:sz w:val="24"/>
          <w:szCs w:val="24"/>
          <w:shd w:val="clear" w:color="auto" w:fill="FFFFFF"/>
        </w:rPr>
        <w:t xml:space="preserve"> and alerting when a patient’s condition is deteriorating,</w:t>
      </w:r>
      <w:r w:rsidRPr="00336081">
        <w:rPr>
          <w:rFonts w:cs="Helvetica"/>
          <w:color w:val="000000"/>
          <w:sz w:val="24"/>
          <w:szCs w:val="24"/>
          <w:shd w:val="clear" w:color="auto" w:fill="FFFFFF"/>
        </w:rPr>
        <w:t xml:space="preserve"> is driving</w:t>
      </w:r>
      <w:r w:rsidRPr="00336081">
        <w:rPr>
          <w:rStyle w:val="apple-converted-space"/>
          <w:rFonts w:cs="Helvetica"/>
          <w:color w:val="000000"/>
          <w:sz w:val="24"/>
          <w:szCs w:val="24"/>
          <w:shd w:val="clear" w:color="auto" w:fill="FFFFFF"/>
        </w:rPr>
        <w:t> </w:t>
      </w:r>
      <w:r w:rsidR="00E94C73" w:rsidRPr="00336081">
        <w:rPr>
          <w:rStyle w:val="apple-converted-space"/>
          <w:rFonts w:cs="Helvetica"/>
          <w:color w:val="000000"/>
          <w:sz w:val="24"/>
          <w:szCs w:val="24"/>
          <w:shd w:val="clear" w:color="auto" w:fill="FFFFFF"/>
        </w:rPr>
        <w:t>the market for complete monitoring systems in hospital</w:t>
      </w:r>
      <w:r w:rsidR="008038CD">
        <w:rPr>
          <w:rStyle w:val="apple-converted-space"/>
          <w:rFonts w:cs="Helvetica"/>
          <w:color w:val="000000"/>
          <w:sz w:val="24"/>
          <w:szCs w:val="24"/>
          <w:shd w:val="clear" w:color="auto" w:fill="FFFFFF"/>
        </w:rPr>
        <w:t xml:space="preserve"> and home care settings</w:t>
      </w:r>
      <w:r w:rsidR="00E94C73" w:rsidRPr="00336081">
        <w:rPr>
          <w:rStyle w:val="apple-converted-space"/>
          <w:rFonts w:cs="Helvetica"/>
          <w:color w:val="000000"/>
          <w:sz w:val="24"/>
          <w:szCs w:val="24"/>
          <w:shd w:val="clear" w:color="auto" w:fill="FFFFFF"/>
        </w:rPr>
        <w:t xml:space="preserve"> globally. </w:t>
      </w:r>
    </w:p>
    <w:p w:rsidR="00E94C73" w:rsidRPr="00336081" w:rsidRDefault="00E94C73" w:rsidP="00CD2147">
      <w:pPr>
        <w:shd w:val="clear" w:color="auto" w:fill="FFFFFF"/>
        <w:spacing w:after="0" w:line="240" w:lineRule="auto"/>
        <w:rPr>
          <w:rStyle w:val="apple-converted-space"/>
          <w:rFonts w:cs="Helvetica"/>
          <w:color w:val="000000"/>
          <w:sz w:val="24"/>
          <w:szCs w:val="24"/>
          <w:shd w:val="clear" w:color="auto" w:fill="FFFFFF"/>
        </w:rPr>
      </w:pPr>
    </w:p>
    <w:p w:rsidR="00E94C73" w:rsidRPr="00336081" w:rsidRDefault="00E94C73" w:rsidP="00CD2147">
      <w:pPr>
        <w:shd w:val="clear" w:color="auto" w:fill="FFFFFF"/>
        <w:spacing w:after="0" w:line="240" w:lineRule="auto"/>
        <w:rPr>
          <w:rStyle w:val="apple-converted-space"/>
          <w:rFonts w:cs="Helvetica"/>
          <w:color w:val="000000"/>
          <w:sz w:val="24"/>
          <w:szCs w:val="24"/>
          <w:shd w:val="clear" w:color="auto" w:fill="FFFFFF"/>
        </w:rPr>
      </w:pPr>
      <w:r w:rsidRPr="00336081">
        <w:rPr>
          <w:rStyle w:val="apple-converted-space"/>
          <w:rFonts w:cs="Helvetica"/>
          <w:color w:val="000000"/>
          <w:sz w:val="24"/>
          <w:szCs w:val="24"/>
          <w:shd w:val="clear" w:color="auto" w:fill="FFFFFF"/>
        </w:rPr>
        <w:t xml:space="preserve">Isansys Lifecare, the market-leader in </w:t>
      </w:r>
      <w:r w:rsidR="008038CD">
        <w:rPr>
          <w:rStyle w:val="apple-converted-space"/>
          <w:rFonts w:cs="Helvetica"/>
          <w:color w:val="000000"/>
          <w:sz w:val="24"/>
          <w:szCs w:val="24"/>
          <w:shd w:val="clear" w:color="auto" w:fill="FFFFFF"/>
        </w:rPr>
        <w:t>real-time patient data capture and analysis systems</w:t>
      </w:r>
      <w:r w:rsidRPr="00336081">
        <w:rPr>
          <w:rStyle w:val="apple-converted-space"/>
          <w:rFonts w:cs="Helvetica"/>
          <w:color w:val="000000"/>
          <w:sz w:val="24"/>
          <w:szCs w:val="24"/>
          <w:shd w:val="clear" w:color="auto" w:fill="FFFFFF"/>
        </w:rPr>
        <w:t xml:space="preserve">, today announced </w:t>
      </w:r>
      <w:r w:rsidR="008038CD">
        <w:rPr>
          <w:rStyle w:val="apple-converted-space"/>
          <w:rFonts w:cs="Helvetica"/>
          <w:color w:val="000000"/>
          <w:sz w:val="24"/>
          <w:szCs w:val="24"/>
          <w:shd w:val="clear" w:color="auto" w:fill="FFFFFF"/>
        </w:rPr>
        <w:t xml:space="preserve">that </w:t>
      </w:r>
      <w:r w:rsidRPr="00336081">
        <w:rPr>
          <w:rStyle w:val="apple-converted-space"/>
          <w:rFonts w:cs="Helvetica"/>
          <w:color w:val="000000"/>
          <w:sz w:val="24"/>
          <w:szCs w:val="24"/>
          <w:shd w:val="clear" w:color="auto" w:fill="FFFFFF"/>
        </w:rPr>
        <w:t>demand for its complete, scalable, Patient Status Engine platforms has exceeded expectation</w:t>
      </w:r>
      <w:r w:rsidR="00F47B32">
        <w:rPr>
          <w:rStyle w:val="apple-converted-space"/>
          <w:rFonts w:cs="Helvetica"/>
          <w:color w:val="000000"/>
          <w:sz w:val="24"/>
          <w:szCs w:val="24"/>
          <w:shd w:val="clear" w:color="auto" w:fill="FFFFFF"/>
        </w:rPr>
        <w:t>s</w:t>
      </w:r>
      <w:r w:rsidRPr="00336081">
        <w:rPr>
          <w:rStyle w:val="apple-converted-space"/>
          <w:rFonts w:cs="Helvetica"/>
          <w:color w:val="000000"/>
          <w:sz w:val="24"/>
          <w:szCs w:val="24"/>
          <w:shd w:val="clear" w:color="auto" w:fill="FFFFFF"/>
        </w:rPr>
        <w:t xml:space="preserve"> as it has shipped systems to Norway, Germany, Scotland and India</w:t>
      </w:r>
      <w:r w:rsidR="00336081">
        <w:rPr>
          <w:rStyle w:val="apple-converted-space"/>
          <w:rFonts w:cs="Helvetica"/>
          <w:color w:val="000000"/>
          <w:sz w:val="24"/>
          <w:szCs w:val="24"/>
          <w:shd w:val="clear" w:color="auto" w:fill="FFFFFF"/>
        </w:rPr>
        <w:t xml:space="preserve"> and is currently processing more orders for systems around the world</w:t>
      </w:r>
      <w:r w:rsidRPr="00336081">
        <w:rPr>
          <w:rStyle w:val="apple-converted-space"/>
          <w:rFonts w:cs="Helvetica"/>
          <w:color w:val="000000"/>
          <w:sz w:val="24"/>
          <w:szCs w:val="24"/>
          <w:shd w:val="clear" w:color="auto" w:fill="FFFFFF"/>
        </w:rPr>
        <w:t xml:space="preserve">. </w:t>
      </w:r>
    </w:p>
    <w:p w:rsidR="00E94C73" w:rsidRPr="00336081" w:rsidRDefault="00E94C73" w:rsidP="00CD2147">
      <w:pPr>
        <w:shd w:val="clear" w:color="auto" w:fill="FFFFFF"/>
        <w:spacing w:after="0" w:line="240" w:lineRule="auto"/>
        <w:rPr>
          <w:rStyle w:val="apple-converted-space"/>
          <w:rFonts w:cs="Helvetica"/>
          <w:color w:val="000000"/>
          <w:sz w:val="24"/>
          <w:szCs w:val="24"/>
          <w:shd w:val="clear" w:color="auto" w:fill="FFFFFF"/>
        </w:rPr>
      </w:pPr>
    </w:p>
    <w:p w:rsidR="000D341B" w:rsidRDefault="000D341B" w:rsidP="00CD2147">
      <w:pPr>
        <w:shd w:val="clear" w:color="auto" w:fill="FFFFFF"/>
        <w:spacing w:after="0" w:line="240" w:lineRule="auto"/>
        <w:rPr>
          <w:rStyle w:val="apple-converted-space"/>
          <w:rFonts w:cs="Helvetica"/>
          <w:color w:val="000000"/>
          <w:sz w:val="24"/>
          <w:szCs w:val="24"/>
          <w:shd w:val="clear" w:color="auto" w:fill="FFFFFF"/>
        </w:rPr>
      </w:pPr>
      <w:r>
        <w:rPr>
          <w:rStyle w:val="apple-converted-space"/>
          <w:rFonts w:cs="Helvetica"/>
          <w:color w:val="000000"/>
          <w:sz w:val="24"/>
          <w:szCs w:val="24"/>
          <w:shd w:val="clear" w:color="auto" w:fill="FFFFFF"/>
        </w:rPr>
        <w:t xml:space="preserve">Installation, including integration with a provider’s IT system, has been designed to be simple and fast, usually completed within one day, thus allowing providers to deploy the system almost immediately and start collecting patient data. </w:t>
      </w:r>
      <w:r w:rsidR="00E16A6D" w:rsidRPr="00336081">
        <w:rPr>
          <w:rStyle w:val="apple-converted-space"/>
          <w:rFonts w:cs="Helvetica"/>
          <w:color w:val="000000"/>
          <w:sz w:val="24"/>
          <w:szCs w:val="24"/>
          <w:shd w:val="clear" w:color="auto" w:fill="FFFFFF"/>
        </w:rPr>
        <w:t xml:space="preserve">The objectives for each of the providers are to </w:t>
      </w:r>
      <w:r>
        <w:rPr>
          <w:rStyle w:val="apple-converted-space"/>
          <w:rFonts w:cs="Helvetica"/>
          <w:color w:val="000000"/>
          <w:sz w:val="24"/>
          <w:szCs w:val="24"/>
          <w:shd w:val="clear" w:color="auto" w:fill="FFFFFF"/>
        </w:rPr>
        <w:t xml:space="preserve">improve efficiencies and </w:t>
      </w:r>
      <w:r w:rsidR="00CB26CB">
        <w:rPr>
          <w:rStyle w:val="apple-converted-space"/>
          <w:rFonts w:cs="Helvetica"/>
          <w:color w:val="000000"/>
          <w:sz w:val="24"/>
          <w:szCs w:val="24"/>
          <w:shd w:val="clear" w:color="auto" w:fill="FFFFFF"/>
        </w:rPr>
        <w:t xml:space="preserve">to </w:t>
      </w:r>
      <w:r w:rsidR="00E16A6D" w:rsidRPr="00336081">
        <w:rPr>
          <w:rStyle w:val="apple-converted-space"/>
          <w:rFonts w:cs="Helvetica"/>
          <w:color w:val="000000"/>
          <w:sz w:val="24"/>
          <w:szCs w:val="24"/>
          <w:shd w:val="clear" w:color="auto" w:fill="FFFFFF"/>
        </w:rPr>
        <w:t xml:space="preserve">provide </w:t>
      </w:r>
      <w:r w:rsidR="00CB26CB">
        <w:rPr>
          <w:rStyle w:val="apple-converted-space"/>
          <w:rFonts w:cs="Helvetica"/>
          <w:color w:val="000000"/>
          <w:sz w:val="24"/>
          <w:szCs w:val="24"/>
          <w:shd w:val="clear" w:color="auto" w:fill="FFFFFF"/>
        </w:rPr>
        <w:t xml:space="preserve">accurate </w:t>
      </w:r>
      <w:r w:rsidR="00E16A6D" w:rsidRPr="00336081">
        <w:rPr>
          <w:rStyle w:val="apple-converted-space"/>
          <w:rFonts w:cs="Helvetica"/>
          <w:color w:val="000000"/>
          <w:sz w:val="24"/>
          <w:szCs w:val="24"/>
          <w:shd w:val="clear" w:color="auto" w:fill="FFFFFF"/>
        </w:rPr>
        <w:t xml:space="preserve">early warning indicators of adverse events </w:t>
      </w:r>
      <w:r w:rsidR="00CB26CB">
        <w:rPr>
          <w:rStyle w:val="apple-converted-space"/>
          <w:rFonts w:cs="Helvetica"/>
          <w:color w:val="000000"/>
          <w:sz w:val="24"/>
          <w:szCs w:val="24"/>
          <w:shd w:val="clear" w:color="auto" w:fill="FFFFFF"/>
        </w:rPr>
        <w:t>without the additional labour costs associated with manual observations.</w:t>
      </w:r>
    </w:p>
    <w:p w:rsidR="00E16A6D" w:rsidRPr="00CC6499" w:rsidRDefault="00E16A6D" w:rsidP="00CD2147">
      <w:pPr>
        <w:shd w:val="clear" w:color="auto" w:fill="FFFFFF"/>
        <w:spacing w:after="0" w:line="240" w:lineRule="auto"/>
        <w:rPr>
          <w:rStyle w:val="apple-converted-space"/>
          <w:rFonts w:cs="Helvetica"/>
          <w:color w:val="000000"/>
          <w:sz w:val="24"/>
          <w:szCs w:val="24"/>
          <w:shd w:val="clear" w:color="auto" w:fill="FFFFFF"/>
        </w:rPr>
      </w:pPr>
    </w:p>
    <w:p w:rsidR="00CC6499" w:rsidRPr="00CC6499" w:rsidRDefault="00CB26CB" w:rsidP="00CC64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4"/>
          <w:szCs w:val="24"/>
          <w:lang w:val="en-US"/>
        </w:rPr>
      </w:pPr>
      <w:r w:rsidRPr="00CC6499">
        <w:rPr>
          <w:rStyle w:val="apple-converted-space"/>
          <w:rFonts w:cs="Helvetica"/>
          <w:color w:val="000000"/>
          <w:sz w:val="24"/>
          <w:szCs w:val="24"/>
          <w:shd w:val="clear" w:color="auto" w:fill="FFFFFF"/>
        </w:rPr>
        <w:t xml:space="preserve">Dr </w:t>
      </w:r>
      <w:r w:rsidR="00E16A6D" w:rsidRPr="00CC6499">
        <w:rPr>
          <w:rStyle w:val="apple-converted-space"/>
          <w:rFonts w:cs="Helvetica"/>
          <w:color w:val="000000"/>
          <w:sz w:val="24"/>
          <w:szCs w:val="24"/>
          <w:shd w:val="clear" w:color="auto" w:fill="FFFFFF"/>
        </w:rPr>
        <w:t>Line Pedersen, who is leading the work at Sorlandet Hospital</w:t>
      </w:r>
      <w:r w:rsidRPr="00CC6499">
        <w:rPr>
          <w:rStyle w:val="apple-converted-space"/>
          <w:rFonts w:cs="Helvetica"/>
          <w:color w:val="000000"/>
          <w:sz w:val="24"/>
          <w:szCs w:val="24"/>
          <w:shd w:val="clear" w:color="auto" w:fill="FFFFFF"/>
        </w:rPr>
        <w:t xml:space="preserve"> Group, Norway </w:t>
      </w:r>
      <w:r w:rsidR="00E16A6D" w:rsidRPr="00CC6499">
        <w:rPr>
          <w:rStyle w:val="apple-converted-space"/>
          <w:rFonts w:cs="Helvetica"/>
          <w:color w:val="000000"/>
          <w:sz w:val="24"/>
          <w:szCs w:val="24"/>
          <w:shd w:val="clear" w:color="auto" w:fill="FFFFFF"/>
        </w:rPr>
        <w:t>where Isansys has just installed a number of systems, said: “</w:t>
      </w:r>
      <w:r w:rsidR="00E16A6D" w:rsidRPr="00CC6499">
        <w:rPr>
          <w:color w:val="000000" w:themeColor="text1"/>
          <w:sz w:val="24"/>
          <w:szCs w:val="24"/>
        </w:rPr>
        <w:t>This is an important proj</w:t>
      </w:r>
      <w:r w:rsidR="00F0255D" w:rsidRPr="00CC6499">
        <w:rPr>
          <w:color w:val="000000" w:themeColor="text1"/>
          <w:sz w:val="24"/>
          <w:szCs w:val="24"/>
        </w:rPr>
        <w:t>ect to improve patient safety. Through the use of the Isansys patient monitoring equipment across our hospital, I believe we</w:t>
      </w:r>
      <w:r w:rsidR="00E16A6D" w:rsidRPr="00CC6499">
        <w:rPr>
          <w:color w:val="000000" w:themeColor="text1"/>
          <w:sz w:val="24"/>
          <w:szCs w:val="24"/>
        </w:rPr>
        <w:t xml:space="preserve"> can bot</w:t>
      </w:r>
      <w:r w:rsidR="00F0255D" w:rsidRPr="00CC6499">
        <w:rPr>
          <w:color w:val="000000" w:themeColor="text1"/>
          <w:sz w:val="24"/>
          <w:szCs w:val="24"/>
        </w:rPr>
        <w:t xml:space="preserve">h reduce mortality and save </w:t>
      </w:r>
      <w:r w:rsidR="00E16A6D" w:rsidRPr="00CC6499">
        <w:rPr>
          <w:color w:val="000000" w:themeColor="text1"/>
          <w:sz w:val="24"/>
          <w:szCs w:val="24"/>
        </w:rPr>
        <w:t>money.</w:t>
      </w:r>
      <w:r w:rsidR="00F0255D" w:rsidRPr="00CC6499">
        <w:rPr>
          <w:color w:val="000000" w:themeColor="text1"/>
          <w:sz w:val="24"/>
          <w:szCs w:val="24"/>
        </w:rPr>
        <w:t xml:space="preserve"> </w:t>
      </w:r>
      <w:r w:rsidR="00CC6499" w:rsidRPr="00CC6499">
        <w:rPr>
          <w:rFonts w:cs="Segoe Print"/>
          <w:sz w:val="24"/>
          <w:szCs w:val="24"/>
          <w:lang w:val="en-US"/>
        </w:rPr>
        <w:t xml:space="preserve">We are looking forward to meeting our goal of delivering an exceptional </w:t>
      </w:r>
      <w:r w:rsidR="00D94DB0">
        <w:rPr>
          <w:rFonts w:cs="Segoe Print"/>
          <w:sz w:val="24"/>
          <w:szCs w:val="24"/>
          <w:lang w:val="en-US"/>
        </w:rPr>
        <w:t xml:space="preserve">patient </w:t>
      </w:r>
      <w:r w:rsidR="00CC6499" w:rsidRPr="00CC6499">
        <w:rPr>
          <w:rFonts w:cs="Segoe Print"/>
          <w:sz w:val="24"/>
          <w:szCs w:val="24"/>
          <w:lang w:val="en-US"/>
        </w:rPr>
        <w:t>care experience.”</w:t>
      </w:r>
    </w:p>
    <w:p w:rsidR="00E16A6D" w:rsidRPr="00336081" w:rsidRDefault="00E16A6D" w:rsidP="00CC6499">
      <w:pPr>
        <w:pStyle w:val="NormalWeb"/>
        <w:spacing w:before="0" w:beforeAutospacing="0" w:after="0" w:afterAutospacing="0"/>
        <w:jc w:val="both"/>
        <w:rPr>
          <w:rStyle w:val="apple-converted-space"/>
          <w:rFonts w:cs="Helvetica"/>
          <w:color w:val="000000"/>
          <w:shd w:val="clear" w:color="auto" w:fill="FFFFFF"/>
        </w:rPr>
      </w:pPr>
    </w:p>
    <w:p w:rsidR="00BA2777" w:rsidRPr="00336081" w:rsidRDefault="00F43371" w:rsidP="00DC35AC">
      <w:pPr>
        <w:spacing w:after="0" w:line="240" w:lineRule="auto"/>
        <w:jc w:val="both"/>
        <w:rPr>
          <w:rFonts w:eastAsia="Times New Roman" w:cs="Arial"/>
          <w:sz w:val="24"/>
          <w:szCs w:val="24"/>
        </w:rPr>
      </w:pPr>
      <w:r w:rsidRPr="00336081">
        <w:rPr>
          <w:rFonts w:eastAsia="Times New Roman" w:cs="Arial"/>
          <w:sz w:val="24"/>
          <w:szCs w:val="24"/>
        </w:rPr>
        <w:t>Keith Errey, CEO of Isansys, said: “We are delighted to be deploying our systems to hospital and healthcare providers globally</w:t>
      </w:r>
      <w:r w:rsidR="00F0255D" w:rsidRPr="00336081">
        <w:rPr>
          <w:rFonts w:eastAsia="Times New Roman" w:cs="Arial"/>
          <w:sz w:val="24"/>
          <w:szCs w:val="24"/>
        </w:rPr>
        <w:t xml:space="preserve"> and that the value of this type of technology is now being recognised by people all around the world – the demand has completely surpassed our expectations</w:t>
      </w:r>
      <w:r w:rsidRPr="00336081">
        <w:rPr>
          <w:rFonts w:eastAsia="Times New Roman" w:cs="Arial"/>
          <w:sz w:val="24"/>
          <w:szCs w:val="24"/>
        </w:rPr>
        <w:t xml:space="preserve">. The PSE is an ideal match for </w:t>
      </w:r>
      <w:r w:rsidR="00BA2777" w:rsidRPr="00336081">
        <w:rPr>
          <w:rFonts w:eastAsia="Times New Roman" w:cs="Arial"/>
          <w:sz w:val="24"/>
          <w:szCs w:val="24"/>
        </w:rPr>
        <w:t>a suite of healthcare solutions</w:t>
      </w:r>
      <w:r w:rsidRPr="00336081">
        <w:rPr>
          <w:rFonts w:eastAsia="Times New Roman" w:cs="Arial"/>
          <w:sz w:val="24"/>
          <w:szCs w:val="24"/>
        </w:rPr>
        <w:t xml:space="preserve"> and </w:t>
      </w:r>
      <w:r w:rsidR="00BA2777" w:rsidRPr="00336081">
        <w:rPr>
          <w:rFonts w:eastAsia="Times New Roman" w:cs="Arial"/>
          <w:sz w:val="24"/>
          <w:szCs w:val="24"/>
        </w:rPr>
        <w:t xml:space="preserve">will allow each of these countries to harness a wealth of new opportunities for improved clinical outcomes, reduced overall cost and increased revenues. </w:t>
      </w:r>
    </w:p>
    <w:p w:rsidR="00DC35AC" w:rsidRPr="00336081" w:rsidRDefault="00DC35AC" w:rsidP="00DC35AC">
      <w:pPr>
        <w:spacing w:after="0" w:line="240" w:lineRule="auto"/>
        <w:jc w:val="both"/>
        <w:rPr>
          <w:rFonts w:eastAsia="Times New Roman" w:cs="Arial"/>
          <w:sz w:val="24"/>
          <w:szCs w:val="24"/>
        </w:rPr>
      </w:pPr>
    </w:p>
    <w:p w:rsidR="00F43371" w:rsidRDefault="00BA2777" w:rsidP="00DC35AC">
      <w:pPr>
        <w:spacing w:after="0" w:line="240" w:lineRule="auto"/>
        <w:jc w:val="both"/>
        <w:rPr>
          <w:rFonts w:eastAsia="Times New Roman" w:cs="Arial"/>
          <w:sz w:val="24"/>
          <w:szCs w:val="24"/>
        </w:rPr>
      </w:pPr>
      <w:r w:rsidRPr="00336081">
        <w:rPr>
          <w:rFonts w:eastAsia="Times New Roman" w:cs="Arial"/>
          <w:sz w:val="24"/>
          <w:szCs w:val="24"/>
        </w:rPr>
        <w:t>“Our scalable and low-cost technology and service models offer clear benefits that make them uniquely suitable for these vast markets. We hope that by installing our systems in these hospitals and communities</w:t>
      </w:r>
      <w:r w:rsidR="00F43371" w:rsidRPr="00336081">
        <w:rPr>
          <w:rFonts w:eastAsia="Times New Roman" w:cs="Arial"/>
          <w:sz w:val="24"/>
          <w:szCs w:val="24"/>
        </w:rPr>
        <w:t xml:space="preserve"> we can empower </w:t>
      </w:r>
      <w:r w:rsidRPr="00336081">
        <w:rPr>
          <w:rFonts w:eastAsia="Times New Roman" w:cs="Arial"/>
          <w:sz w:val="24"/>
          <w:szCs w:val="24"/>
        </w:rPr>
        <w:t>them</w:t>
      </w:r>
      <w:r w:rsidR="00F43371" w:rsidRPr="00336081">
        <w:rPr>
          <w:rFonts w:eastAsia="Times New Roman" w:cs="Arial"/>
          <w:sz w:val="24"/>
          <w:szCs w:val="24"/>
        </w:rPr>
        <w:t xml:space="preserve"> to provide enh</w:t>
      </w:r>
      <w:r w:rsidR="00F47B32">
        <w:rPr>
          <w:rFonts w:eastAsia="Times New Roman" w:cs="Arial"/>
          <w:sz w:val="24"/>
          <w:szCs w:val="24"/>
        </w:rPr>
        <w:t>anced levels of proactive care.</w:t>
      </w:r>
    </w:p>
    <w:p w:rsidR="00F47B32" w:rsidRDefault="00F47B32" w:rsidP="00DC35AC">
      <w:pPr>
        <w:spacing w:after="0" w:line="240" w:lineRule="auto"/>
        <w:jc w:val="both"/>
        <w:rPr>
          <w:rFonts w:eastAsia="Times New Roman" w:cs="Arial"/>
          <w:sz w:val="24"/>
          <w:szCs w:val="24"/>
        </w:rPr>
      </w:pPr>
    </w:p>
    <w:p w:rsidR="00F47B32" w:rsidRPr="00336081" w:rsidRDefault="00F47B32" w:rsidP="00DC35AC">
      <w:pPr>
        <w:spacing w:after="0" w:line="240" w:lineRule="auto"/>
        <w:jc w:val="both"/>
        <w:rPr>
          <w:rFonts w:eastAsia="Times New Roman" w:cs="Arial"/>
          <w:sz w:val="24"/>
          <w:szCs w:val="24"/>
        </w:rPr>
      </w:pPr>
      <w:r>
        <w:rPr>
          <w:rFonts w:eastAsia="Times New Roman" w:cs="Arial"/>
          <w:sz w:val="24"/>
          <w:szCs w:val="24"/>
        </w:rPr>
        <w:t>“Automatic data capture addresses a whole range of issues relating to the pressures on nurses and greatly improves in-ward efficiencies compare</w:t>
      </w:r>
      <w:r w:rsidR="00401E2E">
        <w:rPr>
          <w:rFonts w:eastAsia="Times New Roman" w:cs="Arial"/>
          <w:sz w:val="24"/>
          <w:szCs w:val="24"/>
        </w:rPr>
        <w:t>d</w:t>
      </w:r>
      <w:r>
        <w:rPr>
          <w:rFonts w:eastAsia="Times New Roman" w:cs="Arial"/>
          <w:sz w:val="24"/>
          <w:szCs w:val="24"/>
        </w:rPr>
        <w:t xml:space="preserve"> with manual methods, including manual electronic observation systems. From any point of view, including cost, the PSE is very much the future of patient monitoring.”</w:t>
      </w:r>
    </w:p>
    <w:p w:rsidR="00DC35AC" w:rsidRPr="00336081" w:rsidRDefault="00DC35AC" w:rsidP="00DC35AC">
      <w:pPr>
        <w:pStyle w:val="NormalWeb"/>
        <w:shd w:val="clear" w:color="auto" w:fill="FFFFFF"/>
        <w:spacing w:before="0" w:beforeAutospacing="0" w:after="0" w:afterAutospacing="0"/>
        <w:jc w:val="both"/>
        <w:textAlignment w:val="baseline"/>
        <w:rPr>
          <w:rFonts w:asciiTheme="minorHAnsi" w:hAnsiTheme="minorHAnsi" w:cs="Arial"/>
        </w:rPr>
      </w:pPr>
    </w:p>
    <w:p w:rsidR="00BA2777" w:rsidRPr="00336081" w:rsidRDefault="00BA2777" w:rsidP="00DC35AC">
      <w:pPr>
        <w:pStyle w:val="NormalWeb"/>
        <w:shd w:val="clear" w:color="auto" w:fill="FFFFFF"/>
        <w:spacing w:before="0" w:beforeAutospacing="0" w:after="0" w:afterAutospacing="0"/>
        <w:jc w:val="both"/>
        <w:textAlignment w:val="baseline"/>
        <w:rPr>
          <w:rFonts w:asciiTheme="minorHAnsi" w:hAnsiTheme="minorHAnsi" w:cs="Arial"/>
        </w:rPr>
      </w:pPr>
      <w:r w:rsidRPr="00336081">
        <w:rPr>
          <w:rFonts w:asciiTheme="minorHAnsi" w:hAnsiTheme="minorHAnsi" w:cs="Arial"/>
        </w:rPr>
        <w:t xml:space="preserve">The PSE </w:t>
      </w:r>
      <w:r w:rsidR="00F0255D" w:rsidRPr="00336081">
        <w:rPr>
          <w:rFonts w:asciiTheme="minorHAnsi" w:hAnsiTheme="minorHAnsi" w:cs="Arial"/>
        </w:rPr>
        <w:t>provides a complete end-to-end platform to continuously and wirelessly capture, collect</w:t>
      </w:r>
      <w:r w:rsidR="00625F10">
        <w:rPr>
          <w:rFonts w:asciiTheme="minorHAnsi" w:hAnsiTheme="minorHAnsi" w:cs="Arial"/>
        </w:rPr>
        <w:t xml:space="preserve">, store </w:t>
      </w:r>
      <w:r w:rsidR="00F0255D" w:rsidRPr="00336081">
        <w:rPr>
          <w:rFonts w:asciiTheme="minorHAnsi" w:hAnsiTheme="minorHAnsi" w:cs="Arial"/>
        </w:rPr>
        <w:t>and interpret vital sign and other physiological data. The Class IIA, CE-marked platform, uses the Lifetouch, Lifetemp and other unobtrusive wireless, wearable sensors to collect data directly from the patient. The system analyses the ECG of every heartbeat to provide continuous heart rate, respiration rate, heart rate variability</w:t>
      </w:r>
      <w:r w:rsidR="00625F10">
        <w:rPr>
          <w:rFonts w:asciiTheme="minorHAnsi" w:hAnsiTheme="minorHAnsi" w:cs="Arial"/>
        </w:rPr>
        <w:t xml:space="preserve"> and other cardiac parameters such as arrhythmias, and uses other sensors for continuous </w:t>
      </w:r>
      <w:r w:rsidR="00F0255D" w:rsidRPr="00336081">
        <w:rPr>
          <w:rFonts w:asciiTheme="minorHAnsi" w:hAnsiTheme="minorHAnsi" w:cs="Arial"/>
        </w:rPr>
        <w:t xml:space="preserve">oxygen saturation, </w:t>
      </w:r>
      <w:r w:rsidR="00625F10">
        <w:rPr>
          <w:rFonts w:asciiTheme="minorHAnsi" w:hAnsiTheme="minorHAnsi" w:cs="Arial"/>
        </w:rPr>
        <w:t xml:space="preserve">PPG, </w:t>
      </w:r>
      <w:r w:rsidR="00F0255D" w:rsidRPr="00336081">
        <w:rPr>
          <w:rFonts w:asciiTheme="minorHAnsi" w:hAnsiTheme="minorHAnsi" w:cs="Arial"/>
        </w:rPr>
        <w:t>blood pressure and temperature. Th</w:t>
      </w:r>
      <w:r w:rsidR="00625F10">
        <w:rPr>
          <w:rFonts w:asciiTheme="minorHAnsi" w:hAnsiTheme="minorHAnsi" w:cs="Arial"/>
        </w:rPr>
        <w:t>is rich ensemble of physiological data is analysed and simplified to</w:t>
      </w:r>
      <w:r w:rsidR="00F0255D" w:rsidRPr="00336081">
        <w:rPr>
          <w:rFonts w:asciiTheme="minorHAnsi" w:hAnsiTheme="minorHAnsi" w:cs="Arial"/>
        </w:rPr>
        <w:t xml:space="preserve"> </w:t>
      </w:r>
      <w:r w:rsidRPr="00336081">
        <w:rPr>
          <w:rFonts w:asciiTheme="minorHAnsi" w:hAnsiTheme="minorHAnsi" w:cs="Arial"/>
        </w:rPr>
        <w:t xml:space="preserve">allow doctors and nurses to monitor patients better, more closely, and more efficiently. It is clinically proven to assist in </w:t>
      </w:r>
      <w:r w:rsidR="00BA0156" w:rsidRPr="00BA0156">
        <w:rPr>
          <w:rFonts w:asciiTheme="minorHAnsi" w:hAnsiTheme="minorHAnsi" w:cs="Arial"/>
        </w:rPr>
        <w:t>early detection of patient deterioration</w:t>
      </w:r>
      <w:r w:rsidRPr="00336081">
        <w:rPr>
          <w:rFonts w:asciiTheme="minorHAnsi" w:hAnsiTheme="minorHAnsi" w:cs="Arial"/>
        </w:rPr>
        <w:t xml:space="preserve"> and helping to prevent adverse events.</w:t>
      </w:r>
    </w:p>
    <w:p w:rsidR="00DC35AC" w:rsidRPr="00336081" w:rsidRDefault="00DC35AC" w:rsidP="00DC35AC">
      <w:pPr>
        <w:pStyle w:val="NormalWeb"/>
        <w:shd w:val="clear" w:color="auto" w:fill="FFFFFF"/>
        <w:spacing w:before="0" w:beforeAutospacing="0" w:after="0" w:afterAutospacing="0"/>
        <w:jc w:val="both"/>
        <w:textAlignment w:val="baseline"/>
        <w:rPr>
          <w:rFonts w:asciiTheme="minorHAnsi" w:hAnsiTheme="minorHAnsi" w:cs="Arial"/>
        </w:rPr>
      </w:pPr>
    </w:p>
    <w:p w:rsidR="00DC35AC" w:rsidRDefault="00625F10" w:rsidP="00DC35AC">
      <w:pPr>
        <w:pStyle w:val="NormalWeb"/>
        <w:spacing w:before="0" w:beforeAutospacing="0" w:after="0" w:afterAutospacing="0"/>
        <w:jc w:val="both"/>
        <w:rPr>
          <w:rFonts w:asciiTheme="minorHAnsi" w:hAnsiTheme="minorHAnsi"/>
        </w:rPr>
      </w:pPr>
      <w:r>
        <w:rPr>
          <w:rFonts w:asciiTheme="minorHAnsi" w:hAnsiTheme="minorHAnsi"/>
        </w:rPr>
        <w:t>The Patient Status Engine is both a medical device and a platform technology. The data that is collected can be used to address a range of clinical needs and is not focussed on any one condition or disease. For instance, e</w:t>
      </w:r>
      <w:r w:rsidR="00BA2777" w:rsidRPr="00336081">
        <w:rPr>
          <w:rFonts w:asciiTheme="minorHAnsi" w:hAnsiTheme="minorHAnsi"/>
        </w:rPr>
        <w:t xml:space="preserve">ach country where the PSE has been shipped is using the platform </w:t>
      </w:r>
      <w:r w:rsidR="00A27CA8" w:rsidRPr="00336081">
        <w:rPr>
          <w:rFonts w:asciiTheme="minorHAnsi" w:hAnsiTheme="minorHAnsi"/>
        </w:rPr>
        <w:t xml:space="preserve">to focus on different patient care pathway. </w:t>
      </w:r>
    </w:p>
    <w:p w:rsidR="00625F10" w:rsidRPr="00336081" w:rsidRDefault="00625F10" w:rsidP="00DC35AC">
      <w:pPr>
        <w:pStyle w:val="NormalWeb"/>
        <w:spacing w:before="0" w:beforeAutospacing="0" w:after="0" w:afterAutospacing="0"/>
        <w:jc w:val="both"/>
        <w:rPr>
          <w:rFonts w:asciiTheme="minorHAnsi" w:hAnsiTheme="minorHAnsi"/>
        </w:rPr>
      </w:pPr>
    </w:p>
    <w:p w:rsidR="00A27CA8" w:rsidRDefault="00A27CA8" w:rsidP="00DC35AC">
      <w:pPr>
        <w:pStyle w:val="NormalWeb"/>
        <w:numPr>
          <w:ilvl w:val="0"/>
          <w:numId w:val="2"/>
        </w:numPr>
        <w:spacing w:before="0" w:beforeAutospacing="0" w:after="0" w:afterAutospacing="0"/>
        <w:jc w:val="both"/>
        <w:rPr>
          <w:rFonts w:asciiTheme="minorHAnsi" w:hAnsiTheme="minorHAnsi"/>
          <w:i/>
        </w:rPr>
      </w:pPr>
      <w:r w:rsidRPr="00336081">
        <w:rPr>
          <w:rFonts w:asciiTheme="minorHAnsi" w:hAnsiTheme="minorHAnsi"/>
          <w:i/>
        </w:rPr>
        <w:t xml:space="preserve">In Norway the PSE is </w:t>
      </w:r>
      <w:r w:rsidR="007866F0">
        <w:rPr>
          <w:rFonts w:asciiTheme="minorHAnsi" w:hAnsiTheme="minorHAnsi"/>
          <w:i/>
        </w:rPr>
        <w:t xml:space="preserve">initially </w:t>
      </w:r>
      <w:r w:rsidRPr="00336081">
        <w:rPr>
          <w:rFonts w:asciiTheme="minorHAnsi" w:hAnsiTheme="minorHAnsi"/>
          <w:i/>
        </w:rPr>
        <w:t>being used</w:t>
      </w:r>
      <w:r w:rsidR="007866F0">
        <w:rPr>
          <w:rFonts w:asciiTheme="minorHAnsi" w:hAnsiTheme="minorHAnsi"/>
          <w:i/>
        </w:rPr>
        <w:t xml:space="preserve"> for automatic multiple vital sign data collection and analysis for </w:t>
      </w:r>
      <w:r w:rsidRPr="00336081">
        <w:rPr>
          <w:rFonts w:asciiTheme="minorHAnsi" w:hAnsiTheme="minorHAnsi"/>
          <w:i/>
        </w:rPr>
        <w:t xml:space="preserve">early warning scores </w:t>
      </w:r>
      <w:r w:rsidR="007866F0">
        <w:rPr>
          <w:rFonts w:asciiTheme="minorHAnsi" w:hAnsiTheme="minorHAnsi"/>
          <w:i/>
        </w:rPr>
        <w:t>for early detection of</w:t>
      </w:r>
      <w:r w:rsidRPr="00336081">
        <w:rPr>
          <w:rFonts w:asciiTheme="minorHAnsi" w:hAnsiTheme="minorHAnsi"/>
          <w:i/>
        </w:rPr>
        <w:t xml:space="preserve"> patient deterioration </w:t>
      </w:r>
    </w:p>
    <w:p w:rsidR="00336081" w:rsidRPr="00336081" w:rsidRDefault="00336081" w:rsidP="00DC35AC">
      <w:pPr>
        <w:pStyle w:val="NormalWeb"/>
        <w:numPr>
          <w:ilvl w:val="0"/>
          <w:numId w:val="2"/>
        </w:numPr>
        <w:spacing w:before="0" w:beforeAutospacing="0" w:after="0" w:afterAutospacing="0"/>
        <w:jc w:val="both"/>
        <w:rPr>
          <w:rFonts w:asciiTheme="minorHAnsi" w:hAnsiTheme="minorHAnsi"/>
          <w:i/>
        </w:rPr>
      </w:pPr>
      <w:r>
        <w:rPr>
          <w:rFonts w:asciiTheme="minorHAnsi" w:hAnsiTheme="minorHAnsi"/>
          <w:i/>
        </w:rPr>
        <w:t>In Germany</w:t>
      </w:r>
      <w:r w:rsidR="00365A30">
        <w:rPr>
          <w:rFonts w:asciiTheme="minorHAnsi" w:hAnsiTheme="minorHAnsi"/>
          <w:i/>
        </w:rPr>
        <w:t>, clinicians are focussed on getting the patient out of hosp</w:t>
      </w:r>
      <w:r w:rsidR="00F33DA3">
        <w:rPr>
          <w:rFonts w:asciiTheme="minorHAnsi" w:hAnsiTheme="minorHAnsi"/>
          <w:i/>
        </w:rPr>
        <w:t xml:space="preserve">ital in the quickest time possible. This reduces the number of bed days for the patient and </w:t>
      </w:r>
      <w:r w:rsidR="007866F0">
        <w:rPr>
          <w:rFonts w:asciiTheme="minorHAnsi" w:hAnsiTheme="minorHAnsi"/>
          <w:i/>
        </w:rPr>
        <w:t>provides an opportunity for additional income for the hospital provider</w:t>
      </w:r>
      <w:r w:rsidR="00F33DA3">
        <w:rPr>
          <w:rFonts w:asciiTheme="minorHAnsi" w:hAnsiTheme="minorHAnsi"/>
          <w:i/>
        </w:rPr>
        <w:t xml:space="preserve"> </w:t>
      </w:r>
    </w:p>
    <w:p w:rsidR="00573FC5" w:rsidRPr="00336081" w:rsidRDefault="00A27CA8" w:rsidP="00DC35AC">
      <w:pPr>
        <w:pStyle w:val="NormalWeb"/>
        <w:numPr>
          <w:ilvl w:val="0"/>
          <w:numId w:val="2"/>
        </w:numPr>
        <w:spacing w:before="0" w:beforeAutospacing="0" w:after="0" w:afterAutospacing="0"/>
        <w:jc w:val="both"/>
        <w:rPr>
          <w:rFonts w:asciiTheme="minorHAnsi" w:hAnsiTheme="minorHAnsi"/>
          <w:i/>
        </w:rPr>
      </w:pPr>
      <w:r w:rsidRPr="00336081">
        <w:rPr>
          <w:rFonts w:asciiTheme="minorHAnsi" w:hAnsiTheme="minorHAnsi"/>
          <w:i/>
        </w:rPr>
        <w:t xml:space="preserve">In </w:t>
      </w:r>
      <w:r w:rsidR="00E71278">
        <w:rPr>
          <w:rFonts w:asciiTheme="minorHAnsi" w:hAnsiTheme="minorHAnsi"/>
          <w:i/>
        </w:rPr>
        <w:t xml:space="preserve">Scotland clinicians will use the PSE to look for asymptomatic atrial fibrillation in a long term screening trial and in a separate </w:t>
      </w:r>
      <w:r w:rsidRPr="00336081">
        <w:rPr>
          <w:rFonts w:asciiTheme="minorHAnsi" w:hAnsiTheme="minorHAnsi"/>
          <w:i/>
        </w:rPr>
        <w:t>project</w:t>
      </w:r>
      <w:r w:rsidR="00E71278">
        <w:rPr>
          <w:rFonts w:asciiTheme="minorHAnsi" w:hAnsiTheme="minorHAnsi"/>
          <w:i/>
        </w:rPr>
        <w:t xml:space="preserve">, to </w:t>
      </w:r>
      <w:r w:rsidRPr="00336081">
        <w:rPr>
          <w:rFonts w:asciiTheme="minorHAnsi" w:hAnsiTheme="minorHAnsi"/>
          <w:i/>
        </w:rPr>
        <w:t>monitor premature babie</w:t>
      </w:r>
      <w:r w:rsidR="00E71278">
        <w:rPr>
          <w:rFonts w:asciiTheme="minorHAnsi" w:hAnsiTheme="minorHAnsi"/>
          <w:i/>
        </w:rPr>
        <w:t>s</w:t>
      </w:r>
      <w:r w:rsidRPr="00336081">
        <w:rPr>
          <w:rFonts w:asciiTheme="minorHAnsi" w:hAnsiTheme="minorHAnsi"/>
          <w:i/>
        </w:rPr>
        <w:t xml:space="preserve">. </w:t>
      </w:r>
      <w:r w:rsidR="00E71278">
        <w:rPr>
          <w:rFonts w:asciiTheme="minorHAnsi" w:hAnsiTheme="minorHAnsi"/>
          <w:i/>
        </w:rPr>
        <w:t xml:space="preserve">The PSE is the only wireless monitoring system approved for paediatric use. </w:t>
      </w:r>
    </w:p>
    <w:p w:rsidR="00142288" w:rsidRPr="00336081" w:rsidRDefault="00A27CA8" w:rsidP="00DC35AC">
      <w:pPr>
        <w:pStyle w:val="ListParagraph"/>
        <w:numPr>
          <w:ilvl w:val="0"/>
          <w:numId w:val="2"/>
        </w:numPr>
        <w:spacing w:after="0" w:line="240" w:lineRule="auto"/>
        <w:jc w:val="both"/>
        <w:rPr>
          <w:rFonts w:eastAsia="Times New Roman"/>
          <w:i/>
          <w:sz w:val="24"/>
          <w:szCs w:val="24"/>
        </w:rPr>
      </w:pPr>
      <w:r w:rsidRPr="00336081">
        <w:rPr>
          <w:rFonts w:eastAsia="Times New Roman"/>
          <w:i/>
          <w:sz w:val="24"/>
          <w:szCs w:val="24"/>
        </w:rPr>
        <w:t xml:space="preserve">In India, Isansys is working with a number of </w:t>
      </w:r>
      <w:r w:rsidR="005126D3">
        <w:rPr>
          <w:rFonts w:eastAsia="Times New Roman"/>
          <w:i/>
          <w:sz w:val="24"/>
          <w:szCs w:val="24"/>
        </w:rPr>
        <w:t xml:space="preserve">leading </w:t>
      </w:r>
      <w:r w:rsidRPr="00336081">
        <w:rPr>
          <w:rFonts w:eastAsia="Times New Roman"/>
          <w:i/>
          <w:sz w:val="24"/>
          <w:szCs w:val="24"/>
        </w:rPr>
        <w:t>hospital</w:t>
      </w:r>
      <w:r w:rsidR="005126D3">
        <w:rPr>
          <w:rFonts w:eastAsia="Times New Roman"/>
          <w:i/>
          <w:sz w:val="24"/>
          <w:szCs w:val="24"/>
        </w:rPr>
        <w:t xml:space="preserve"> groups</w:t>
      </w:r>
      <w:r w:rsidRPr="00336081">
        <w:rPr>
          <w:rFonts w:eastAsia="Times New Roman"/>
          <w:i/>
          <w:sz w:val="24"/>
          <w:szCs w:val="24"/>
        </w:rPr>
        <w:t xml:space="preserve"> to </w:t>
      </w:r>
      <w:r w:rsidRPr="00336081">
        <w:rPr>
          <w:rFonts w:cs="Arial"/>
          <w:i/>
          <w:sz w:val="24"/>
          <w:szCs w:val="24"/>
          <w:shd w:val="clear" w:color="auto" w:fill="FBFCFC"/>
        </w:rPr>
        <w:t>provide early warning scores and other quantitative measur</w:t>
      </w:r>
      <w:r w:rsidR="00166410" w:rsidRPr="00336081">
        <w:rPr>
          <w:rFonts w:cs="Arial"/>
          <w:i/>
          <w:sz w:val="24"/>
          <w:szCs w:val="24"/>
          <w:shd w:val="clear" w:color="auto" w:fill="FBFCFC"/>
        </w:rPr>
        <w:t>es to</w:t>
      </w:r>
      <w:r w:rsidR="005126D3">
        <w:rPr>
          <w:rFonts w:cs="Arial"/>
          <w:i/>
          <w:sz w:val="24"/>
          <w:szCs w:val="24"/>
          <w:shd w:val="clear" w:color="auto" w:fill="FBFCFC"/>
        </w:rPr>
        <w:t xml:space="preserve"> </w:t>
      </w:r>
      <w:r w:rsidRPr="00336081">
        <w:rPr>
          <w:rFonts w:cs="Arial"/>
          <w:i/>
          <w:sz w:val="24"/>
          <w:szCs w:val="24"/>
          <w:shd w:val="clear" w:color="auto" w:fill="FBFCFC"/>
        </w:rPr>
        <w:t>improve patient outcomes</w:t>
      </w:r>
      <w:r w:rsidR="005126D3">
        <w:rPr>
          <w:rFonts w:cs="Arial"/>
          <w:i/>
          <w:sz w:val="24"/>
          <w:szCs w:val="24"/>
          <w:shd w:val="clear" w:color="auto" w:fill="FBFCFC"/>
        </w:rPr>
        <w:t xml:space="preserve">, reduce costs for patient-payers, increase revenues for providers </w:t>
      </w:r>
      <w:r w:rsidR="00166410" w:rsidRPr="00336081">
        <w:rPr>
          <w:rFonts w:cs="Arial"/>
          <w:i/>
          <w:sz w:val="24"/>
          <w:szCs w:val="24"/>
          <w:shd w:val="clear" w:color="auto" w:fill="FBFCFC"/>
        </w:rPr>
        <w:t xml:space="preserve">and </w:t>
      </w:r>
      <w:r w:rsidRPr="00336081">
        <w:rPr>
          <w:rFonts w:cs="Arial"/>
          <w:i/>
          <w:sz w:val="24"/>
          <w:szCs w:val="24"/>
          <w:shd w:val="clear" w:color="auto" w:fill="FBFCFC"/>
        </w:rPr>
        <w:t xml:space="preserve">provide out of hospital care. </w:t>
      </w:r>
    </w:p>
    <w:p w:rsidR="00166410" w:rsidRPr="00336081" w:rsidRDefault="00166410" w:rsidP="00166410">
      <w:pPr>
        <w:pStyle w:val="ListParagraph"/>
        <w:spacing w:after="0" w:line="240" w:lineRule="auto"/>
        <w:jc w:val="both"/>
        <w:rPr>
          <w:rFonts w:eastAsia="Times New Roman"/>
          <w:sz w:val="24"/>
          <w:szCs w:val="24"/>
        </w:rPr>
      </w:pPr>
    </w:p>
    <w:p w:rsidR="005126D3" w:rsidRDefault="00A27CA8" w:rsidP="00DC35AC">
      <w:pPr>
        <w:pStyle w:val="NormalWeb"/>
        <w:spacing w:before="0" w:beforeAutospacing="0" w:after="0" w:afterAutospacing="0"/>
        <w:jc w:val="both"/>
        <w:rPr>
          <w:rFonts w:asciiTheme="minorHAnsi" w:hAnsiTheme="minorHAnsi"/>
        </w:rPr>
      </w:pPr>
      <w:r w:rsidRPr="00336081">
        <w:rPr>
          <w:rFonts w:asciiTheme="minorHAnsi" w:hAnsiTheme="minorHAnsi"/>
        </w:rPr>
        <w:t>Rebecca Weir, cofounder and Director of Business Development at Isansys, said: “</w:t>
      </w:r>
      <w:r w:rsidR="007B1857">
        <w:rPr>
          <w:rFonts w:asciiTheme="minorHAnsi" w:hAnsiTheme="minorHAnsi"/>
        </w:rPr>
        <w:t xml:space="preserve">We developed the </w:t>
      </w:r>
      <w:hyperlink r:id="rId10" w:history="1">
        <w:r w:rsidR="007B1857" w:rsidRPr="00BA0156">
          <w:rPr>
            <w:rStyle w:val="Hyperlink"/>
            <w:rFonts w:asciiTheme="minorHAnsi" w:hAnsiTheme="minorHAnsi"/>
            <w:color w:val="000000" w:themeColor="text1"/>
            <w:u w:val="none"/>
          </w:rPr>
          <w:t>PSE</w:t>
        </w:r>
      </w:hyperlink>
      <w:r w:rsidR="007B1857">
        <w:rPr>
          <w:rFonts w:asciiTheme="minorHAnsi" w:hAnsiTheme="minorHAnsi"/>
        </w:rPr>
        <w:t xml:space="preserve"> over the last </w:t>
      </w:r>
      <w:r w:rsidR="00901364">
        <w:rPr>
          <w:rFonts w:asciiTheme="minorHAnsi" w:hAnsiTheme="minorHAnsi"/>
        </w:rPr>
        <w:t xml:space="preserve">six </w:t>
      </w:r>
      <w:r w:rsidR="007B1857">
        <w:rPr>
          <w:rFonts w:asciiTheme="minorHAnsi" w:hAnsiTheme="minorHAnsi"/>
        </w:rPr>
        <w:t>years b</w:t>
      </w:r>
      <w:r w:rsidR="005126D3">
        <w:rPr>
          <w:rFonts w:asciiTheme="minorHAnsi" w:hAnsiTheme="minorHAnsi"/>
        </w:rPr>
        <w:t xml:space="preserve">y working closely with clinicians and nurses </w:t>
      </w:r>
      <w:r w:rsidR="007B1857">
        <w:rPr>
          <w:rFonts w:asciiTheme="minorHAnsi" w:hAnsiTheme="minorHAnsi"/>
        </w:rPr>
        <w:t xml:space="preserve">and listening to their issues and needs. It is now really encouraging to see how much of a demand there is for the </w:t>
      </w:r>
      <w:r w:rsidR="00B846DF">
        <w:rPr>
          <w:rFonts w:asciiTheme="minorHAnsi" w:hAnsiTheme="minorHAnsi"/>
        </w:rPr>
        <w:t xml:space="preserve">system, as clinicians and providers in many countries are recognising </w:t>
      </w:r>
      <w:r w:rsidR="00B846DF">
        <w:rPr>
          <w:rFonts w:asciiTheme="minorHAnsi" w:hAnsiTheme="minorHAnsi" w:cs="Arial"/>
          <w:lang w:val="en-US"/>
        </w:rPr>
        <w:t>that these new data driven methods are now available for better clinical practice, improved patient care and efficiency gains across the whole healthcare delivery spectrum</w:t>
      </w:r>
      <w:r w:rsidR="00D11D9C">
        <w:rPr>
          <w:rFonts w:asciiTheme="minorHAnsi" w:hAnsiTheme="minorHAnsi" w:cs="Arial"/>
          <w:lang w:val="en-US"/>
        </w:rPr>
        <w:t>.”</w:t>
      </w:r>
    </w:p>
    <w:p w:rsidR="005126D3" w:rsidRDefault="005126D3" w:rsidP="00DC35AC">
      <w:pPr>
        <w:pStyle w:val="NormalWeb"/>
        <w:spacing w:before="0" w:beforeAutospacing="0" w:after="0" w:afterAutospacing="0"/>
        <w:jc w:val="both"/>
        <w:rPr>
          <w:rFonts w:asciiTheme="minorHAnsi" w:hAnsiTheme="minorHAnsi"/>
        </w:rPr>
      </w:pPr>
    </w:p>
    <w:p w:rsidR="00FF78B5" w:rsidRPr="00336081" w:rsidRDefault="00FF78B5" w:rsidP="00DC35AC">
      <w:pPr>
        <w:spacing w:after="0" w:line="240" w:lineRule="auto"/>
        <w:jc w:val="both"/>
        <w:rPr>
          <w:rFonts w:cs="Times New Roman"/>
          <w:sz w:val="24"/>
          <w:szCs w:val="24"/>
        </w:rPr>
      </w:pPr>
    </w:p>
    <w:p w:rsidR="00000B7B" w:rsidRPr="00336081" w:rsidRDefault="00725FD5" w:rsidP="00DC35AC">
      <w:pPr>
        <w:spacing w:after="0" w:line="240" w:lineRule="auto"/>
        <w:jc w:val="center"/>
        <w:rPr>
          <w:rFonts w:cs="Times New Roman"/>
          <w:sz w:val="24"/>
          <w:szCs w:val="24"/>
        </w:rPr>
      </w:pPr>
      <w:r w:rsidRPr="00336081">
        <w:rPr>
          <w:rFonts w:cs="Times New Roman"/>
          <w:sz w:val="24"/>
          <w:szCs w:val="24"/>
        </w:rPr>
        <w:t>-</w:t>
      </w:r>
      <w:r w:rsidR="00000B7B" w:rsidRPr="00336081">
        <w:rPr>
          <w:rFonts w:cs="Times New Roman"/>
          <w:sz w:val="24"/>
          <w:szCs w:val="24"/>
        </w:rPr>
        <w:t>Ends</w:t>
      </w:r>
      <w:r w:rsidRPr="00336081">
        <w:rPr>
          <w:rFonts w:cs="Times New Roman"/>
          <w:sz w:val="24"/>
          <w:szCs w:val="24"/>
        </w:rPr>
        <w:t>-</w:t>
      </w:r>
    </w:p>
    <w:p w:rsidR="000648F8" w:rsidRPr="00336081" w:rsidRDefault="000648F8" w:rsidP="000648F8">
      <w:pPr>
        <w:widowControl w:val="0"/>
        <w:autoSpaceDE w:val="0"/>
        <w:spacing w:after="0" w:line="240" w:lineRule="auto"/>
        <w:jc w:val="right"/>
        <w:rPr>
          <w:rFonts w:cs="Calibri"/>
          <w:sz w:val="24"/>
          <w:szCs w:val="24"/>
        </w:rPr>
      </w:pPr>
    </w:p>
    <w:p w:rsidR="000648F8" w:rsidRPr="00336081" w:rsidRDefault="000648F8" w:rsidP="000648F8">
      <w:pPr>
        <w:widowControl w:val="0"/>
        <w:autoSpaceDE w:val="0"/>
        <w:spacing w:after="0" w:line="240" w:lineRule="auto"/>
        <w:jc w:val="right"/>
        <w:rPr>
          <w:b/>
          <w:bCs/>
          <w:sz w:val="24"/>
          <w:szCs w:val="24"/>
        </w:rPr>
      </w:pPr>
      <w:r w:rsidRPr="00336081">
        <w:rPr>
          <w:b/>
          <w:bCs/>
          <w:sz w:val="24"/>
          <w:szCs w:val="24"/>
        </w:rPr>
        <w:t>Press Contacts:</w:t>
      </w:r>
    </w:p>
    <w:p w:rsidR="000648F8" w:rsidRPr="00336081" w:rsidRDefault="000648F8" w:rsidP="000648F8">
      <w:pPr>
        <w:widowControl w:val="0"/>
        <w:autoSpaceDE w:val="0"/>
        <w:spacing w:after="0" w:line="240" w:lineRule="auto"/>
        <w:jc w:val="right"/>
        <w:rPr>
          <w:sz w:val="24"/>
          <w:szCs w:val="24"/>
        </w:rPr>
      </w:pPr>
      <w:r w:rsidRPr="00336081">
        <w:rPr>
          <w:sz w:val="24"/>
          <w:szCs w:val="24"/>
        </w:rPr>
        <w:t>Georgina Horton, PR and Marketing Executive</w:t>
      </w:r>
    </w:p>
    <w:p w:rsidR="000648F8" w:rsidRPr="00336081" w:rsidRDefault="000648F8" w:rsidP="000648F8">
      <w:pPr>
        <w:widowControl w:val="0"/>
        <w:autoSpaceDE w:val="0"/>
        <w:spacing w:after="0" w:line="240" w:lineRule="auto"/>
        <w:jc w:val="right"/>
        <w:rPr>
          <w:sz w:val="24"/>
          <w:szCs w:val="24"/>
        </w:rPr>
      </w:pPr>
      <w:r w:rsidRPr="00336081">
        <w:rPr>
          <w:sz w:val="24"/>
          <w:szCs w:val="24"/>
        </w:rPr>
        <w:t>Tel: 01235 436229</w:t>
      </w:r>
    </w:p>
    <w:p w:rsidR="000648F8" w:rsidRPr="00336081" w:rsidRDefault="000648F8" w:rsidP="000648F8">
      <w:pPr>
        <w:widowControl w:val="0"/>
        <w:autoSpaceDE w:val="0"/>
        <w:spacing w:after="0" w:line="240" w:lineRule="auto"/>
        <w:jc w:val="right"/>
        <w:rPr>
          <w:sz w:val="24"/>
          <w:szCs w:val="24"/>
        </w:rPr>
      </w:pPr>
      <w:r w:rsidRPr="00336081">
        <w:rPr>
          <w:sz w:val="24"/>
          <w:szCs w:val="24"/>
        </w:rPr>
        <w:t>Mob: 07852 181898</w:t>
      </w:r>
    </w:p>
    <w:p w:rsidR="000648F8" w:rsidRPr="00336081" w:rsidRDefault="000648F8" w:rsidP="000648F8">
      <w:pPr>
        <w:widowControl w:val="0"/>
        <w:autoSpaceDE w:val="0"/>
        <w:spacing w:after="0" w:line="240" w:lineRule="auto"/>
        <w:jc w:val="right"/>
        <w:rPr>
          <w:sz w:val="24"/>
          <w:szCs w:val="24"/>
        </w:rPr>
      </w:pPr>
      <w:r w:rsidRPr="00336081">
        <w:rPr>
          <w:sz w:val="24"/>
          <w:szCs w:val="24"/>
        </w:rPr>
        <w:t xml:space="preserve">Email: </w:t>
      </w:r>
      <w:hyperlink r:id="rId11" w:history="1">
        <w:r w:rsidRPr="00336081">
          <w:rPr>
            <w:color w:val="0000FF"/>
            <w:sz w:val="24"/>
            <w:szCs w:val="24"/>
            <w:u w:val="single" w:color="0000FF"/>
          </w:rPr>
          <w:t>georgina.horton@isansys.com</w:t>
        </w:r>
      </w:hyperlink>
    </w:p>
    <w:p w:rsidR="000648F8" w:rsidRPr="00EF5562" w:rsidRDefault="000648F8" w:rsidP="00EF5562">
      <w:pPr>
        <w:jc w:val="center"/>
        <w:rPr>
          <w:rFonts w:ascii="Times New Roman" w:hAnsi="Times New Roman" w:cs="Times New Roman"/>
          <w:sz w:val="24"/>
          <w:szCs w:val="24"/>
        </w:rPr>
      </w:pPr>
    </w:p>
    <w:sectPr w:rsidR="000648F8" w:rsidRPr="00EF5562" w:rsidSect="00F77DE2">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DFE" w:rsidRDefault="00B54DFE" w:rsidP="00F77DE2">
      <w:pPr>
        <w:spacing w:after="0" w:line="240" w:lineRule="auto"/>
      </w:pPr>
      <w:r>
        <w:separator/>
      </w:r>
    </w:p>
  </w:endnote>
  <w:endnote w:type="continuationSeparator" w:id="0">
    <w:p w:rsidR="00B54DFE" w:rsidRDefault="00B54DFE" w:rsidP="00F7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857" w:rsidRDefault="007B1857" w:rsidP="00F77DE2">
    <w:pPr>
      <w:pStyle w:val="Footer"/>
      <w:jc w:val="center"/>
    </w:pPr>
    <w:r>
      <w:rPr>
        <w:rFonts w:ascii="Times New Roman" w:eastAsia="Times New Roman" w:hAnsi="Times New Roman"/>
        <w:sz w:val="24"/>
        <w:szCs w:val="24"/>
        <w:lang w:val="en" w:eastAsia="en-GB"/>
      </w:rPr>
      <w:t>Isansys Lifecare Ltd, 8C Park Square, Abingdon, Oxfordshire, OX14 4RR</w:t>
    </w:r>
  </w:p>
  <w:p w:rsidR="007B1857" w:rsidRDefault="007B1857">
    <w:pPr>
      <w:pStyle w:val="Footer"/>
    </w:pPr>
  </w:p>
  <w:p w:rsidR="007B1857" w:rsidRDefault="007B1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DFE" w:rsidRDefault="00B54DFE" w:rsidP="00F77DE2">
      <w:pPr>
        <w:spacing w:after="0" w:line="240" w:lineRule="auto"/>
      </w:pPr>
      <w:r>
        <w:separator/>
      </w:r>
    </w:p>
  </w:footnote>
  <w:footnote w:type="continuationSeparator" w:id="0">
    <w:p w:rsidR="00B54DFE" w:rsidRDefault="00B54DFE" w:rsidP="00F77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857" w:rsidRDefault="007B1857" w:rsidP="00F77DE2">
    <w:pPr>
      <w:pStyle w:val="Header"/>
      <w:jc w:val="center"/>
    </w:pPr>
    <w:r>
      <w:rPr>
        <w:noProof/>
        <w:lang w:val="en-US"/>
      </w:rPr>
      <w:drawing>
        <wp:inline distT="0" distB="0" distL="0" distR="0" wp14:anchorId="50386800" wp14:editId="1EFAB9AB">
          <wp:extent cx="1962150" cy="4572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62592" cy="457303"/>
                  </a:xfrm>
                  <a:prstGeom prst="rect">
                    <a:avLst/>
                  </a:prstGeom>
                  <a:noFill/>
                  <a:ln>
                    <a:noFill/>
                    <a:prstDash/>
                  </a:ln>
                </pic:spPr>
              </pic:pic>
            </a:graphicData>
          </a:graphic>
        </wp:inline>
      </w:drawing>
    </w:r>
  </w:p>
  <w:p w:rsidR="007B1857" w:rsidRDefault="007B1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B4840"/>
    <w:multiLevelType w:val="hybridMultilevel"/>
    <w:tmpl w:val="FB86F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CE3FE8"/>
    <w:multiLevelType w:val="hybridMultilevel"/>
    <w:tmpl w:val="F210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E206C8"/>
    <w:multiLevelType w:val="multilevel"/>
    <w:tmpl w:val="CE44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5D5"/>
    <w:rsid w:val="00000B7B"/>
    <w:rsid w:val="00030324"/>
    <w:rsid w:val="000522EB"/>
    <w:rsid w:val="000648F8"/>
    <w:rsid w:val="000A24CC"/>
    <w:rsid w:val="000A37F2"/>
    <w:rsid w:val="000B262B"/>
    <w:rsid w:val="000D19EC"/>
    <w:rsid w:val="000D341B"/>
    <w:rsid w:val="000F1F07"/>
    <w:rsid w:val="000F23D6"/>
    <w:rsid w:val="00104AFF"/>
    <w:rsid w:val="00107F88"/>
    <w:rsid w:val="00142288"/>
    <w:rsid w:val="00161E2B"/>
    <w:rsid w:val="00166410"/>
    <w:rsid w:val="001839A0"/>
    <w:rsid w:val="001B2043"/>
    <w:rsid w:val="001E4E2A"/>
    <w:rsid w:val="00215A9C"/>
    <w:rsid w:val="002218AC"/>
    <w:rsid w:val="00240434"/>
    <w:rsid w:val="00290B8B"/>
    <w:rsid w:val="002E02B9"/>
    <w:rsid w:val="00310E26"/>
    <w:rsid w:val="00336081"/>
    <w:rsid w:val="00365A30"/>
    <w:rsid w:val="0037725D"/>
    <w:rsid w:val="003A0C28"/>
    <w:rsid w:val="003E04D9"/>
    <w:rsid w:val="003F3AD0"/>
    <w:rsid w:val="00401E2E"/>
    <w:rsid w:val="004221A8"/>
    <w:rsid w:val="00440FEE"/>
    <w:rsid w:val="00452B0C"/>
    <w:rsid w:val="00470BB9"/>
    <w:rsid w:val="004757F4"/>
    <w:rsid w:val="004863A2"/>
    <w:rsid w:val="004F5720"/>
    <w:rsid w:val="00506106"/>
    <w:rsid w:val="005126D3"/>
    <w:rsid w:val="00533E83"/>
    <w:rsid w:val="00564E8F"/>
    <w:rsid w:val="00573FC5"/>
    <w:rsid w:val="005907D1"/>
    <w:rsid w:val="005A2669"/>
    <w:rsid w:val="005D2F13"/>
    <w:rsid w:val="005F6784"/>
    <w:rsid w:val="00601C39"/>
    <w:rsid w:val="00625F10"/>
    <w:rsid w:val="00631FC8"/>
    <w:rsid w:val="006665D1"/>
    <w:rsid w:val="00690387"/>
    <w:rsid w:val="00725FD5"/>
    <w:rsid w:val="007866F0"/>
    <w:rsid w:val="00795B8F"/>
    <w:rsid w:val="007A31E8"/>
    <w:rsid w:val="007B1857"/>
    <w:rsid w:val="007D701B"/>
    <w:rsid w:val="007F59B9"/>
    <w:rsid w:val="008038CD"/>
    <w:rsid w:val="008706F8"/>
    <w:rsid w:val="00883030"/>
    <w:rsid w:val="008D1837"/>
    <w:rsid w:val="00901364"/>
    <w:rsid w:val="00911801"/>
    <w:rsid w:val="00922583"/>
    <w:rsid w:val="00952DDC"/>
    <w:rsid w:val="00964D7F"/>
    <w:rsid w:val="00972052"/>
    <w:rsid w:val="00996C3B"/>
    <w:rsid w:val="009C69E0"/>
    <w:rsid w:val="009D2A28"/>
    <w:rsid w:val="00A15958"/>
    <w:rsid w:val="00A27CA8"/>
    <w:rsid w:val="00A66541"/>
    <w:rsid w:val="00A76D38"/>
    <w:rsid w:val="00AC5E54"/>
    <w:rsid w:val="00B24250"/>
    <w:rsid w:val="00B54DFE"/>
    <w:rsid w:val="00B62520"/>
    <w:rsid w:val="00B652DA"/>
    <w:rsid w:val="00B70797"/>
    <w:rsid w:val="00B846DF"/>
    <w:rsid w:val="00BA0156"/>
    <w:rsid w:val="00BA2777"/>
    <w:rsid w:val="00BF77FB"/>
    <w:rsid w:val="00C01373"/>
    <w:rsid w:val="00C13C18"/>
    <w:rsid w:val="00C17F4C"/>
    <w:rsid w:val="00C5580A"/>
    <w:rsid w:val="00CB26CB"/>
    <w:rsid w:val="00CC247D"/>
    <w:rsid w:val="00CC6499"/>
    <w:rsid w:val="00CD2147"/>
    <w:rsid w:val="00D11D9C"/>
    <w:rsid w:val="00D53E52"/>
    <w:rsid w:val="00D94DB0"/>
    <w:rsid w:val="00DA2B8D"/>
    <w:rsid w:val="00DB0DF0"/>
    <w:rsid w:val="00DC35AC"/>
    <w:rsid w:val="00DD47C5"/>
    <w:rsid w:val="00DF4990"/>
    <w:rsid w:val="00E105D5"/>
    <w:rsid w:val="00E16A6D"/>
    <w:rsid w:val="00E45F4C"/>
    <w:rsid w:val="00E71278"/>
    <w:rsid w:val="00E8475C"/>
    <w:rsid w:val="00E94C73"/>
    <w:rsid w:val="00EA6872"/>
    <w:rsid w:val="00EA77EC"/>
    <w:rsid w:val="00EB5AD7"/>
    <w:rsid w:val="00EC00FC"/>
    <w:rsid w:val="00EF5562"/>
    <w:rsid w:val="00F0255D"/>
    <w:rsid w:val="00F22864"/>
    <w:rsid w:val="00F30CAD"/>
    <w:rsid w:val="00F33DA3"/>
    <w:rsid w:val="00F43371"/>
    <w:rsid w:val="00F47B32"/>
    <w:rsid w:val="00F629F2"/>
    <w:rsid w:val="00F65578"/>
    <w:rsid w:val="00F77DE2"/>
    <w:rsid w:val="00F85242"/>
    <w:rsid w:val="00FE44D7"/>
    <w:rsid w:val="00FF78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6756560-BDC8-46AF-8BBF-539A56A7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A24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05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105D5"/>
  </w:style>
  <w:style w:type="character" w:customStyle="1" w:styleId="xn-location">
    <w:name w:val="xn-location"/>
    <w:basedOn w:val="DefaultParagraphFont"/>
    <w:rsid w:val="00E105D5"/>
  </w:style>
  <w:style w:type="character" w:customStyle="1" w:styleId="xn-person">
    <w:name w:val="xn-person"/>
    <w:basedOn w:val="DefaultParagraphFont"/>
    <w:rsid w:val="00E105D5"/>
  </w:style>
  <w:style w:type="character" w:styleId="Emphasis">
    <w:name w:val="Emphasis"/>
    <w:basedOn w:val="DefaultParagraphFont"/>
    <w:uiPriority w:val="20"/>
    <w:qFormat/>
    <w:rsid w:val="00E105D5"/>
    <w:rPr>
      <w:i/>
      <w:iCs/>
    </w:rPr>
  </w:style>
  <w:style w:type="table" w:styleId="TableGrid">
    <w:name w:val="Table Grid"/>
    <w:basedOn w:val="TableNormal"/>
    <w:uiPriority w:val="59"/>
    <w:rsid w:val="000F1F07"/>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7D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DE2"/>
  </w:style>
  <w:style w:type="paragraph" w:styleId="Footer">
    <w:name w:val="footer"/>
    <w:basedOn w:val="Normal"/>
    <w:link w:val="FooterChar"/>
    <w:uiPriority w:val="99"/>
    <w:unhideWhenUsed/>
    <w:rsid w:val="00F77D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DE2"/>
  </w:style>
  <w:style w:type="paragraph" w:styleId="FootnoteText">
    <w:name w:val="footnote text"/>
    <w:basedOn w:val="Normal"/>
    <w:link w:val="FootnoteTextChar"/>
    <w:uiPriority w:val="99"/>
    <w:semiHidden/>
    <w:unhideWhenUsed/>
    <w:rsid w:val="00F77D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DE2"/>
    <w:rPr>
      <w:sz w:val="20"/>
      <w:szCs w:val="20"/>
    </w:rPr>
  </w:style>
  <w:style w:type="character" w:styleId="FootnoteReference">
    <w:name w:val="footnote reference"/>
    <w:basedOn w:val="DefaultParagraphFont"/>
    <w:uiPriority w:val="99"/>
    <w:semiHidden/>
    <w:unhideWhenUsed/>
    <w:rsid w:val="00F77DE2"/>
    <w:rPr>
      <w:vertAlign w:val="superscript"/>
    </w:rPr>
  </w:style>
  <w:style w:type="character" w:styleId="Hyperlink">
    <w:name w:val="Hyperlink"/>
    <w:basedOn w:val="DefaultParagraphFont"/>
    <w:uiPriority w:val="99"/>
    <w:unhideWhenUsed/>
    <w:rsid w:val="000648F8"/>
    <w:rPr>
      <w:color w:val="0000FF"/>
      <w:u w:val="single"/>
    </w:rPr>
  </w:style>
  <w:style w:type="paragraph" w:styleId="BalloonText">
    <w:name w:val="Balloon Text"/>
    <w:basedOn w:val="Normal"/>
    <w:link w:val="BalloonTextChar"/>
    <w:uiPriority w:val="99"/>
    <w:semiHidden/>
    <w:unhideWhenUsed/>
    <w:rsid w:val="00440FE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0FEE"/>
    <w:rPr>
      <w:rFonts w:ascii="Lucida Grande" w:hAnsi="Lucida Grande" w:cs="Lucida Grande"/>
      <w:sz w:val="18"/>
      <w:szCs w:val="18"/>
    </w:rPr>
  </w:style>
  <w:style w:type="character" w:styleId="Strong">
    <w:name w:val="Strong"/>
    <w:basedOn w:val="DefaultParagraphFont"/>
    <w:uiPriority w:val="22"/>
    <w:qFormat/>
    <w:rsid w:val="00290B8B"/>
    <w:rPr>
      <w:b/>
      <w:bCs/>
    </w:rPr>
  </w:style>
  <w:style w:type="paragraph" w:customStyle="1" w:styleId="story-bodyintroduction">
    <w:name w:val="story-body__introduction"/>
    <w:basedOn w:val="Normal"/>
    <w:rsid w:val="00573FC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C35AC"/>
    <w:pPr>
      <w:ind w:left="720"/>
      <w:contextualSpacing/>
    </w:pPr>
  </w:style>
  <w:style w:type="character" w:customStyle="1" w:styleId="Heading1Char">
    <w:name w:val="Heading 1 Char"/>
    <w:basedOn w:val="DefaultParagraphFont"/>
    <w:link w:val="Heading1"/>
    <w:uiPriority w:val="9"/>
    <w:rsid w:val="000A24CC"/>
    <w:rPr>
      <w:rFonts w:ascii="Times New Roman" w:eastAsia="Times New Roman" w:hAnsi="Times New Roman" w:cs="Times New Roman"/>
      <w:b/>
      <w:bCs/>
      <w:kern w:val="36"/>
      <w:sz w:val="48"/>
      <w:szCs w:val="48"/>
      <w:lang w:val="en-US"/>
    </w:rPr>
  </w:style>
  <w:style w:type="paragraph" w:customStyle="1" w:styleId="mol-para-with-font">
    <w:name w:val="mol-para-with-font"/>
    <w:basedOn w:val="Normal"/>
    <w:rsid w:val="001E4E2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34186">
      <w:bodyDiv w:val="1"/>
      <w:marLeft w:val="0"/>
      <w:marRight w:val="0"/>
      <w:marTop w:val="0"/>
      <w:marBottom w:val="0"/>
      <w:divBdr>
        <w:top w:val="none" w:sz="0" w:space="0" w:color="auto"/>
        <w:left w:val="none" w:sz="0" w:space="0" w:color="auto"/>
        <w:bottom w:val="none" w:sz="0" w:space="0" w:color="auto"/>
        <w:right w:val="none" w:sz="0" w:space="0" w:color="auto"/>
      </w:divBdr>
    </w:div>
    <w:div w:id="876114841">
      <w:bodyDiv w:val="1"/>
      <w:marLeft w:val="0"/>
      <w:marRight w:val="0"/>
      <w:marTop w:val="0"/>
      <w:marBottom w:val="0"/>
      <w:divBdr>
        <w:top w:val="none" w:sz="0" w:space="0" w:color="auto"/>
        <w:left w:val="none" w:sz="0" w:space="0" w:color="auto"/>
        <w:bottom w:val="none" w:sz="0" w:space="0" w:color="auto"/>
        <w:right w:val="none" w:sz="0" w:space="0" w:color="auto"/>
      </w:divBdr>
    </w:div>
    <w:div w:id="1473251554">
      <w:bodyDiv w:val="1"/>
      <w:marLeft w:val="0"/>
      <w:marRight w:val="0"/>
      <w:marTop w:val="0"/>
      <w:marBottom w:val="0"/>
      <w:divBdr>
        <w:top w:val="none" w:sz="0" w:space="0" w:color="auto"/>
        <w:left w:val="none" w:sz="0" w:space="0" w:color="auto"/>
        <w:bottom w:val="none" w:sz="0" w:space="0" w:color="auto"/>
        <w:right w:val="none" w:sz="0" w:space="0" w:color="auto"/>
      </w:divBdr>
    </w:div>
    <w:div w:id="1566524533">
      <w:bodyDiv w:val="1"/>
      <w:marLeft w:val="0"/>
      <w:marRight w:val="0"/>
      <w:marTop w:val="0"/>
      <w:marBottom w:val="0"/>
      <w:divBdr>
        <w:top w:val="none" w:sz="0" w:space="0" w:color="auto"/>
        <w:left w:val="none" w:sz="0" w:space="0" w:color="auto"/>
        <w:bottom w:val="none" w:sz="0" w:space="0" w:color="auto"/>
        <w:right w:val="none" w:sz="0" w:space="0" w:color="auto"/>
      </w:divBdr>
    </w:div>
    <w:div w:id="1573462022">
      <w:bodyDiv w:val="1"/>
      <w:marLeft w:val="0"/>
      <w:marRight w:val="0"/>
      <w:marTop w:val="0"/>
      <w:marBottom w:val="0"/>
      <w:divBdr>
        <w:top w:val="none" w:sz="0" w:space="0" w:color="auto"/>
        <w:left w:val="none" w:sz="0" w:space="0" w:color="auto"/>
        <w:bottom w:val="none" w:sz="0" w:space="0" w:color="auto"/>
        <w:right w:val="none" w:sz="0" w:space="0" w:color="auto"/>
      </w:divBdr>
    </w:div>
    <w:div w:id="1595091509">
      <w:bodyDiv w:val="1"/>
      <w:marLeft w:val="0"/>
      <w:marRight w:val="0"/>
      <w:marTop w:val="0"/>
      <w:marBottom w:val="0"/>
      <w:divBdr>
        <w:top w:val="none" w:sz="0" w:space="0" w:color="auto"/>
        <w:left w:val="none" w:sz="0" w:space="0" w:color="auto"/>
        <w:bottom w:val="none" w:sz="0" w:space="0" w:color="auto"/>
        <w:right w:val="none" w:sz="0" w:space="0" w:color="auto"/>
      </w:divBdr>
    </w:div>
    <w:div w:id="2066637522">
      <w:bodyDiv w:val="1"/>
      <w:marLeft w:val="0"/>
      <w:marRight w:val="0"/>
      <w:marTop w:val="0"/>
      <w:marBottom w:val="0"/>
      <w:divBdr>
        <w:top w:val="none" w:sz="0" w:space="0" w:color="auto"/>
        <w:left w:val="none" w:sz="0" w:space="0" w:color="auto"/>
        <w:bottom w:val="none" w:sz="0" w:space="0" w:color="auto"/>
        <w:right w:val="none" w:sz="0" w:space="0" w:color="auto"/>
      </w:divBdr>
    </w:div>
    <w:div w:id="209546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ansys.com/en/about-us/who-we-work-wi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orgina.horton@isansy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sansys.com/en/products/PSE" TargetMode="External"/><Relationship Id="rId4" Type="http://schemas.openxmlformats.org/officeDocument/2006/relationships/settings" Target="settings.xml"/><Relationship Id="rId9" Type="http://schemas.openxmlformats.org/officeDocument/2006/relationships/hyperlink" Target="http://www.isansys.com/content2012/display_news.php?id=5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33184-E0A6-4146-B2A1-4D8606E6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5455</Characters>
  <Application>Microsoft Office Word</Application>
  <DocSecurity>0</DocSecurity>
  <Lines>95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Horton</dc:creator>
  <cp:keywords/>
  <dc:description/>
  <cp:lastModifiedBy>Georgina Horton</cp:lastModifiedBy>
  <cp:revision>2</cp:revision>
  <dcterms:created xsi:type="dcterms:W3CDTF">2018-03-05T13:08:00Z</dcterms:created>
  <dcterms:modified xsi:type="dcterms:W3CDTF">2018-03-05T13:08:00Z</dcterms:modified>
</cp:coreProperties>
</file>