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5017" w14:textId="104A7679" w:rsidR="00F22600" w:rsidRDefault="00F22600" w:rsidP="00F22600">
      <w:pPr>
        <w:shd w:val="clear" w:color="auto" w:fill="FFFFFF"/>
        <w:spacing w:after="0" w:line="745" w:lineRule="atLeast"/>
        <w:outlineLvl w:val="1"/>
        <w:rPr>
          <w:rFonts w:ascii="Agita" w:eastAsia="Times New Roman" w:hAnsi="Agita" w:cs="Times New Roman"/>
          <w:b/>
          <w:bCs/>
          <w:i/>
          <w:iCs/>
          <w:color w:val="0D0533"/>
          <w:sz w:val="36"/>
          <w:szCs w:val="36"/>
          <w:lang w:eastAsia="da-DK"/>
        </w:rPr>
      </w:pPr>
      <w:r>
        <w:rPr>
          <w:rFonts w:ascii="Agita" w:eastAsia="Times New Roman" w:hAnsi="Agita" w:cs="Times New Roman"/>
          <w:b/>
          <w:bCs/>
          <w:i/>
          <w:iCs/>
          <w:noProof/>
          <w:color w:val="0D0533"/>
          <w:sz w:val="36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 wp14:anchorId="13AFB11D" wp14:editId="7A22F560">
            <wp:simplePos x="0" y="0"/>
            <wp:positionH relativeFrom="margin">
              <wp:posOffset>4681855</wp:posOffset>
            </wp:positionH>
            <wp:positionV relativeFrom="margin">
              <wp:posOffset>-866775</wp:posOffset>
            </wp:positionV>
            <wp:extent cx="1714500" cy="1354815"/>
            <wp:effectExtent l="0" t="0" r="0" b="0"/>
            <wp:wrapSquare wrapText="bothSides"/>
            <wp:docPr id="1" name="Billede 1" descr="Et billede, der indeholder skilt, personer, sidder, mør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skilt, personer, sidder, mørk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FC372" w14:textId="4166A044" w:rsidR="00F22600" w:rsidRPr="000B0BDD" w:rsidRDefault="00312A7D" w:rsidP="000B0BDD">
      <w:pPr>
        <w:shd w:val="clear" w:color="auto" w:fill="FFFFFF"/>
        <w:spacing w:after="0" w:line="745" w:lineRule="atLeast"/>
        <w:ind w:left="3912"/>
        <w:jc w:val="center"/>
        <w:outlineLvl w:val="1"/>
        <w:rPr>
          <w:rFonts w:ascii="Agita DemiBold" w:eastAsia="Times New Roman" w:hAnsi="Agita DemiBold" w:cs="Times New Roman"/>
          <w:b/>
          <w:bCs/>
          <w:color w:val="0D0533"/>
          <w:sz w:val="18"/>
          <w:szCs w:val="18"/>
          <w:lang w:eastAsia="da-DK"/>
        </w:rPr>
      </w:pPr>
      <w:r>
        <w:rPr>
          <w:rFonts w:ascii="Agita DemiBold" w:eastAsia="Times New Roman" w:hAnsi="Agita DemiBold" w:cs="Times New Roman"/>
          <w:b/>
          <w:bCs/>
          <w:color w:val="0D0533"/>
          <w:sz w:val="18"/>
          <w:szCs w:val="18"/>
          <w:lang w:eastAsia="da-DK"/>
        </w:rPr>
        <w:t xml:space="preserve">                                         </w:t>
      </w:r>
    </w:p>
    <w:p w14:paraId="180462AB" w14:textId="77777777" w:rsidR="006C41A5" w:rsidRDefault="00F22600" w:rsidP="00312A7D">
      <w:pPr>
        <w:shd w:val="clear" w:color="auto" w:fill="FFFFFF"/>
        <w:spacing w:after="0" w:line="276" w:lineRule="auto"/>
        <w:outlineLvl w:val="1"/>
        <w:rPr>
          <w:rFonts w:ascii="Agita DemiBold" w:eastAsia="Times New Roman" w:hAnsi="Agita DemiBold" w:cs="Times New Roman"/>
          <w:b/>
          <w:bCs/>
          <w:sz w:val="32"/>
          <w:szCs w:val="32"/>
          <w:lang w:eastAsia="da-DK"/>
        </w:rPr>
      </w:pPr>
      <w:r w:rsidRPr="00312A7D">
        <w:rPr>
          <w:rFonts w:ascii="Agita DemiBold" w:eastAsia="Times New Roman" w:hAnsi="Agita DemiBold" w:cs="Times New Roman"/>
          <w:b/>
          <w:bCs/>
          <w:i/>
          <w:iCs/>
          <w:sz w:val="32"/>
          <w:szCs w:val="32"/>
          <w:lang w:eastAsia="da-DK"/>
        </w:rPr>
        <w:t xml:space="preserve">Monstersjov med </w:t>
      </w:r>
      <w:proofErr w:type="spellStart"/>
      <w:r w:rsidRPr="00312A7D">
        <w:rPr>
          <w:rFonts w:ascii="Agita DemiBold" w:eastAsia="Times New Roman" w:hAnsi="Agita DemiBold" w:cs="Times New Roman"/>
          <w:b/>
          <w:bCs/>
          <w:i/>
          <w:iCs/>
          <w:sz w:val="32"/>
          <w:szCs w:val="32"/>
          <w:lang w:eastAsia="da-DK"/>
        </w:rPr>
        <w:t>Måbbe</w:t>
      </w:r>
      <w:proofErr w:type="spellEnd"/>
      <w:r w:rsidRPr="00312A7D">
        <w:rPr>
          <w:rFonts w:ascii="Agita DemiBold" w:eastAsia="Times New Roman" w:hAnsi="Agita DemiBold" w:cs="Times New Roman"/>
          <w:b/>
          <w:bCs/>
          <w:i/>
          <w:iCs/>
          <w:sz w:val="32"/>
          <w:szCs w:val="32"/>
          <w:lang w:eastAsia="da-DK"/>
        </w:rPr>
        <w:t xml:space="preserve"> Dæk</w:t>
      </w:r>
      <w:r w:rsidR="006C41A5">
        <w:rPr>
          <w:rFonts w:ascii="Agita DemiBold" w:eastAsia="Times New Roman" w:hAnsi="Agita DemiBold" w:cs="Times New Roman"/>
          <w:b/>
          <w:bCs/>
          <w:sz w:val="32"/>
          <w:szCs w:val="32"/>
          <w:lang w:eastAsia="da-DK"/>
        </w:rPr>
        <w:t xml:space="preserve"> </w:t>
      </w:r>
    </w:p>
    <w:p w14:paraId="36C79239" w14:textId="5C829113" w:rsidR="00F22600" w:rsidRPr="00312A7D" w:rsidRDefault="00F22600" w:rsidP="00312A7D">
      <w:pPr>
        <w:shd w:val="clear" w:color="auto" w:fill="FFFFFF"/>
        <w:spacing w:after="0" w:line="276" w:lineRule="auto"/>
        <w:outlineLvl w:val="1"/>
        <w:rPr>
          <w:rFonts w:ascii="Agita DemiBold" w:eastAsia="Times New Roman" w:hAnsi="Agita DemiBold" w:cs="Times New Roman"/>
          <w:b/>
          <w:bCs/>
          <w:sz w:val="32"/>
          <w:szCs w:val="32"/>
          <w:lang w:eastAsia="da-DK"/>
        </w:rPr>
      </w:pPr>
      <w:r w:rsidRPr="00312A7D">
        <w:rPr>
          <w:rFonts w:ascii="Agita DemiBold" w:eastAsia="Times New Roman" w:hAnsi="Agita DemiBold" w:cs="Times New Roman"/>
          <w:b/>
          <w:bCs/>
          <w:sz w:val="32"/>
          <w:szCs w:val="32"/>
          <w:lang w:eastAsia="da-DK"/>
        </w:rPr>
        <w:t>Efterårsferie på M/S Museet for søfart</w:t>
      </w:r>
    </w:p>
    <w:p w14:paraId="62AE6B65" w14:textId="77777777" w:rsidR="00F22600" w:rsidRPr="00F22600" w:rsidRDefault="00F22600" w:rsidP="00F22600">
      <w:pPr>
        <w:pStyle w:val="NormalWeb"/>
        <w:shd w:val="clear" w:color="auto" w:fill="FFFFFF"/>
        <w:spacing w:before="0" w:beforeAutospacing="0" w:after="0" w:afterAutospacing="0" w:line="487" w:lineRule="atLeast"/>
        <w:rPr>
          <w:rFonts w:ascii="Agita DemiBold" w:hAnsi="Agita DemiBold"/>
        </w:rPr>
      </w:pPr>
    </w:p>
    <w:p w14:paraId="0F225A4F" w14:textId="3414CA79" w:rsidR="00F22600" w:rsidRDefault="00F22600" w:rsidP="000B0B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  <w:b/>
          <w:bCs/>
        </w:rPr>
      </w:pPr>
      <w:proofErr w:type="spellStart"/>
      <w:r w:rsidRPr="00146828">
        <w:rPr>
          <w:rFonts w:ascii="Agita DemiBold" w:hAnsi="Agita DemiBold"/>
          <w:b/>
          <w:bCs/>
        </w:rPr>
        <w:t>Sømonstre</w:t>
      </w:r>
      <w:proofErr w:type="spellEnd"/>
      <w:r w:rsidRPr="00146828">
        <w:rPr>
          <w:rFonts w:ascii="Agita DemiBold" w:hAnsi="Agita DemiBold"/>
          <w:b/>
          <w:bCs/>
        </w:rPr>
        <w:t>, havfolk og andre mytiske væsener vælter op på dækket af DRØMMESKIBET hos M/S Museet for Søfart</w:t>
      </w:r>
      <w:r w:rsidR="000B0BDD" w:rsidRPr="00146828">
        <w:rPr>
          <w:rFonts w:ascii="Agita DemiBold" w:hAnsi="Agita DemiBold"/>
          <w:b/>
          <w:bCs/>
        </w:rPr>
        <w:t xml:space="preserve"> i efterårsferien. </w:t>
      </w:r>
      <w:r w:rsidR="00312A7D" w:rsidRPr="00146828">
        <w:rPr>
          <w:rFonts w:ascii="Agita DemiBold" w:hAnsi="Agita DemiBold"/>
          <w:b/>
          <w:bCs/>
        </w:rPr>
        <w:t xml:space="preserve"> </w:t>
      </w:r>
    </w:p>
    <w:p w14:paraId="1CA8593A" w14:textId="77777777" w:rsidR="006659FE" w:rsidRPr="00146828" w:rsidRDefault="006659FE" w:rsidP="000B0B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  <w:b/>
          <w:bCs/>
        </w:rPr>
      </w:pPr>
    </w:p>
    <w:p w14:paraId="3A12320F" w14:textId="75A1388F" w:rsidR="000B0BDD" w:rsidRPr="00146828" w:rsidRDefault="00F22600" w:rsidP="000B0B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  <w:b/>
          <w:bCs/>
        </w:rPr>
      </w:pPr>
      <w:r w:rsidRPr="00146828">
        <w:rPr>
          <w:rFonts w:ascii="Agita DemiBold" w:hAnsi="Agita DemiBold"/>
        </w:rPr>
        <w:t xml:space="preserve">Modige børn kan i Sømandsværkstedet bygge et vaskeægte monsterfangerskib, og hvem behøver en hundehvalp når man kan lave sit helt eget </w:t>
      </w:r>
      <w:proofErr w:type="spellStart"/>
      <w:r w:rsidRPr="00146828">
        <w:rPr>
          <w:rFonts w:ascii="Agita DemiBold" w:hAnsi="Agita DemiBold"/>
        </w:rPr>
        <w:t>sømonsterakvarium</w:t>
      </w:r>
      <w:proofErr w:type="spellEnd"/>
      <w:r w:rsidRPr="00146828">
        <w:rPr>
          <w:rFonts w:ascii="Agita DemiBold" w:hAnsi="Agita DemiBold"/>
        </w:rPr>
        <w:t xml:space="preserve">? </w:t>
      </w:r>
      <w:r w:rsidR="00146828" w:rsidRPr="00146828">
        <w:rPr>
          <w:rStyle w:val="Strk"/>
          <w:rFonts w:ascii="Agita DemiBold" w:hAnsi="Agita DemiBold" w:cs="Helvetica"/>
          <w:b w:val="0"/>
          <w:bCs w:val="0"/>
        </w:rPr>
        <w:t>Og det er snart sidste chance for at opleve den populære udstilling ' Frihedens Værksted - Kløvedal &amp; livet med Nordkaperen'.</w:t>
      </w:r>
    </w:p>
    <w:p w14:paraId="008BF5EF" w14:textId="77777777" w:rsidR="000B0BDD" w:rsidRPr="00146828" w:rsidRDefault="000B0BDD" w:rsidP="000B0B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</w:rPr>
      </w:pPr>
    </w:p>
    <w:p w14:paraId="2B73BB2B" w14:textId="6E5F04D2" w:rsidR="000B0BDD" w:rsidRPr="00146828" w:rsidRDefault="00F22600" w:rsidP="00312A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</w:rPr>
      </w:pPr>
      <w:r w:rsidRPr="00146828">
        <w:rPr>
          <w:rFonts w:ascii="Agita DemiBold" w:hAnsi="Agita DemiBold"/>
        </w:rPr>
        <w:t xml:space="preserve">Det glubske uhyre </w:t>
      </w:r>
      <w:proofErr w:type="spellStart"/>
      <w:r w:rsidRPr="00146828">
        <w:rPr>
          <w:rFonts w:ascii="Agita DemiBold" w:hAnsi="Agita DemiBold"/>
        </w:rPr>
        <w:t>Måbbe</w:t>
      </w:r>
      <w:proofErr w:type="spellEnd"/>
      <w:r w:rsidRPr="00146828">
        <w:rPr>
          <w:rFonts w:ascii="Agita DemiBold" w:hAnsi="Agita DemiBold"/>
        </w:rPr>
        <w:t xml:space="preserve"> Dæk er løs ude i dokken, så fat en rumpejolle og tag med på </w:t>
      </w:r>
      <w:proofErr w:type="spellStart"/>
      <w:r w:rsidRPr="00146828">
        <w:rPr>
          <w:rFonts w:ascii="Agita DemiBold" w:hAnsi="Agita DemiBold"/>
        </w:rPr>
        <w:t>sømonsterjagt</w:t>
      </w:r>
      <w:proofErr w:type="spellEnd"/>
      <w:r w:rsidRPr="00146828">
        <w:rPr>
          <w:rFonts w:ascii="Agita DemiBold" w:hAnsi="Agita DemiBold"/>
        </w:rPr>
        <w:t>! Der går også rygter om en undervandsgrotte, hvor der bor et helt særligt monster. Hvis du spiller bold med monstret, giver den dig måske en gave!</w:t>
      </w:r>
    </w:p>
    <w:p w14:paraId="650B2C8A" w14:textId="78B889BD" w:rsidR="000B0BDD" w:rsidRPr="00146828" w:rsidRDefault="000B0BDD" w:rsidP="00F22600">
      <w:pPr>
        <w:pStyle w:val="NormalWeb"/>
        <w:shd w:val="clear" w:color="auto" w:fill="FFFFFF"/>
        <w:spacing w:before="0" w:beforeAutospacing="0" w:after="0" w:afterAutospacing="0" w:line="487" w:lineRule="atLeast"/>
        <w:rPr>
          <w:rFonts w:ascii="Agita DemiBold" w:hAnsi="Agita DemiBold"/>
        </w:rPr>
      </w:pPr>
    </w:p>
    <w:p w14:paraId="5A31CADC" w14:textId="77777777" w:rsidR="000B0BDD" w:rsidRPr="00146828" w:rsidRDefault="000B0BDD" w:rsidP="000B0BDD">
      <w:pPr>
        <w:spacing w:after="270" w:line="276" w:lineRule="auto"/>
        <w:rPr>
          <w:rFonts w:ascii="Agita DemiBold" w:eastAsia="Times New Roman" w:hAnsi="Agita DemiBold" w:cs="Times New Roman"/>
          <w:sz w:val="24"/>
          <w:szCs w:val="24"/>
          <w:lang w:eastAsia="da-DK"/>
        </w:rPr>
      </w:pPr>
      <w:r w:rsidRPr="00146828">
        <w:rPr>
          <w:rFonts w:ascii="Agita DemiBold" w:eastAsia="Times New Roman" w:hAnsi="Agita DemiBold" w:cs="Times New Roman"/>
          <w:b/>
          <w:bCs/>
          <w:sz w:val="24"/>
          <w:szCs w:val="24"/>
          <w:lang w:eastAsia="da-DK"/>
        </w:rPr>
        <w:t>Gratis rundvisninger med eksperterne</w:t>
      </w:r>
    </w:p>
    <w:p w14:paraId="7DCA83EF" w14:textId="10601D84" w:rsidR="001C3DCE" w:rsidRPr="001C3DCE" w:rsidRDefault="00DE53D0" w:rsidP="000B0BDD">
      <w:pPr>
        <w:spacing w:after="270" w:line="276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Hver onsdag og fredag kan du komme </w:t>
      </w:r>
      <w:r w:rsidR="000B0BDD" w:rsidRP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med på en gratis og personlig sær-rundvisning med museets eksperter; </w:t>
      </w:r>
      <w:r w:rsidR="00850AC4">
        <w:rPr>
          <w:rFonts w:ascii="Agita DemiBold" w:eastAsia="Times New Roman" w:hAnsi="Agita DemiBold" w:cs="Times New Roman"/>
          <w:sz w:val="24"/>
          <w:szCs w:val="24"/>
          <w:lang w:eastAsia="da-DK"/>
        </w:rPr>
        <w:t>k</w:t>
      </w:r>
      <w:r w:rsidR="000B0BDD" w:rsidRP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olonihistorikeren, </w:t>
      </w:r>
      <w:r w:rsidR="00850AC4">
        <w:rPr>
          <w:rFonts w:ascii="Agita DemiBold" w:eastAsia="Times New Roman" w:hAnsi="Agita DemiBold" w:cs="Times New Roman"/>
          <w:sz w:val="24"/>
          <w:szCs w:val="24"/>
          <w:lang w:eastAsia="da-DK"/>
        </w:rPr>
        <w:t>s</w:t>
      </w:r>
      <w:r w:rsidR="000B0BDD" w:rsidRP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øfartshistorikeren, </w:t>
      </w:r>
      <w:r w:rsidR="00850AC4">
        <w:rPr>
          <w:rFonts w:ascii="Agita DemiBold" w:eastAsia="Times New Roman" w:hAnsi="Agita DemiBold" w:cs="Times New Roman"/>
          <w:sz w:val="24"/>
          <w:szCs w:val="24"/>
          <w:lang w:eastAsia="da-DK"/>
        </w:rPr>
        <w:t>a</w:t>
      </w:r>
      <w:r w:rsidR="000B0BDD" w:rsidRP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rkitekturelskeren, </w:t>
      </w:r>
      <w:r w:rsidR="00850AC4">
        <w:rPr>
          <w:rFonts w:ascii="Agita DemiBold" w:eastAsia="Times New Roman" w:hAnsi="Agita DemiBold" w:cs="Times New Roman"/>
          <w:sz w:val="24"/>
          <w:szCs w:val="24"/>
          <w:lang w:eastAsia="da-DK"/>
        </w:rPr>
        <w:t>s</w:t>
      </w:r>
      <w:r w:rsidR="000B0BDD" w:rsidRP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ømanden, </w:t>
      </w:r>
      <w:r w:rsidR="00850AC4">
        <w:rPr>
          <w:rFonts w:ascii="Agita DemiBold" w:eastAsia="Times New Roman" w:hAnsi="Agita DemiBold" w:cs="Times New Roman"/>
          <w:sz w:val="24"/>
          <w:szCs w:val="24"/>
          <w:lang w:eastAsia="da-DK"/>
        </w:rPr>
        <w:t>r</w:t>
      </w:r>
      <w:r w:rsidR="000B0BDD" w:rsidRP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eligionshistorikeren, </w:t>
      </w:r>
      <w:r w:rsidR="00850AC4">
        <w:rPr>
          <w:rFonts w:ascii="Agita DemiBold" w:eastAsia="Times New Roman" w:hAnsi="Agita DemiBold" w:cs="Times New Roman"/>
          <w:sz w:val="24"/>
          <w:szCs w:val="24"/>
          <w:lang w:eastAsia="da-DK"/>
        </w:rPr>
        <w:t>m</w:t>
      </w:r>
      <w:r w:rsid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ilitærhistorikeren, </w:t>
      </w:r>
      <w:r w:rsidR="000B0BDD" w:rsidRP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og </w:t>
      </w:r>
      <w:r w:rsidR="00850AC4">
        <w:rPr>
          <w:rFonts w:ascii="Agita DemiBold" w:eastAsia="Times New Roman" w:hAnsi="Agita DemiBold" w:cs="Times New Roman"/>
          <w:sz w:val="24"/>
          <w:szCs w:val="24"/>
          <w:lang w:eastAsia="da-DK"/>
        </w:rPr>
        <w:t>d</w:t>
      </w:r>
      <w:r w:rsidR="000B0BDD" w:rsidRP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>irektøren.</w:t>
      </w:r>
      <w:r w:rsidR="000B0BDD" w:rsidRPr="000B0BDD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54527887" w14:textId="66E7D840" w:rsidR="000B0BDD" w:rsidRPr="000B0BDD" w:rsidRDefault="000B0BDD" w:rsidP="000B0BDD">
      <w:pPr>
        <w:spacing w:after="270" w:line="276" w:lineRule="auto"/>
        <w:rPr>
          <w:rFonts w:ascii="Agita DemiBold" w:eastAsia="Times New Roman" w:hAnsi="Agita DemiBold" w:cs="Times New Roman"/>
          <w:b/>
          <w:bCs/>
          <w:sz w:val="24"/>
          <w:szCs w:val="24"/>
          <w:lang w:eastAsia="da-DK"/>
        </w:rPr>
      </w:pPr>
      <w:r w:rsidRPr="000B0BDD">
        <w:rPr>
          <w:rFonts w:ascii="Agita DemiBold" w:eastAsia="Times New Roman" w:hAnsi="Agita DemiBold" w:cs="Times New Roman"/>
          <w:b/>
          <w:bCs/>
          <w:sz w:val="24"/>
          <w:szCs w:val="24"/>
          <w:lang w:eastAsia="da-DK"/>
        </w:rPr>
        <w:t>Sidste chance! ’Frihedens Værksted – Kløvedal &amp; livet med Nordkaperen’</w:t>
      </w:r>
    </w:p>
    <w:p w14:paraId="1113BA2D" w14:textId="2E826D9A" w:rsidR="000B0BDD" w:rsidRDefault="00F70028" w:rsidP="00312A7D">
      <w:pPr>
        <w:spacing w:after="270" w:line="276" w:lineRule="auto"/>
        <w:rPr>
          <w:rFonts w:ascii="Agita DemiBold" w:eastAsia="Times New Roman" w:hAnsi="Agita DemiBold" w:cs="Times New Roman"/>
          <w:sz w:val="24"/>
          <w:szCs w:val="24"/>
          <w:lang w:eastAsia="da-DK"/>
        </w:rPr>
      </w:pPr>
      <w:r>
        <w:rPr>
          <w:rFonts w:ascii="Agita DemiBold" w:eastAsia="Times New Roman" w:hAnsi="Agita DemiBold" w:cs="Times New Roman"/>
          <w:sz w:val="24"/>
          <w:szCs w:val="24"/>
          <w:lang w:eastAsia="da-DK"/>
        </w:rPr>
        <w:t>Lørdag</w:t>
      </w:r>
      <w:r w:rsidR="00312A7D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 den 31. oktober er det sidste chance for at opleve den populære </w:t>
      </w:r>
      <w:r w:rsidR="000B0BDD" w:rsidRPr="000B0BDD">
        <w:rPr>
          <w:rFonts w:ascii="Agita DemiBold" w:eastAsia="Times New Roman" w:hAnsi="Agita DemiBold" w:cs="Times New Roman"/>
          <w:sz w:val="24"/>
          <w:szCs w:val="24"/>
          <w:lang w:eastAsia="da-DK"/>
        </w:rPr>
        <w:t>den anmelderroste udstilling ’Frihedens Værksted – Kløvedal &amp; livet med Nordkaperen’.</w:t>
      </w:r>
    </w:p>
    <w:p w14:paraId="5CB368BD" w14:textId="77777777" w:rsidR="00941BA1" w:rsidRPr="00312A7D" w:rsidRDefault="00941BA1" w:rsidP="00312A7D">
      <w:pPr>
        <w:spacing w:after="270" w:line="276" w:lineRule="auto"/>
        <w:rPr>
          <w:rStyle w:val="Strk"/>
          <w:rFonts w:ascii="Agita DemiBold" w:eastAsia="Times New Roman" w:hAnsi="Agita DemiBold" w:cs="Times New Roman"/>
          <w:b w:val="0"/>
          <w:bCs w:val="0"/>
          <w:sz w:val="24"/>
          <w:szCs w:val="24"/>
          <w:lang w:eastAsia="da-DK"/>
        </w:rPr>
      </w:pPr>
    </w:p>
    <w:p w14:paraId="4E01C21D" w14:textId="2F32D598" w:rsidR="000B0BDD" w:rsidRPr="00312A7D" w:rsidRDefault="000B0BDD" w:rsidP="0014682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k"/>
          <w:rFonts w:ascii="Agita DemiBold" w:hAnsi="Agita DemiBold"/>
          <w:b w:val="0"/>
          <w:bCs w:val="0"/>
          <w:sz w:val="20"/>
          <w:szCs w:val="20"/>
        </w:rPr>
      </w:pPr>
      <w:r w:rsidRPr="00312A7D">
        <w:rPr>
          <w:rStyle w:val="Strk"/>
          <w:rFonts w:ascii="Agita DemiBold" w:hAnsi="Agita DemiBold"/>
          <w:sz w:val="20"/>
          <w:szCs w:val="20"/>
          <w:u w:val="single"/>
        </w:rPr>
        <w:t xml:space="preserve">Byg dit eget monsterfangerskib eller </w:t>
      </w:r>
      <w:proofErr w:type="spellStart"/>
      <w:r w:rsidRPr="00312A7D">
        <w:rPr>
          <w:rStyle w:val="Strk"/>
          <w:rFonts w:ascii="Agita DemiBold" w:hAnsi="Agita DemiBold"/>
          <w:sz w:val="20"/>
          <w:szCs w:val="20"/>
          <w:u w:val="single"/>
        </w:rPr>
        <w:t>sømonsterakvarium</w:t>
      </w:r>
      <w:proofErr w:type="spellEnd"/>
      <w:r w:rsidRPr="00312A7D">
        <w:rPr>
          <w:rStyle w:val="Strk"/>
          <w:rFonts w:ascii="Agita DemiBold" w:hAnsi="Agita DemiBold"/>
          <w:sz w:val="20"/>
          <w:szCs w:val="20"/>
        </w:rPr>
        <w:t>:</w:t>
      </w:r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 </w:t>
      </w:r>
      <w:proofErr w:type="gramStart"/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>Lørdag</w:t>
      </w:r>
      <w:proofErr w:type="gramEnd"/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 d. 10. oktober – søndag d. 18. oktober kl. 11.30 – 16.30.</w:t>
      </w:r>
    </w:p>
    <w:p w14:paraId="19F3E8CF" w14:textId="230EB280" w:rsidR="000B0BDD" w:rsidRPr="00312A7D" w:rsidRDefault="000B0BDD" w:rsidP="0014682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k"/>
          <w:rFonts w:ascii="Agita DemiBold" w:hAnsi="Agita DemiBold"/>
          <w:b w:val="0"/>
          <w:bCs w:val="0"/>
          <w:sz w:val="20"/>
          <w:szCs w:val="20"/>
        </w:rPr>
      </w:pPr>
      <w:proofErr w:type="spellStart"/>
      <w:r w:rsidRPr="00312A7D">
        <w:rPr>
          <w:rStyle w:val="Strk"/>
          <w:rFonts w:ascii="Agita DemiBold" w:hAnsi="Agita DemiBold"/>
          <w:sz w:val="20"/>
          <w:szCs w:val="20"/>
          <w:u w:val="single"/>
        </w:rPr>
        <w:t>Sømonsterjagt</w:t>
      </w:r>
      <w:proofErr w:type="spellEnd"/>
      <w:r w:rsidRPr="00312A7D">
        <w:rPr>
          <w:rStyle w:val="Strk"/>
          <w:rFonts w:ascii="Agita DemiBold" w:hAnsi="Agita DemiBold"/>
          <w:sz w:val="20"/>
          <w:szCs w:val="20"/>
          <w:u w:val="single"/>
        </w:rPr>
        <w:t xml:space="preserve"> på rumpejoller</w:t>
      </w:r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: </w:t>
      </w:r>
      <w:proofErr w:type="gramStart"/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>Lørdag</w:t>
      </w:r>
      <w:proofErr w:type="gramEnd"/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 d. 10. oktober – søndag d. 18. oktober </w:t>
      </w:r>
      <w:r w:rsidR="000A1061">
        <w:rPr>
          <w:rStyle w:val="Strk"/>
          <w:rFonts w:ascii="Agita DemiBold" w:hAnsi="Agita DemiBold"/>
          <w:b w:val="0"/>
          <w:bCs w:val="0"/>
          <w:sz w:val="20"/>
          <w:szCs w:val="20"/>
        </w:rPr>
        <w:t>kl</w:t>
      </w:r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. 11.30 – 16.30. </w:t>
      </w:r>
    </w:p>
    <w:p w14:paraId="106C1AEC" w14:textId="376722F1" w:rsidR="00DE53D0" w:rsidRDefault="000B0BDD" w:rsidP="0014682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k"/>
          <w:rFonts w:ascii="Agita DemiBold" w:hAnsi="Agita DemiBold"/>
          <w:b w:val="0"/>
          <w:bCs w:val="0"/>
          <w:sz w:val="20"/>
          <w:szCs w:val="20"/>
        </w:rPr>
      </w:pPr>
      <w:r w:rsidRPr="00312A7D">
        <w:rPr>
          <w:rStyle w:val="Strk"/>
          <w:rFonts w:ascii="Agita DemiBold" w:hAnsi="Agita DemiBold"/>
          <w:sz w:val="20"/>
          <w:szCs w:val="20"/>
          <w:u w:val="single"/>
        </w:rPr>
        <w:t>Leg i DRØMMESKIBET</w:t>
      </w:r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: </w:t>
      </w:r>
      <w:proofErr w:type="gramStart"/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>Lørdag</w:t>
      </w:r>
      <w:proofErr w:type="gramEnd"/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 d</w:t>
      </w:r>
      <w:r w:rsidR="001A2FB5">
        <w:rPr>
          <w:rStyle w:val="Strk"/>
          <w:rFonts w:ascii="Agita DemiBold" w:hAnsi="Agita DemiBold"/>
          <w:b w:val="0"/>
          <w:bCs w:val="0"/>
          <w:sz w:val="20"/>
          <w:szCs w:val="20"/>
        </w:rPr>
        <w:t>.</w:t>
      </w:r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 10. oktober – søndag d. 18. oktober </w:t>
      </w:r>
      <w:r w:rsidR="000A1061">
        <w:rPr>
          <w:rStyle w:val="Strk"/>
          <w:rFonts w:ascii="Agita DemiBold" w:hAnsi="Agita DemiBold"/>
          <w:b w:val="0"/>
          <w:bCs w:val="0"/>
          <w:sz w:val="20"/>
          <w:szCs w:val="20"/>
        </w:rPr>
        <w:t>kl</w:t>
      </w:r>
      <w:r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>. 11 – 17.</w:t>
      </w:r>
      <w:r w:rsidR="00312A7D" w:rsidRPr="00312A7D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 Børn har gratis entré til museet. </w:t>
      </w:r>
      <w:hyperlink r:id="rId6" w:history="1">
        <w:r w:rsidR="00DE53D0" w:rsidRPr="00312A7D">
          <w:rPr>
            <w:rStyle w:val="Hyperlink"/>
            <w:rFonts w:ascii="Agita DemiBold" w:hAnsi="Agita DemiBold"/>
            <w:sz w:val="20"/>
            <w:szCs w:val="20"/>
          </w:rPr>
          <w:t>https://mfs.dk/detsker/monstersjov/</w:t>
        </w:r>
      </w:hyperlink>
      <w:r w:rsidR="00DE53D0">
        <w:rPr>
          <w:rStyle w:val="Strk"/>
          <w:rFonts w:ascii="Agita DemiBold" w:hAnsi="Agita DemiBold"/>
          <w:b w:val="0"/>
          <w:bCs w:val="0"/>
          <w:sz w:val="20"/>
          <w:szCs w:val="20"/>
        </w:rPr>
        <w:t xml:space="preserve"> </w:t>
      </w:r>
    </w:p>
    <w:p w14:paraId="3820D7F4" w14:textId="28C45E8D" w:rsidR="00DE53D0" w:rsidRPr="00312A7D" w:rsidRDefault="00DE53D0" w:rsidP="0014682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  <w:sz w:val="20"/>
          <w:szCs w:val="20"/>
        </w:rPr>
      </w:pPr>
      <w:r>
        <w:rPr>
          <w:rStyle w:val="Strk"/>
          <w:rFonts w:ascii="Agita DemiBold" w:hAnsi="Agita DemiBold"/>
          <w:b w:val="0"/>
          <w:bCs w:val="0"/>
          <w:sz w:val="20"/>
          <w:szCs w:val="20"/>
        </w:rPr>
        <w:t>DRØMMESKIBET er støttet af Nordea-fonden og Lauritzen Fonden.</w:t>
      </w:r>
    </w:p>
    <w:p w14:paraId="156819A5" w14:textId="42ED8320" w:rsidR="00312A7D" w:rsidRPr="00312A7D" w:rsidRDefault="00312A7D" w:rsidP="0014682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  <w:sz w:val="20"/>
          <w:szCs w:val="20"/>
        </w:rPr>
      </w:pPr>
      <w:r w:rsidRPr="00312A7D">
        <w:rPr>
          <w:rFonts w:ascii="Agita DemiBold" w:hAnsi="Agita DemiBold"/>
          <w:b/>
          <w:bCs/>
          <w:sz w:val="20"/>
          <w:szCs w:val="20"/>
          <w:u w:val="single"/>
        </w:rPr>
        <w:t>Gratis rundvisning med eksperterne</w:t>
      </w:r>
      <w:r w:rsidRPr="00312A7D">
        <w:rPr>
          <w:rFonts w:ascii="Agita DemiBold" w:hAnsi="Agita DemiBold"/>
          <w:sz w:val="20"/>
          <w:szCs w:val="20"/>
        </w:rPr>
        <w:t>: Hver onsdag og fredag kl. 11.30</w:t>
      </w:r>
      <w:r w:rsidR="009D1CCD">
        <w:rPr>
          <w:rFonts w:ascii="Agita DemiBold" w:hAnsi="Agita DemiBold"/>
          <w:sz w:val="20"/>
          <w:szCs w:val="20"/>
        </w:rPr>
        <w:t>. Gratis når der er indløst billet</w:t>
      </w:r>
      <w:r w:rsidR="00BF39B1">
        <w:rPr>
          <w:rFonts w:ascii="Agita DemiBold" w:hAnsi="Agita DemiBold"/>
          <w:sz w:val="20"/>
          <w:szCs w:val="20"/>
        </w:rPr>
        <w:t xml:space="preserve"> til museet</w:t>
      </w:r>
      <w:r w:rsidR="009D1CCD">
        <w:rPr>
          <w:rFonts w:ascii="Agita DemiBold" w:hAnsi="Agita DemiBold"/>
          <w:sz w:val="20"/>
          <w:szCs w:val="20"/>
        </w:rPr>
        <w:t xml:space="preserve">. </w:t>
      </w:r>
    </w:p>
    <w:p w14:paraId="7A15A596" w14:textId="2BB5C3B8" w:rsidR="000B0BDD" w:rsidRPr="00312A7D" w:rsidRDefault="00312A7D" w:rsidP="0014682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  <w:sz w:val="20"/>
          <w:szCs w:val="20"/>
        </w:rPr>
      </w:pPr>
      <w:r w:rsidRPr="00312A7D">
        <w:rPr>
          <w:rFonts w:ascii="Agita DemiBold" w:hAnsi="Agita DemiBold"/>
          <w:b/>
          <w:bCs/>
          <w:sz w:val="20"/>
          <w:szCs w:val="20"/>
        </w:rPr>
        <w:t>Frihedens Værksted – Kløvedal &amp; livet med Nordkaperen</w:t>
      </w:r>
      <w:r w:rsidRPr="00312A7D">
        <w:rPr>
          <w:rFonts w:ascii="Agita DemiBold" w:hAnsi="Agita DemiBold"/>
          <w:sz w:val="20"/>
          <w:szCs w:val="20"/>
        </w:rPr>
        <w:t xml:space="preserve">: Sidste chance 31. oktober. Udstillingen er udviklet af Naturhistorisk Museum Aarhus og er støttet af Nordea-fonden. </w:t>
      </w:r>
    </w:p>
    <w:sectPr w:rsidR="000B0BDD" w:rsidRPr="00312A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">
    <w:panose1 w:val="020B0506000000020004"/>
    <w:charset w:val="00"/>
    <w:family w:val="swiss"/>
    <w:notTrueType/>
    <w:pitch w:val="variable"/>
    <w:sig w:usb0="00000003" w:usb1="00000000" w:usb2="00000000" w:usb3="00000000" w:csb0="00000001" w:csb1="00000000"/>
  </w:font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00"/>
    <w:rsid w:val="000A1061"/>
    <w:rsid w:val="000B0BDD"/>
    <w:rsid w:val="00146828"/>
    <w:rsid w:val="001A1F38"/>
    <w:rsid w:val="001A2FB5"/>
    <w:rsid w:val="001C3DCE"/>
    <w:rsid w:val="00312A7D"/>
    <w:rsid w:val="006659FE"/>
    <w:rsid w:val="006C41A5"/>
    <w:rsid w:val="00850AC4"/>
    <w:rsid w:val="00941BA1"/>
    <w:rsid w:val="009735D1"/>
    <w:rsid w:val="009D1CCD"/>
    <w:rsid w:val="00BF39B1"/>
    <w:rsid w:val="00DC21E9"/>
    <w:rsid w:val="00DE53D0"/>
    <w:rsid w:val="00F22600"/>
    <w:rsid w:val="00F70028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CB5B"/>
  <w15:chartTrackingRefBased/>
  <w15:docId w15:val="{A87A5454-BCC1-4745-91BC-530329EA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2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22600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2260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F22600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0B0BD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fs.dk/detsker/monstersj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A88A-817F-452A-B02A-549B2196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Aldershvile Nielsen</dc:creator>
  <cp:keywords/>
  <dc:description/>
  <cp:lastModifiedBy>Siw Aldershvile Nielsen</cp:lastModifiedBy>
  <cp:revision>18</cp:revision>
  <dcterms:created xsi:type="dcterms:W3CDTF">2020-10-08T08:37:00Z</dcterms:created>
  <dcterms:modified xsi:type="dcterms:W3CDTF">2020-10-08T08:55:00Z</dcterms:modified>
</cp:coreProperties>
</file>