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7D" w:rsidRDefault="00153D7D" w:rsidP="00976D96">
      <w:pPr>
        <w:jc w:val="center"/>
      </w:pPr>
    </w:p>
    <w:p w:rsidR="001C3465" w:rsidRDefault="00976D96" w:rsidP="00FB77FC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PRESSEINFORMATION</w:t>
      </w:r>
      <w:r w:rsidR="00FB77FC">
        <w:rPr>
          <w:rFonts w:ascii="Arial" w:hAnsi="Arial" w:cs="Arial"/>
          <w:b/>
          <w:sz w:val="28"/>
          <w:szCs w:val="28"/>
        </w:rPr>
        <w:tab/>
      </w:r>
      <w:r w:rsidR="003079AF">
        <w:rPr>
          <w:rFonts w:ascii="Arial" w:hAnsi="Arial" w:cs="Arial"/>
          <w:b/>
          <w:sz w:val="28"/>
          <w:szCs w:val="28"/>
        </w:rPr>
        <w:t>November</w:t>
      </w:r>
      <w:r w:rsidR="00170EC3">
        <w:rPr>
          <w:rFonts w:ascii="Arial" w:hAnsi="Arial" w:cs="Arial"/>
          <w:b/>
          <w:sz w:val="28"/>
          <w:szCs w:val="28"/>
        </w:rPr>
        <w:t xml:space="preserve"> 201</w:t>
      </w:r>
      <w:r w:rsidR="003079AF">
        <w:rPr>
          <w:rFonts w:ascii="Arial" w:hAnsi="Arial" w:cs="Arial"/>
          <w:b/>
          <w:sz w:val="28"/>
          <w:szCs w:val="28"/>
        </w:rPr>
        <w:t>9</w:t>
      </w:r>
    </w:p>
    <w:p w:rsidR="00976D96" w:rsidRDefault="00976D96" w:rsidP="00976D96">
      <w:pPr>
        <w:rPr>
          <w:rFonts w:ascii="Arial" w:hAnsi="Arial" w:cs="Arial"/>
          <w:b/>
          <w:sz w:val="28"/>
          <w:szCs w:val="28"/>
        </w:rPr>
      </w:pPr>
    </w:p>
    <w:p w:rsidR="002E2DF3" w:rsidRDefault="00BA7646" w:rsidP="00C45A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 „</w:t>
      </w:r>
      <w:proofErr w:type="spellStart"/>
      <w:r>
        <w:rPr>
          <w:rFonts w:ascii="Arial" w:hAnsi="Arial" w:cs="Arial"/>
          <w:b/>
          <w:sz w:val="28"/>
          <w:szCs w:val="28"/>
        </w:rPr>
        <w:t>MiniBrandenburg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“ </w:t>
      </w:r>
      <w:r w:rsidR="00221D5B">
        <w:rPr>
          <w:rFonts w:ascii="Arial" w:hAnsi="Arial" w:cs="Arial"/>
          <w:b/>
          <w:sz w:val="28"/>
          <w:szCs w:val="28"/>
        </w:rPr>
        <w:t xml:space="preserve">zur guten Website </w:t>
      </w:r>
    </w:p>
    <w:p w:rsidR="00BA7646" w:rsidRPr="00BA7646" w:rsidRDefault="00BA7646" w:rsidP="00C45AAA">
      <w:pPr>
        <w:rPr>
          <w:rFonts w:ascii="Arial" w:hAnsi="Arial" w:cs="Arial"/>
          <w:b/>
          <w:sz w:val="24"/>
          <w:szCs w:val="24"/>
        </w:rPr>
      </w:pPr>
      <w:r w:rsidRPr="00BA7646">
        <w:rPr>
          <w:rFonts w:ascii="Arial" w:hAnsi="Arial" w:cs="Arial"/>
          <w:b/>
          <w:sz w:val="24"/>
          <w:szCs w:val="24"/>
        </w:rPr>
        <w:t>Vom Open-Data-Projekt „</w:t>
      </w:r>
      <w:proofErr w:type="spellStart"/>
      <w:r w:rsidRPr="00BA7646">
        <w:rPr>
          <w:rFonts w:ascii="Arial" w:hAnsi="Arial" w:cs="Arial"/>
          <w:b/>
          <w:sz w:val="24"/>
          <w:szCs w:val="24"/>
        </w:rPr>
        <w:t>MiniBrandenburg</w:t>
      </w:r>
      <w:proofErr w:type="spellEnd"/>
      <w:r w:rsidRPr="00BA7646">
        <w:rPr>
          <w:rFonts w:ascii="Arial" w:hAnsi="Arial" w:cs="Arial"/>
          <w:b/>
          <w:sz w:val="24"/>
          <w:szCs w:val="24"/>
        </w:rPr>
        <w:t xml:space="preserve">“ profitieren vor allen Dingen kleine </w:t>
      </w:r>
      <w:r w:rsidR="00221D5B">
        <w:rPr>
          <w:rFonts w:ascii="Arial" w:hAnsi="Arial" w:cs="Arial"/>
          <w:b/>
          <w:sz w:val="24"/>
          <w:szCs w:val="24"/>
        </w:rPr>
        <w:t xml:space="preserve">touristische </w:t>
      </w:r>
      <w:r w:rsidRPr="00BA7646">
        <w:rPr>
          <w:rFonts w:ascii="Arial" w:hAnsi="Arial" w:cs="Arial"/>
          <w:b/>
          <w:sz w:val="24"/>
          <w:szCs w:val="24"/>
        </w:rPr>
        <w:t>Anbieter</w:t>
      </w:r>
    </w:p>
    <w:p w:rsidR="004B0CC0" w:rsidRDefault="004B0CC0" w:rsidP="00C45A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Gerade kleinere touristische Anbieter wie Pensionen, Vermieter von Ferienwohnungen oder gastronomische Betriebe haben oftmals nicht die Zeit, touristische Informationen aus ihrem Ort oder ihrer Region, auf der eigenen Website darzustellen</w:t>
      </w:r>
      <w:r w:rsidR="007C23BB">
        <w:rPr>
          <w:rFonts w:ascii="Arial" w:hAnsi="Arial" w:cs="Arial"/>
          <w:b/>
          <w:bCs/>
        </w:rPr>
        <w:t xml:space="preserve"> und diese zu pflegen</w:t>
      </w:r>
      <w:r>
        <w:rPr>
          <w:rFonts w:ascii="Arial" w:hAnsi="Arial" w:cs="Arial"/>
          <w:b/>
          <w:bCs/>
        </w:rPr>
        <w:t xml:space="preserve">. </w:t>
      </w:r>
      <w:r w:rsidR="00221D5B">
        <w:rPr>
          <w:rFonts w:ascii="Arial" w:hAnsi="Arial" w:cs="Arial"/>
          <w:b/>
          <w:bCs/>
        </w:rPr>
        <w:t>Wer aber im Herbst noch d</w:t>
      </w:r>
      <w:r w:rsidR="00E50089">
        <w:rPr>
          <w:rFonts w:ascii="Arial" w:hAnsi="Arial" w:cs="Arial"/>
          <w:b/>
          <w:bCs/>
        </w:rPr>
        <w:t>ie Ostereiersuche als Veranstaltungstipp</w:t>
      </w:r>
      <w:r w:rsidR="00221D5B">
        <w:rPr>
          <w:rFonts w:ascii="Arial" w:hAnsi="Arial" w:cs="Arial"/>
          <w:b/>
          <w:bCs/>
        </w:rPr>
        <w:t xml:space="preserve"> vorschlägt oder ein Restaurant empfiehlt, das es bereits gar nicht mehr gibt, hinterlässt mit seiner Homepage nicht unbedingt den besten Eindruck. Wer soll aber all diese Informationen aktualisieren? </w:t>
      </w:r>
      <w:r>
        <w:rPr>
          <w:rFonts w:ascii="Arial" w:hAnsi="Arial" w:cs="Arial"/>
          <w:b/>
          <w:bCs/>
        </w:rPr>
        <w:t>Mit dem Service „</w:t>
      </w:r>
      <w:proofErr w:type="spellStart"/>
      <w:r>
        <w:rPr>
          <w:rFonts w:ascii="Arial" w:hAnsi="Arial" w:cs="Arial"/>
          <w:b/>
          <w:bCs/>
        </w:rPr>
        <w:t>MiniBrandenburg</w:t>
      </w:r>
      <w:proofErr w:type="spellEnd"/>
      <w:r>
        <w:rPr>
          <w:rFonts w:ascii="Arial" w:hAnsi="Arial" w:cs="Arial"/>
          <w:b/>
          <w:bCs/>
        </w:rPr>
        <w:t xml:space="preserve">“ können sich diese Partner nun ganz einfach und kostenfrei Daten aus dem </w:t>
      </w:r>
      <w:proofErr w:type="spellStart"/>
      <w:r>
        <w:rPr>
          <w:rFonts w:ascii="Arial" w:hAnsi="Arial" w:cs="Arial"/>
          <w:b/>
          <w:bCs/>
        </w:rPr>
        <w:t>ContenNetzwerk</w:t>
      </w:r>
      <w:proofErr w:type="spellEnd"/>
      <w:r>
        <w:rPr>
          <w:rFonts w:ascii="Arial" w:hAnsi="Arial" w:cs="Arial"/>
          <w:b/>
          <w:bCs/>
        </w:rPr>
        <w:t xml:space="preserve"> Brandenburg</w:t>
      </w:r>
      <w:r w:rsidR="00221D5B">
        <w:rPr>
          <w:rFonts w:ascii="Arial" w:hAnsi="Arial" w:cs="Arial"/>
          <w:b/>
          <w:bCs/>
        </w:rPr>
        <w:t xml:space="preserve"> auf ihre eigene Website holen: ohne Pflegeaufwand und stets aktuell</w:t>
      </w:r>
      <w:r w:rsidR="00E50089">
        <w:rPr>
          <w:rFonts w:ascii="Arial" w:hAnsi="Arial" w:cs="Arial"/>
          <w:b/>
          <w:bCs/>
        </w:rPr>
        <w:t>.</w:t>
      </w:r>
    </w:p>
    <w:p w:rsidR="00BA7646" w:rsidRDefault="00E50089" w:rsidP="00BA7646">
      <w:pPr>
        <w:rPr>
          <w:rFonts w:ascii="Arial" w:hAnsi="Arial" w:cs="Arial"/>
        </w:rPr>
      </w:pPr>
      <w:r>
        <w:rPr>
          <w:rFonts w:ascii="Arial" w:hAnsi="Arial" w:cs="Arial"/>
          <w:bCs/>
        </w:rPr>
        <w:t>Die TMB Tourismus-Marketing Brandenburg GmbH und das bei der TMB angegliederte Cluster Tourismus stellen dafür e</w:t>
      </w:r>
      <w:r w:rsidR="00EE6A9E" w:rsidRPr="00E50089">
        <w:rPr>
          <w:rFonts w:ascii="Arial" w:hAnsi="Arial" w:cs="Arial"/>
          <w:bCs/>
        </w:rPr>
        <w:t>in</w:t>
      </w:r>
      <w:r w:rsidR="00EE6A9E">
        <w:rPr>
          <w:rFonts w:ascii="Arial" w:hAnsi="Arial" w:cs="Arial"/>
          <w:b/>
          <w:bCs/>
        </w:rPr>
        <w:t xml:space="preserve"> </w:t>
      </w:r>
      <w:r w:rsidR="00C45AAA" w:rsidRPr="002E2DF3">
        <w:rPr>
          <w:rFonts w:ascii="Arial" w:hAnsi="Arial" w:cs="Arial"/>
        </w:rPr>
        <w:t>JavaScript</w:t>
      </w:r>
      <w:r w:rsidR="00EE6A9E">
        <w:rPr>
          <w:rFonts w:ascii="Arial" w:hAnsi="Arial" w:cs="Arial"/>
        </w:rPr>
        <w:t xml:space="preserve"> zur Verfügung, über das </w:t>
      </w:r>
      <w:r w:rsidR="00C45AAA" w:rsidRPr="002E2DF3">
        <w:rPr>
          <w:rFonts w:ascii="Arial" w:hAnsi="Arial" w:cs="Arial"/>
        </w:rPr>
        <w:t xml:space="preserve">aktuelle Infos zu Veranstaltungen, Ausflugszielen, Touren, Gastronomie-Angeboten und Unterkünften aus der Umgebung aus den </w:t>
      </w:r>
      <w:r w:rsidR="00C45AAA" w:rsidRPr="00E50089">
        <w:rPr>
          <w:rFonts w:ascii="Arial" w:hAnsi="Arial" w:cs="Arial"/>
          <w:bCs/>
        </w:rPr>
        <w:t>zentralen Datenbanken Brandenburgs</w:t>
      </w:r>
      <w:r w:rsidR="00C45AAA" w:rsidRPr="002E2DF3">
        <w:rPr>
          <w:rFonts w:ascii="Arial" w:hAnsi="Arial" w:cs="Arial"/>
        </w:rPr>
        <w:t xml:space="preserve"> auf jeder teilnehmenden Website ein</w:t>
      </w:r>
      <w:r w:rsidR="00EE6A9E">
        <w:rPr>
          <w:rFonts w:ascii="Arial" w:hAnsi="Arial" w:cs="Arial"/>
        </w:rPr>
        <w:t>fließen.</w:t>
      </w:r>
      <w:r w:rsidR="00BA7646">
        <w:rPr>
          <w:rFonts w:ascii="Arial" w:hAnsi="Arial" w:cs="Arial"/>
        </w:rPr>
        <w:t xml:space="preserve"> </w:t>
      </w:r>
      <w:r w:rsidR="00BA7646" w:rsidRPr="00EE6A9E">
        <w:rPr>
          <w:rFonts w:ascii="Arial" w:hAnsi="Arial" w:cs="Arial"/>
        </w:rPr>
        <w:t>Einmal eingebunden, gibt es keinen weiteren Pflege-Aufwand: Die Daten automatisieren sich fortlaufend selbst</w:t>
      </w:r>
      <w:r w:rsidR="00BA7646">
        <w:rPr>
          <w:rFonts w:ascii="Arial" w:hAnsi="Arial" w:cs="Arial"/>
        </w:rPr>
        <w:t xml:space="preserve">. </w:t>
      </w:r>
    </w:p>
    <w:p w:rsidR="00BA7646" w:rsidRPr="002E2DF3" w:rsidRDefault="00BA7646" w:rsidP="00BA7646">
      <w:pPr>
        <w:rPr>
          <w:rFonts w:ascii="Arial" w:hAnsi="Arial" w:cs="Arial"/>
        </w:rPr>
      </w:pPr>
      <w:r w:rsidRPr="0055464F">
        <w:rPr>
          <w:rFonts w:ascii="Arial" w:hAnsi="Arial" w:cs="Arial"/>
        </w:rPr>
        <w:t xml:space="preserve">Die Basis dieser Informationen ist die zentrale touristische Datenbank Brandenburgs, das sogenannte </w:t>
      </w:r>
      <w:proofErr w:type="spellStart"/>
      <w:r w:rsidRPr="0055464F">
        <w:rPr>
          <w:rFonts w:ascii="Arial" w:hAnsi="Arial" w:cs="Arial"/>
        </w:rPr>
        <w:t>ContentNetzwerk</w:t>
      </w:r>
      <w:proofErr w:type="spellEnd"/>
      <w:r w:rsidRPr="0055464F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randenburg, deren Daten über 450 Redakteurinnen und Redakteure im ganzen Land pflegen und aktuell halten. Das im Deutschlandtourismus einzigartige </w:t>
      </w:r>
      <w:proofErr w:type="spellStart"/>
      <w:r>
        <w:rPr>
          <w:rFonts w:ascii="Arial" w:hAnsi="Arial" w:cs="Arial"/>
        </w:rPr>
        <w:t>ContentNetzwerk</w:t>
      </w:r>
      <w:proofErr w:type="spellEnd"/>
      <w:r>
        <w:rPr>
          <w:rFonts w:ascii="Arial" w:hAnsi="Arial" w:cs="Arial"/>
        </w:rPr>
        <w:t xml:space="preserve"> Brandenburg hat im letzten Jahr den 1. Platz des Deutschen Tourismuspreises belegt. Die Technik basiert auf dem </w:t>
      </w:r>
      <w:r w:rsidRPr="002E2DF3">
        <w:rPr>
          <w:rFonts w:ascii="Arial" w:hAnsi="Arial" w:cs="Arial"/>
        </w:rPr>
        <w:t xml:space="preserve">Distributions-System destination.one der </w:t>
      </w:r>
      <w:proofErr w:type="spellStart"/>
      <w:r w:rsidRPr="002E2DF3">
        <w:rPr>
          <w:rFonts w:ascii="Arial" w:hAnsi="Arial" w:cs="Arial"/>
        </w:rPr>
        <w:t>hubermedia</w:t>
      </w:r>
      <w:proofErr w:type="spellEnd"/>
      <w:r w:rsidRPr="002E2DF3">
        <w:rPr>
          <w:rFonts w:ascii="Arial" w:hAnsi="Arial" w:cs="Arial"/>
        </w:rPr>
        <w:t xml:space="preserve"> GmbH</w:t>
      </w:r>
      <w:r>
        <w:rPr>
          <w:rFonts w:ascii="Arial" w:hAnsi="Arial" w:cs="Arial"/>
        </w:rPr>
        <w:t>.</w:t>
      </w:r>
    </w:p>
    <w:p w:rsidR="00E50089" w:rsidRPr="00EE6A9E" w:rsidRDefault="00BA7646" w:rsidP="00E50089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EE6A9E">
        <w:rPr>
          <w:rFonts w:ascii="Arial" w:hAnsi="Arial" w:cs="Arial"/>
        </w:rPr>
        <w:t>„</w:t>
      </w:r>
      <w:proofErr w:type="spellStart"/>
      <w:r w:rsidR="00C45AAA" w:rsidRPr="00EE6A9E">
        <w:rPr>
          <w:rFonts w:ascii="Arial" w:hAnsi="Arial" w:cs="Arial"/>
        </w:rPr>
        <w:t>MiniB</w:t>
      </w:r>
      <w:r w:rsidR="00EE6A9E">
        <w:rPr>
          <w:rFonts w:ascii="Arial" w:hAnsi="Arial" w:cs="Arial"/>
        </w:rPr>
        <w:t>randenburg</w:t>
      </w:r>
      <w:proofErr w:type="spellEnd"/>
      <w:r w:rsidR="00EE6A9E">
        <w:rPr>
          <w:rFonts w:ascii="Arial" w:hAnsi="Arial" w:cs="Arial"/>
        </w:rPr>
        <w:t>“</w:t>
      </w:r>
      <w:r w:rsidR="00C45AAA" w:rsidRPr="00EE6A9E">
        <w:rPr>
          <w:rFonts w:ascii="Arial" w:hAnsi="Arial" w:cs="Arial"/>
        </w:rPr>
        <w:t xml:space="preserve"> unterstützt</w:t>
      </w:r>
      <w:r w:rsidR="00EE6A9E">
        <w:rPr>
          <w:rFonts w:ascii="Arial" w:hAnsi="Arial" w:cs="Arial"/>
        </w:rPr>
        <w:t xml:space="preserve"> auf diese Weise die </w:t>
      </w:r>
      <w:r w:rsidR="00C45AAA" w:rsidRPr="002E2DF3">
        <w:rPr>
          <w:rFonts w:ascii="Arial" w:hAnsi="Arial" w:cs="Arial"/>
        </w:rPr>
        <w:t xml:space="preserve">Regionen und ihre Leistungsträger beim Vertrieb ihrer touristischen Informationen und </w:t>
      </w:r>
      <w:r w:rsidR="00EE6A9E">
        <w:rPr>
          <w:rFonts w:ascii="Arial" w:hAnsi="Arial" w:cs="Arial"/>
        </w:rPr>
        <w:t xml:space="preserve">sorgt dafür, dass </w:t>
      </w:r>
      <w:r w:rsidR="00C45AAA" w:rsidRPr="002E2DF3">
        <w:rPr>
          <w:rFonts w:ascii="Arial" w:hAnsi="Arial" w:cs="Arial"/>
        </w:rPr>
        <w:t>Inhal</w:t>
      </w:r>
      <w:r w:rsidR="00EE6A9E">
        <w:rPr>
          <w:rFonts w:ascii="Arial" w:hAnsi="Arial" w:cs="Arial"/>
        </w:rPr>
        <w:t xml:space="preserve">te besser miteinander vernetzt werden. </w:t>
      </w:r>
      <w:r w:rsidR="00C45AAA" w:rsidRPr="00EE6A9E">
        <w:rPr>
          <w:rFonts w:ascii="Arial" w:hAnsi="Arial" w:cs="Arial"/>
        </w:rPr>
        <w:t xml:space="preserve">Die Leistungsträger </w:t>
      </w:r>
      <w:r w:rsidR="00EE6A9E">
        <w:rPr>
          <w:rFonts w:ascii="Arial" w:hAnsi="Arial" w:cs="Arial"/>
        </w:rPr>
        <w:t xml:space="preserve">schaffen für ihre Gäste ganz ohne Kosten und mit geringem Aufwand </w:t>
      </w:r>
      <w:r w:rsidR="00C45AAA" w:rsidRPr="00EE6A9E">
        <w:rPr>
          <w:rFonts w:ascii="Arial" w:hAnsi="Arial" w:cs="Arial"/>
        </w:rPr>
        <w:t>einen echten Mehrwert auf ihrer Website</w:t>
      </w:r>
      <w:r w:rsidR="00EE6A9E">
        <w:rPr>
          <w:rFonts w:ascii="Arial" w:hAnsi="Arial" w:cs="Arial"/>
        </w:rPr>
        <w:t>s.</w:t>
      </w:r>
      <w:r w:rsidR="00E50089">
        <w:rPr>
          <w:rFonts w:ascii="Arial" w:hAnsi="Arial" w:cs="Arial"/>
        </w:rPr>
        <w:t xml:space="preserve"> </w:t>
      </w:r>
      <w:r w:rsidR="00E50089" w:rsidRPr="00EE6A9E">
        <w:rPr>
          <w:rFonts w:ascii="Arial" w:hAnsi="Arial" w:cs="Arial"/>
          <w:bCs/>
        </w:rPr>
        <w:t>Derzeit nutzen vorrangig Unterkünfte, darunter auch viele Kleinstanbieter „</w:t>
      </w:r>
      <w:proofErr w:type="spellStart"/>
      <w:r w:rsidR="00E50089" w:rsidRPr="00EE6A9E">
        <w:rPr>
          <w:rFonts w:ascii="Arial" w:hAnsi="Arial" w:cs="Arial"/>
          <w:bCs/>
        </w:rPr>
        <w:t>MeinBrandenburg</w:t>
      </w:r>
      <w:proofErr w:type="spellEnd"/>
      <w:r w:rsidR="00E50089" w:rsidRPr="00EE6A9E">
        <w:rPr>
          <w:rFonts w:ascii="Arial" w:hAnsi="Arial" w:cs="Arial"/>
          <w:bCs/>
        </w:rPr>
        <w:t>“.</w:t>
      </w:r>
    </w:p>
    <w:p w:rsidR="00C45AAA" w:rsidRPr="00D53CD7" w:rsidRDefault="00EE6A9E" w:rsidP="00C45AAA">
      <w:pPr>
        <w:rPr>
          <w:rFonts w:ascii="Arial" w:hAnsi="Arial" w:cs="Arial"/>
          <w:b/>
          <w:bCs/>
        </w:rPr>
      </w:pPr>
      <w:r w:rsidRPr="00D53CD7">
        <w:rPr>
          <w:rFonts w:ascii="Arial" w:hAnsi="Arial" w:cs="Arial"/>
          <w:b/>
          <w:bCs/>
        </w:rPr>
        <w:t>Die Anmeldung für „</w:t>
      </w:r>
      <w:proofErr w:type="spellStart"/>
      <w:r w:rsidRPr="00D53CD7">
        <w:rPr>
          <w:rFonts w:ascii="Arial" w:hAnsi="Arial" w:cs="Arial"/>
          <w:b/>
          <w:bCs/>
        </w:rPr>
        <w:t>MeinBrandenburg</w:t>
      </w:r>
      <w:proofErr w:type="spellEnd"/>
      <w:r w:rsidRPr="00D53CD7">
        <w:rPr>
          <w:rFonts w:ascii="Arial" w:hAnsi="Arial" w:cs="Arial"/>
          <w:b/>
          <w:bCs/>
        </w:rPr>
        <w:t xml:space="preserve">“ läuft über </w:t>
      </w:r>
      <w:hyperlink r:id="rId7" w:history="1">
        <w:r w:rsidRPr="00D53CD7">
          <w:rPr>
            <w:rStyle w:val="Hyperlink"/>
            <w:rFonts w:ascii="Arial" w:hAnsi="Arial" w:cs="Arial"/>
            <w:b/>
            <w:bCs/>
          </w:rPr>
          <w:t>www.tourismusnetzwerk-brandenburg.de</w:t>
        </w:r>
      </w:hyperlink>
      <w:r w:rsidRPr="00D53CD7">
        <w:rPr>
          <w:rFonts w:ascii="Arial" w:hAnsi="Arial" w:cs="Arial"/>
          <w:b/>
          <w:bCs/>
        </w:rPr>
        <w:t xml:space="preserve">. Hier ist auch eine leicht verständliche Anleitung inklusive </w:t>
      </w:r>
      <w:proofErr w:type="spellStart"/>
      <w:r w:rsidRPr="00D53CD7">
        <w:rPr>
          <w:rFonts w:ascii="Arial" w:hAnsi="Arial" w:cs="Arial"/>
          <w:b/>
          <w:bCs/>
        </w:rPr>
        <w:t>Erklärvideo</w:t>
      </w:r>
      <w:proofErr w:type="spellEnd"/>
      <w:r w:rsidRPr="00D53CD7">
        <w:rPr>
          <w:rFonts w:ascii="Arial" w:hAnsi="Arial" w:cs="Arial"/>
          <w:b/>
          <w:bCs/>
        </w:rPr>
        <w:t xml:space="preserve"> für die Installation zu finden. </w:t>
      </w:r>
      <w:bookmarkStart w:id="0" w:name="_GoBack"/>
      <w:bookmarkEnd w:id="0"/>
    </w:p>
    <w:sectPr w:rsidR="00C45AAA" w:rsidRPr="00D53CD7" w:rsidSect="00BA7646">
      <w:headerReference w:type="default" r:id="rId8"/>
      <w:footerReference w:type="default" r:id="rId9"/>
      <w:pgSz w:w="11906" w:h="16838"/>
      <w:pgMar w:top="1417" w:right="2125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646" w:rsidRDefault="00BA7646" w:rsidP="00976D96">
      <w:pPr>
        <w:spacing w:after="0" w:line="240" w:lineRule="auto"/>
      </w:pPr>
      <w:r>
        <w:separator/>
      </w:r>
    </w:p>
  </w:endnote>
  <w:endnote w:type="continuationSeparator" w:id="0">
    <w:p w:rsidR="00BA7646" w:rsidRDefault="00BA7646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46" w:rsidRDefault="00BA7646" w:rsidP="000958DC">
    <w:pPr>
      <w:pStyle w:val="Textkrper22"/>
      <w:suppressAutoHyphens/>
      <w:rPr>
        <w:rFonts w:ascii="Arial" w:eastAsiaTheme="minorHAnsi" w:hAnsi="Arial" w:cs="Arial"/>
        <w:sz w:val="18"/>
        <w:szCs w:val="18"/>
        <w:lang w:eastAsia="en-US"/>
      </w:rPr>
    </w:pPr>
  </w:p>
  <w:p w:rsidR="00BA7646" w:rsidRPr="000958DC" w:rsidRDefault="00BA7646" w:rsidP="000958DC">
    <w:pPr>
      <w:pStyle w:val="Textkrper22"/>
      <w:suppressAutoHyphens/>
      <w:rPr>
        <w:rFonts w:ascii="Arial" w:hAnsi="Arial" w:cs="Arial"/>
        <w:b w:val="0"/>
      </w:rPr>
    </w:pPr>
    <w:r w:rsidRPr="002F1E5A">
      <w:rPr>
        <w:rFonts w:ascii="Arial" w:eastAsiaTheme="minorHAnsi" w:hAnsi="Arial" w:cs="Arial"/>
        <w:sz w:val="18"/>
        <w:szCs w:val="18"/>
        <w:lang w:eastAsia="en-US"/>
      </w:rPr>
      <w:t>TMB Tourismus-Marketing Brandenburg GmbH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Am Neuen Markt 1, 14467 Potsdam, Amtsgericht Potsdam HRB 11403 | </w:t>
    </w:r>
    <w:proofErr w:type="spellStart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>USt-IdNr</w:t>
    </w:r>
    <w:proofErr w:type="spellEnd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 w:rsidRPr="002F1E5A">
      <w:rPr>
        <w:rFonts w:ascii="Arial" w:eastAsiaTheme="minorHAnsi" w:hAnsi="Arial" w:cs="Arial"/>
        <w:sz w:val="18"/>
        <w:szCs w:val="18"/>
        <w:lang w:eastAsia="en-US"/>
      </w:rPr>
      <w:t xml:space="preserve">Pressekontakt: 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</w:t>
    </w:r>
    <w:hyperlink r:id="rId2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BA7646" w:rsidRDefault="00BA76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646" w:rsidRDefault="00BA7646" w:rsidP="00976D96">
      <w:pPr>
        <w:spacing w:after="0" w:line="240" w:lineRule="auto"/>
      </w:pPr>
      <w:r>
        <w:separator/>
      </w:r>
    </w:p>
  </w:footnote>
  <w:footnote w:type="continuationSeparator" w:id="0">
    <w:p w:rsidR="00BA7646" w:rsidRDefault="00BA7646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46" w:rsidRDefault="00BA7646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90DE57C" wp14:editId="75296A62">
          <wp:extent cx="1874603" cy="90000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7646" w:rsidRDefault="00BA76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37AB"/>
    <w:multiLevelType w:val="hybridMultilevel"/>
    <w:tmpl w:val="B0703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0CBA"/>
    <w:multiLevelType w:val="hybridMultilevel"/>
    <w:tmpl w:val="11D69DDA"/>
    <w:lvl w:ilvl="0" w:tplc="C6EA7E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D179C"/>
    <w:multiLevelType w:val="hybridMultilevel"/>
    <w:tmpl w:val="BCF6BAA4"/>
    <w:lvl w:ilvl="0" w:tplc="CD9C6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80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BE2D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987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02C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ED6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812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0DF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368A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EB1255"/>
    <w:multiLevelType w:val="hybridMultilevel"/>
    <w:tmpl w:val="0DC237C8"/>
    <w:lvl w:ilvl="0" w:tplc="72EC6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4C7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8A0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AC4B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4B8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5485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6ED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4F4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282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06AFD"/>
    <w:rsid w:val="00043F90"/>
    <w:rsid w:val="000958DC"/>
    <w:rsid w:val="000C3A24"/>
    <w:rsid w:val="000E0358"/>
    <w:rsid w:val="001167B4"/>
    <w:rsid w:val="00117A3D"/>
    <w:rsid w:val="00153D7D"/>
    <w:rsid w:val="00157346"/>
    <w:rsid w:val="00170EC3"/>
    <w:rsid w:val="0018103D"/>
    <w:rsid w:val="001C3465"/>
    <w:rsid w:val="001C431E"/>
    <w:rsid w:val="00212785"/>
    <w:rsid w:val="00221D5B"/>
    <w:rsid w:val="002376BE"/>
    <w:rsid w:val="00271F1A"/>
    <w:rsid w:val="00290F6E"/>
    <w:rsid w:val="00295E7C"/>
    <w:rsid w:val="002C2353"/>
    <w:rsid w:val="002E2DF3"/>
    <w:rsid w:val="002F1E5A"/>
    <w:rsid w:val="003079AF"/>
    <w:rsid w:val="003F09AE"/>
    <w:rsid w:val="003F1F26"/>
    <w:rsid w:val="00457BE3"/>
    <w:rsid w:val="004607F4"/>
    <w:rsid w:val="004B0CC0"/>
    <w:rsid w:val="004C18C2"/>
    <w:rsid w:val="005148D4"/>
    <w:rsid w:val="00545749"/>
    <w:rsid w:val="0055464F"/>
    <w:rsid w:val="0067242D"/>
    <w:rsid w:val="007252DB"/>
    <w:rsid w:val="007C23BB"/>
    <w:rsid w:val="00860F1E"/>
    <w:rsid w:val="008C0BFC"/>
    <w:rsid w:val="00976D96"/>
    <w:rsid w:val="00985F80"/>
    <w:rsid w:val="00B03C09"/>
    <w:rsid w:val="00B466C1"/>
    <w:rsid w:val="00B72346"/>
    <w:rsid w:val="00B875D3"/>
    <w:rsid w:val="00B87C83"/>
    <w:rsid w:val="00B90C3B"/>
    <w:rsid w:val="00BA7646"/>
    <w:rsid w:val="00BC21C6"/>
    <w:rsid w:val="00BD0194"/>
    <w:rsid w:val="00C45AAA"/>
    <w:rsid w:val="00D3572B"/>
    <w:rsid w:val="00D53CD7"/>
    <w:rsid w:val="00DF6DE3"/>
    <w:rsid w:val="00E50089"/>
    <w:rsid w:val="00E643C5"/>
    <w:rsid w:val="00EB6604"/>
    <w:rsid w:val="00EE6A9E"/>
    <w:rsid w:val="00F05891"/>
    <w:rsid w:val="00F5461C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E541E3F"/>
  <w15:chartTrackingRefBased/>
  <w15:docId w15:val="{FDA3249F-0362-480C-9735-FD54C38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C18C2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C18C2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AA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45AAA"/>
    <w:pPr>
      <w:spacing w:after="0" w:line="240" w:lineRule="auto"/>
      <w:ind w:left="720"/>
    </w:pPr>
    <w:rPr>
      <w:rFonts w:ascii="Calibri" w:hAnsi="Calibri" w:cs="Calibri"/>
    </w:rPr>
  </w:style>
  <w:style w:type="character" w:styleId="BesuchterLink">
    <w:name w:val="FollowedHyperlink"/>
    <w:basedOn w:val="Absatz-Standardschriftart"/>
    <w:uiPriority w:val="99"/>
    <w:semiHidden/>
    <w:unhideWhenUsed/>
    <w:rsid w:val="00554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urismusnetzwerk-branden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1FC0D1D5.dotm</Template>
  <TotalTime>0</TotalTime>
  <Pages>1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Kunkel, Birgit</cp:lastModifiedBy>
  <cp:revision>2</cp:revision>
  <cp:lastPrinted>2019-10-29T08:44:00Z</cp:lastPrinted>
  <dcterms:created xsi:type="dcterms:W3CDTF">2019-10-29T14:15:00Z</dcterms:created>
  <dcterms:modified xsi:type="dcterms:W3CDTF">2019-10-29T14:15:00Z</dcterms:modified>
</cp:coreProperties>
</file>