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7B" w:rsidRPr="00E2107B" w:rsidRDefault="00E2107B" w:rsidP="00E2107B">
      <w:pPr>
        <w:jc w:val="center"/>
        <w:rPr>
          <w:b/>
          <w:sz w:val="32"/>
          <w:szCs w:val="32"/>
        </w:rPr>
      </w:pPr>
      <w:bookmarkStart w:id="0" w:name="_GoBack"/>
      <w:bookmarkEnd w:id="0"/>
      <w:r>
        <w:rPr>
          <w:b/>
          <w:bCs/>
          <w:sz w:val="32"/>
          <w:szCs w:val="32"/>
          <w:lang w:val="nb"/>
        </w:rPr>
        <w:t>Pålitelig sklisikring er like aktuelt året rundt</w:t>
      </w:r>
    </w:p>
    <w:p w:rsidR="00E2107B" w:rsidRDefault="00E2107B">
      <w:pPr>
        <w:rPr>
          <w:b/>
        </w:rPr>
      </w:pPr>
    </w:p>
    <w:p w:rsidR="0088028A" w:rsidRPr="00E2107B" w:rsidRDefault="00E2107B">
      <w:pPr>
        <w:rPr>
          <w:b/>
        </w:rPr>
      </w:pPr>
      <w:r>
        <w:rPr>
          <w:b/>
          <w:bCs/>
          <w:lang w:val="nb"/>
        </w:rPr>
        <w:t>Om vinteren blir problemer med glatte underlag tydelig for alle, men det er like viktig å redusere sklifaren året rundt.</w:t>
      </w:r>
      <w:r>
        <w:rPr>
          <w:lang w:val="nb"/>
        </w:rPr>
        <w:t xml:space="preserve"> </w:t>
      </w:r>
      <w:r>
        <w:rPr>
          <w:b/>
          <w:bCs/>
          <w:lang w:val="nb"/>
        </w:rPr>
        <w:t>Loctite tilbyr to slitesterke og brukervennlige produkter - fleksible sklisikringsbelegg som kan plasseres nettopp der det er behov for beskyttelse.</w:t>
      </w:r>
    </w:p>
    <w:p w:rsidR="00E2107B" w:rsidRDefault="00E2107B"/>
    <w:p w:rsidR="00E2107B" w:rsidRDefault="00E2107B">
      <w:r>
        <w:rPr>
          <w:lang w:val="nb"/>
        </w:rPr>
        <w:t xml:space="preserve">Sklisikring er viktig både i industrien og i miljøer der mange ferdes til fots. </w:t>
      </w:r>
    </w:p>
    <w:p w:rsidR="00E2107B" w:rsidRDefault="00E2107B">
      <w:r>
        <w:rPr>
          <w:lang w:val="nb"/>
        </w:rPr>
        <w:t xml:space="preserve">Til forskjell fra teip eller maling med sklisikringsegenskaper har Loctite to ulike sklisikringsbelegg med høyere slitestyrke og ytelse. Avhengig av belastning har overflaten på sluttproduktet ulik struktur. Uansett hvilket produkt som benyttes, kan det brukes både inne og ute og tåler dessuten sterke kjemikalier. </w:t>
      </w:r>
    </w:p>
    <w:p w:rsidR="00E2107B" w:rsidRDefault="00E2107B"/>
    <w:p w:rsidR="00E2107B" w:rsidRDefault="00E2107B" w:rsidP="00E2107B">
      <w:pPr>
        <w:pStyle w:val="ListParagraph"/>
        <w:numPr>
          <w:ilvl w:val="0"/>
          <w:numId w:val="1"/>
        </w:numPr>
      </w:pPr>
      <w:r>
        <w:rPr>
          <w:lang w:val="nb"/>
        </w:rPr>
        <w:t>Sikkerhet er en viktig del av et godt arbeidsmiljø, og her har disse produktene mye å bidra med. Vi er stolte av å kunne tilby to sklisikringer som er enkle å påføre og som har lang levetid. Micael Forsberg,</w:t>
      </w:r>
      <w:r>
        <w:rPr>
          <w:color w:val="000000"/>
          <w:lang w:val="nb"/>
        </w:rPr>
        <w:t xml:space="preserve"> Business Manager Henkel Norden AB</w:t>
      </w:r>
      <w:r>
        <w:rPr>
          <w:lang w:val="nb"/>
        </w:rPr>
        <w:t>.</w:t>
      </w:r>
    </w:p>
    <w:p w:rsidR="00E2107B" w:rsidRDefault="00E2107B"/>
    <w:p w:rsidR="00E2107B" w:rsidRDefault="00E2107B" w:rsidP="00E2107B">
      <w:pPr>
        <w:rPr>
          <w:rFonts w:eastAsia="Times New Roman" w:cs="Times New Roman"/>
        </w:rPr>
      </w:pPr>
      <w:r>
        <w:rPr>
          <w:rFonts w:eastAsia="Times New Roman" w:cs="Times New Roman"/>
          <w:lang w:val="nb"/>
        </w:rPr>
        <w:t xml:space="preserve">LOCTITE® PC 6261 egner seg ypperlig på steder med trafikk av lettere kjøretøy og gående. Perfekt i inngangspartier, på ramper og i trappetrinn der det er behov for godt grep. Profilen er skarp nok for gaffeltrucker, samtidig som overflaten er så skånsom at belegget fungerer bra for eksempel i garderober med våte gulv og bare føtter. </w:t>
      </w:r>
    </w:p>
    <w:p w:rsidR="00E2107B" w:rsidRDefault="00E2107B" w:rsidP="00E2107B">
      <w:pPr>
        <w:rPr>
          <w:rFonts w:eastAsia="Times New Roman" w:cs="Times New Roman"/>
        </w:rPr>
      </w:pPr>
    </w:p>
    <w:p w:rsidR="00E2107B" w:rsidRDefault="00E2107B" w:rsidP="00E2107B">
      <w:pPr>
        <w:rPr>
          <w:rFonts w:eastAsia="Times New Roman" w:cs="Times New Roman"/>
        </w:rPr>
      </w:pPr>
      <w:r>
        <w:rPr>
          <w:rFonts w:eastAsia="Times New Roman" w:cs="Times New Roman"/>
          <w:lang w:val="nb"/>
        </w:rPr>
        <w:t xml:space="preserve">Til industrimiljøer med tyngre kjøretøy som krever ekstra godt grep, anbefaler vi LOCTITE® PC 6315. I for eksempel havne-, gruve- og oljebransjen danner produktet en grov overflateprofil som gir godt grep. Sklisikringsbelegget kan også brukes i lasterom og tilhengere for å gi sikker forankring. </w:t>
      </w:r>
    </w:p>
    <w:p w:rsidR="00E2107B" w:rsidRDefault="00E2107B" w:rsidP="00E2107B">
      <w:pPr>
        <w:rPr>
          <w:rFonts w:eastAsia="Times New Roman" w:cs="Times New Roman"/>
        </w:rPr>
      </w:pPr>
    </w:p>
    <w:p w:rsidR="00E2107B" w:rsidRPr="00E2107B" w:rsidRDefault="00E2107B" w:rsidP="00E2107B">
      <w:pPr>
        <w:rPr>
          <w:rFonts w:eastAsia="Times New Roman" w:cs="Times New Roman"/>
        </w:rPr>
      </w:pPr>
      <w:r>
        <w:rPr>
          <w:rFonts w:eastAsia="Times New Roman" w:cs="Times New Roman"/>
          <w:lang w:val="nb"/>
        </w:rPr>
        <w:t xml:space="preserve">Begge produktene påføres best med roller på en helt ren flate, og er brannsikre etter at de er herdet. De avgir lite lukt og bidrar dermed til god helse på arbeidsplassen, og egner seg i luktfølsomme miljøer som for eksempel næringsmiddelindustrien. </w:t>
      </w:r>
    </w:p>
    <w:p w:rsidR="00E2107B" w:rsidRPr="00E2107B" w:rsidRDefault="00E2107B" w:rsidP="00E2107B">
      <w:pPr>
        <w:rPr>
          <w:rFonts w:ascii="Times New Roman" w:eastAsia="Times New Roman" w:hAnsi="Times New Roman" w:cs="Times New Roman"/>
        </w:rPr>
      </w:pPr>
    </w:p>
    <w:p w:rsidR="00E2107B" w:rsidRDefault="00E2107B"/>
    <w:sectPr w:rsidR="00E2107B" w:rsidSect="00B745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6694D"/>
    <w:multiLevelType w:val="hybridMultilevel"/>
    <w:tmpl w:val="C77EB894"/>
    <w:lvl w:ilvl="0" w:tplc="57408B7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7B"/>
    <w:rsid w:val="000124A5"/>
    <w:rsid w:val="000B7A46"/>
    <w:rsid w:val="004E0BDE"/>
    <w:rsid w:val="00653ABB"/>
    <w:rsid w:val="00712F2B"/>
    <w:rsid w:val="008109B9"/>
    <w:rsid w:val="00905B2E"/>
    <w:rsid w:val="009172B0"/>
    <w:rsid w:val="00921675"/>
    <w:rsid w:val="00937D78"/>
    <w:rsid w:val="00A070A8"/>
    <w:rsid w:val="00A521D7"/>
    <w:rsid w:val="00A66A28"/>
    <w:rsid w:val="00B7459B"/>
    <w:rsid w:val="00B93BBD"/>
    <w:rsid w:val="00B95D14"/>
    <w:rsid w:val="00BF7947"/>
    <w:rsid w:val="00C16B96"/>
    <w:rsid w:val="00CD6BC4"/>
    <w:rsid w:val="00D575EE"/>
    <w:rsid w:val="00D94807"/>
    <w:rsid w:val="00E11151"/>
    <w:rsid w:val="00E2107B"/>
    <w:rsid w:val="00F905EC"/>
    <w:rsid w:val="00FA04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607C2-CE04-432B-88C3-CB206848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7565">
      <w:bodyDiv w:val="1"/>
      <w:marLeft w:val="0"/>
      <w:marRight w:val="0"/>
      <w:marTop w:val="0"/>
      <w:marBottom w:val="0"/>
      <w:divBdr>
        <w:top w:val="none" w:sz="0" w:space="0" w:color="auto"/>
        <w:left w:val="none" w:sz="0" w:space="0" w:color="auto"/>
        <w:bottom w:val="none" w:sz="0" w:space="0" w:color="auto"/>
        <w:right w:val="none" w:sz="0" w:space="0" w:color="auto"/>
      </w:divBdr>
    </w:div>
    <w:div w:id="566379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 Hjalmarsson</cp:lastModifiedBy>
  <cp:revision>2</cp:revision>
  <dcterms:created xsi:type="dcterms:W3CDTF">2019-02-11T13:30:00Z</dcterms:created>
  <dcterms:modified xsi:type="dcterms:W3CDTF">2019-02-11T13:30:00Z</dcterms:modified>
</cp:coreProperties>
</file>