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042FF170"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3F5DE4" w:rsidRPr="003F5DE4">
        <w:rPr>
          <w:rFonts w:ascii="Be Vietnam Pro" w:hAnsi="Be Vietnam Pro" w:cs="Arial"/>
          <w:b/>
          <w:sz w:val="28"/>
          <w:szCs w:val="28"/>
        </w:rPr>
        <w:t>Mai</w:t>
      </w:r>
      <w:r w:rsidRPr="003F5DE4">
        <w:rPr>
          <w:rFonts w:ascii="Be Vietnam Pro" w:hAnsi="Be Vietnam Pro" w:cs="Arial"/>
          <w:b/>
          <w:sz w:val="28"/>
          <w:szCs w:val="28"/>
        </w:rPr>
        <w:t xml:space="preserve"> </w:t>
      </w:r>
      <w:r w:rsidRPr="00EB331B">
        <w:rPr>
          <w:rFonts w:ascii="Be Vietnam Pro" w:hAnsi="Be Vietnam Pro" w:cs="Arial"/>
          <w:b/>
          <w:sz w:val="28"/>
          <w:szCs w:val="28"/>
        </w:rPr>
        <w:t>202</w:t>
      </w:r>
      <w:r w:rsidR="003F5DE4">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3F0B97CE" w:rsidR="00334362" w:rsidRPr="00EB331B" w:rsidRDefault="003F5DE4">
      <w:pPr>
        <w:rPr>
          <w:rFonts w:ascii="Be Vietnam Pro" w:hAnsi="Be Vietnam Pro" w:cs="Arial"/>
          <w:b/>
          <w:sz w:val="28"/>
          <w:szCs w:val="28"/>
        </w:rPr>
      </w:pPr>
      <w:r>
        <w:rPr>
          <w:rFonts w:ascii="Be Vietnam Pro" w:hAnsi="Be Vietnam Pro" w:cs="Arial"/>
          <w:b/>
          <w:sz w:val="28"/>
          <w:szCs w:val="28"/>
        </w:rPr>
        <w:t>Zwei Jubiläen in historischen Städten</w:t>
      </w:r>
    </w:p>
    <w:p w14:paraId="576C5CD2" w14:textId="37FB1EAE" w:rsidR="006B3495" w:rsidRPr="009C249D" w:rsidRDefault="003F5DE4" w:rsidP="00E91241">
      <w:pPr>
        <w:rPr>
          <w:rFonts w:ascii="Be Vietnam Pro" w:hAnsi="Be Vietnam Pro" w:cs="Arial"/>
          <w:b/>
          <w:sz w:val="24"/>
          <w:szCs w:val="24"/>
        </w:rPr>
      </w:pPr>
      <w:r w:rsidRPr="003F5DE4">
        <w:rPr>
          <w:rFonts w:ascii="Be Vietnam Pro" w:hAnsi="Be Vietnam Pro" w:cs="Arial"/>
          <w:b/>
          <w:sz w:val="24"/>
          <w:szCs w:val="24"/>
        </w:rPr>
        <w:t>100 Jahre Museum Mühlberg und 750 Jahre Stadt Luckau</w:t>
      </w:r>
      <w:r w:rsidR="009C249D">
        <w:rPr>
          <w:rFonts w:ascii="Be Vietnam Pro" w:hAnsi="Be Vietnam Pro" w:cs="Arial"/>
          <w:b/>
          <w:sz w:val="24"/>
          <w:szCs w:val="24"/>
        </w:rPr>
        <w:t xml:space="preserve"> </w:t>
      </w:r>
    </w:p>
    <w:p w14:paraId="4AC7300B" w14:textId="512F0EAB" w:rsidR="009C249D" w:rsidRDefault="003F5DE4"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3F5DE4">
        <w:rPr>
          <w:rFonts w:ascii="Be Vietnam Pro" w:eastAsia="Times New Roman" w:hAnsi="Be Vietnam Pro" w:cs="Arial"/>
          <w:b/>
          <w:bCs/>
          <w:lang w:eastAsia="de-DE"/>
        </w:rPr>
        <w:t xml:space="preserve">Zwei Städte </w:t>
      </w:r>
      <w:r>
        <w:rPr>
          <w:rFonts w:ascii="Be Vietnam Pro" w:eastAsia="Times New Roman" w:hAnsi="Be Vietnam Pro" w:cs="Arial"/>
          <w:b/>
          <w:bCs/>
          <w:lang w:eastAsia="de-DE"/>
        </w:rPr>
        <w:t xml:space="preserve">mit historischen Stadtkernen </w:t>
      </w:r>
      <w:r w:rsidRPr="003F5DE4">
        <w:rPr>
          <w:rFonts w:ascii="Be Vietnam Pro" w:eastAsia="Times New Roman" w:hAnsi="Be Vietnam Pro" w:cs="Arial"/>
          <w:b/>
          <w:bCs/>
          <w:lang w:eastAsia="de-DE"/>
        </w:rPr>
        <w:t>in Brandenburg feiern 2026 bedeutende Jubiläen: Das Museum Mühlberg 1547 begeht sein 100-jähriges Bestehen, während die Stadt Luckau auf 750 Jahre Stadtgeschichte zurückblickt. Beide Städte verbindet ihre Mitgliedschaft in der Arbeitsgemeinschaft Städte mit historischen Stadtkernen des Landes Brandenburg, die seit 1992 die Erhaltung und Pflege historischer Stadtkerne fördert.</w:t>
      </w:r>
      <w:r w:rsidR="009C249D" w:rsidRPr="009C249D">
        <w:rPr>
          <w:rFonts w:ascii="Be Vietnam Pro" w:eastAsia="Times New Roman" w:hAnsi="Be Vietnam Pro" w:cs="Arial"/>
          <w:b/>
          <w:bCs/>
          <w:lang w:eastAsia="de-DE"/>
        </w:rPr>
        <w:t xml:space="preserve"> </w:t>
      </w:r>
    </w:p>
    <w:p w14:paraId="0DC9BCAE" w14:textId="01FB1455" w:rsidR="00A77209" w:rsidRPr="00A77209" w:rsidRDefault="00A77209" w:rsidP="00A7720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77209">
        <w:rPr>
          <w:rFonts w:ascii="Be Vietnam Pro" w:eastAsia="Times New Roman" w:hAnsi="Be Vietnam Pro" w:cs="Arial"/>
          <w:b/>
          <w:bCs/>
          <w:lang w:eastAsia="de-DE"/>
        </w:rPr>
        <w:t xml:space="preserve">Festveranstaltung </w:t>
      </w:r>
      <w:r w:rsidR="00F85ABB">
        <w:rPr>
          <w:rFonts w:ascii="Be Vietnam Pro" w:eastAsia="Times New Roman" w:hAnsi="Be Vietnam Pro" w:cs="Arial"/>
          <w:b/>
          <w:bCs/>
          <w:lang w:eastAsia="de-DE"/>
        </w:rPr>
        <w:t xml:space="preserve">in </w:t>
      </w:r>
      <w:r w:rsidR="00F85ABB" w:rsidRPr="00A77209">
        <w:rPr>
          <w:rFonts w:ascii="Be Vietnam Pro" w:eastAsia="Times New Roman" w:hAnsi="Be Vietnam Pro" w:cs="Arial"/>
          <w:b/>
          <w:bCs/>
          <w:lang w:eastAsia="de-DE"/>
        </w:rPr>
        <w:t xml:space="preserve">Mühlberg </w:t>
      </w:r>
      <w:r w:rsidR="00F85ABB">
        <w:rPr>
          <w:rFonts w:ascii="Be Vietnam Pro" w:eastAsia="Times New Roman" w:hAnsi="Be Vietnam Pro" w:cs="Arial"/>
          <w:b/>
          <w:bCs/>
          <w:lang w:eastAsia="de-DE"/>
        </w:rPr>
        <w:br/>
      </w:r>
      <w:r w:rsidRPr="00A77209">
        <w:rPr>
          <w:rFonts w:ascii="Be Vietnam Pro" w:eastAsia="Times New Roman" w:hAnsi="Be Vietnam Pro" w:cs="Arial"/>
          <w:lang w:eastAsia="de-DE"/>
        </w:rPr>
        <w:t xml:space="preserve">Das Museum Mühlberg 1547 lädt am </w:t>
      </w:r>
      <w:r w:rsidRPr="00A77209">
        <w:rPr>
          <w:rFonts w:ascii="Be Vietnam Pro" w:eastAsia="Times New Roman" w:hAnsi="Be Vietnam Pro" w:cs="Arial"/>
          <w:b/>
          <w:bCs/>
          <w:lang w:eastAsia="de-DE"/>
        </w:rPr>
        <w:t xml:space="preserve">Sonntag, den </w:t>
      </w:r>
      <w:r>
        <w:rPr>
          <w:rFonts w:ascii="Be Vietnam Pro" w:eastAsia="Times New Roman" w:hAnsi="Be Vietnam Pro" w:cs="Arial"/>
          <w:b/>
          <w:bCs/>
          <w:lang w:eastAsia="de-DE"/>
        </w:rPr>
        <w:t>31</w:t>
      </w:r>
      <w:r w:rsidRPr="00A77209">
        <w:rPr>
          <w:rFonts w:ascii="Be Vietnam Pro" w:eastAsia="Times New Roman" w:hAnsi="Be Vietnam Pro" w:cs="Arial"/>
          <w:b/>
          <w:bCs/>
          <w:lang w:eastAsia="de-DE"/>
        </w:rPr>
        <w:t xml:space="preserve">. Mai 2026 </w:t>
      </w:r>
      <w:r w:rsidRPr="00A77209">
        <w:rPr>
          <w:rFonts w:ascii="Be Vietnam Pro" w:eastAsia="Times New Roman" w:hAnsi="Be Vietnam Pro" w:cs="Arial"/>
          <w:lang w:eastAsia="de-DE"/>
        </w:rPr>
        <w:t>zu einer Festveranstaltung anlässlich seines 100-jährigen Bestehens ein. Seit seiner Gründung 1926 bewahrt das in der historischen Propstei untergebrachte Museum die reiche Geschichte der Elbestadt, die besonders durch die Reformation und den Schmalkaldischen Krieg geprägt wurde.</w:t>
      </w:r>
    </w:p>
    <w:p w14:paraId="0F5825CC" w14:textId="77777777" w:rsidR="00A77209" w:rsidRPr="00A77209" w:rsidRDefault="00A77209" w:rsidP="00F85ABB">
      <w:pPr>
        <w:suppressAutoHyphens w:val="0"/>
        <w:autoSpaceDN/>
        <w:spacing w:after="0" w:line="240" w:lineRule="auto"/>
        <w:textAlignment w:val="auto"/>
        <w:rPr>
          <w:rFonts w:ascii="Be Vietnam Pro" w:eastAsia="Times New Roman" w:hAnsi="Be Vietnam Pro" w:cs="Arial"/>
          <w:lang w:eastAsia="de-DE"/>
        </w:rPr>
      </w:pPr>
      <w:r w:rsidRPr="00A77209">
        <w:rPr>
          <w:rFonts w:ascii="Be Vietnam Pro" w:eastAsia="Times New Roman" w:hAnsi="Be Vietnam Pro" w:cs="Arial"/>
          <w:b/>
          <w:bCs/>
          <w:lang w:eastAsia="de-DE"/>
        </w:rPr>
        <w:t>Programm der Jubiläumsfeier:</w:t>
      </w:r>
    </w:p>
    <w:p w14:paraId="43AEBAA2" w14:textId="77777777" w:rsidR="00A77209" w:rsidRPr="00A77209" w:rsidRDefault="00A77209" w:rsidP="00F85ABB">
      <w:pPr>
        <w:numPr>
          <w:ilvl w:val="0"/>
          <w:numId w:val="1"/>
        </w:numPr>
        <w:suppressAutoHyphens w:val="0"/>
        <w:autoSpaceDN/>
        <w:spacing w:after="0" w:line="240" w:lineRule="auto"/>
        <w:ind w:left="714" w:hanging="357"/>
        <w:textAlignment w:val="auto"/>
        <w:rPr>
          <w:rFonts w:ascii="Be Vietnam Pro" w:eastAsia="Times New Roman" w:hAnsi="Be Vietnam Pro" w:cs="Arial"/>
          <w:lang w:eastAsia="de-DE"/>
        </w:rPr>
      </w:pPr>
      <w:r w:rsidRPr="00A77209">
        <w:rPr>
          <w:rFonts w:ascii="Be Vietnam Pro" w:eastAsia="Times New Roman" w:hAnsi="Be Vietnam Pro" w:cs="Arial"/>
          <w:lang w:eastAsia="de-DE"/>
        </w:rPr>
        <w:t>Festvortrag zur Geschichte des Museums</w:t>
      </w:r>
    </w:p>
    <w:p w14:paraId="213AA32F" w14:textId="7DE6AE43" w:rsidR="00A77209" w:rsidRDefault="00A77209" w:rsidP="00A77209">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77209">
        <w:rPr>
          <w:rFonts w:ascii="Be Vietnam Pro" w:eastAsia="Times New Roman" w:hAnsi="Be Vietnam Pro" w:cs="Arial"/>
          <w:lang w:eastAsia="de-DE"/>
        </w:rPr>
        <w:t>Eröffnung der Sonderausstellung „Aus Liebe zur Stadt. Hans Kretschmann als Maler und Museumsmacher</w:t>
      </w:r>
      <w:r w:rsidR="00CB081A">
        <w:rPr>
          <w:rFonts w:ascii="Be Vietnam Pro" w:eastAsia="Times New Roman" w:hAnsi="Be Vietnam Pro" w:cs="Arial"/>
          <w:lang w:eastAsia="de-DE"/>
        </w:rPr>
        <w:t>“</w:t>
      </w:r>
    </w:p>
    <w:p w14:paraId="579F711B" w14:textId="20C9C916" w:rsidR="00CB081A" w:rsidRPr="00A77209" w:rsidRDefault="00CB081A" w:rsidP="00A77209">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A</w:t>
      </w:r>
      <w:r w:rsidRPr="00CB081A">
        <w:rPr>
          <w:rFonts w:ascii="Be Vietnam Pro" w:eastAsia="Times New Roman" w:hAnsi="Be Vietnam Pro" w:cs="Arial"/>
          <w:lang w:eastAsia="de-DE"/>
        </w:rPr>
        <w:t>nmeldung unter Tel</w:t>
      </w:r>
      <w:r>
        <w:rPr>
          <w:rFonts w:ascii="Be Vietnam Pro" w:eastAsia="Times New Roman" w:hAnsi="Be Vietnam Pro" w:cs="Arial"/>
          <w:lang w:eastAsia="de-DE"/>
        </w:rPr>
        <w:t>efon:</w:t>
      </w:r>
      <w:r w:rsidRPr="00CB081A">
        <w:rPr>
          <w:rFonts w:ascii="Be Vietnam Pro" w:eastAsia="Times New Roman" w:hAnsi="Be Vietnam Pro" w:cs="Arial"/>
          <w:lang w:eastAsia="de-DE"/>
        </w:rPr>
        <w:t xml:space="preserve"> 035342</w:t>
      </w:r>
      <w:r>
        <w:rPr>
          <w:rFonts w:ascii="Be Vietnam Pro" w:eastAsia="Times New Roman" w:hAnsi="Be Vietnam Pro" w:cs="Arial"/>
          <w:lang w:eastAsia="de-DE"/>
        </w:rPr>
        <w:t xml:space="preserve"> /</w:t>
      </w:r>
      <w:r w:rsidRPr="00CB081A">
        <w:rPr>
          <w:rFonts w:ascii="Be Vietnam Pro" w:eastAsia="Times New Roman" w:hAnsi="Be Vietnam Pro" w:cs="Arial"/>
          <w:lang w:eastAsia="de-DE"/>
        </w:rPr>
        <w:t xml:space="preserve"> 837000 oder per Mail an museum-muehlberg1547@lkee.de</w:t>
      </w:r>
    </w:p>
    <w:p w14:paraId="5EF6E77A" w14:textId="783405E3" w:rsidR="00A77209" w:rsidRDefault="00A77209" w:rsidP="00A7720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77209">
        <w:rPr>
          <w:rFonts w:ascii="Be Vietnam Pro" w:eastAsia="Times New Roman" w:hAnsi="Be Vietnam Pro" w:cs="Arial"/>
          <w:b/>
          <w:bCs/>
          <w:lang w:eastAsia="de-DE"/>
        </w:rPr>
        <w:t>Hans Kretschmann – Ein Museumspionier</w:t>
      </w:r>
      <w:r w:rsidR="00F85ABB">
        <w:rPr>
          <w:rFonts w:ascii="Be Vietnam Pro" w:eastAsia="Times New Roman" w:hAnsi="Be Vietnam Pro" w:cs="Arial"/>
          <w:b/>
          <w:bCs/>
          <w:lang w:eastAsia="de-DE"/>
        </w:rPr>
        <w:br/>
      </w:r>
      <w:r w:rsidRPr="00A77209">
        <w:rPr>
          <w:rFonts w:ascii="Be Vietnam Pro" w:eastAsia="Times New Roman" w:hAnsi="Be Vietnam Pro" w:cs="Arial"/>
          <w:lang w:eastAsia="de-DE"/>
        </w:rPr>
        <w:t>Die Sonderausstellung würdigt Hans Kretschmann (1897</w:t>
      </w:r>
      <w:r w:rsidR="00B75282">
        <w:rPr>
          <w:rFonts w:ascii="Be Vietnam Pro" w:eastAsia="Times New Roman" w:hAnsi="Be Vietnam Pro" w:cs="Arial"/>
          <w:lang w:eastAsia="de-DE"/>
        </w:rPr>
        <w:t xml:space="preserve"> bis </w:t>
      </w:r>
      <w:r w:rsidRPr="00A77209">
        <w:rPr>
          <w:rFonts w:ascii="Be Vietnam Pro" w:eastAsia="Times New Roman" w:hAnsi="Be Vietnam Pro" w:cs="Arial"/>
          <w:lang w:eastAsia="de-DE"/>
        </w:rPr>
        <w:t>1978), der das Museum Mühlberg über Jahrzehnte als Beiratsmitglied und langjähriger Museumsleiter prägte</w:t>
      </w:r>
      <w:r>
        <w:rPr>
          <w:rFonts w:ascii="Be Vietnam Pro" w:eastAsia="Times New Roman" w:hAnsi="Be Vietnam Pro" w:cs="Arial"/>
          <w:lang w:eastAsia="de-DE"/>
        </w:rPr>
        <w:t>.</w:t>
      </w:r>
      <w:r w:rsidRPr="00A77209">
        <w:t xml:space="preserve"> </w:t>
      </w:r>
      <w:r w:rsidRPr="00A77209">
        <w:rPr>
          <w:rFonts w:ascii="Be Vietnam Pro" w:eastAsia="Times New Roman" w:hAnsi="Be Vietnam Pro" w:cs="Arial"/>
          <w:lang w:eastAsia="de-DE"/>
        </w:rPr>
        <w:t>Seine Gemälde – darunter Ansichten des Hafens, der Kirchen, Landschaften und Blumenbilder – zeugen von seiner tiefen Verbundenheit mit Mühlberg und der Region. Als Heimatforscher und Museumsmacher war Kretschmann von zentraler Bedeutung für die regionale Kulturgeschichte. Die Ausstellung zeigt Leihgaben seiner Werke und hebt seine Rolle als „Museumsmacher" seit der Gründung 1926 hervor.</w:t>
      </w:r>
    </w:p>
    <w:p w14:paraId="08B5636B" w14:textId="36BE02AF" w:rsidR="00A77209" w:rsidRPr="00A77209" w:rsidRDefault="00A77209" w:rsidP="00A7720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75282">
        <w:rPr>
          <w:rFonts w:ascii="Be Vietnam Pro" w:eastAsia="Times New Roman" w:hAnsi="Be Vietnam Pro" w:cs="Arial"/>
          <w:b/>
          <w:bCs/>
          <w:lang w:eastAsia="de-DE"/>
        </w:rPr>
        <w:t>750 Jahre Luckau: Ein Jahr voller Geschichte</w:t>
      </w:r>
      <w:r w:rsidR="00B75282">
        <w:rPr>
          <w:rFonts w:ascii="Be Vietnam Pro" w:eastAsia="Times New Roman" w:hAnsi="Be Vietnam Pro" w:cs="Arial"/>
          <w:b/>
          <w:bCs/>
          <w:lang w:eastAsia="de-DE"/>
        </w:rPr>
        <w:br/>
      </w:r>
      <w:r w:rsidR="00CB081A">
        <w:rPr>
          <w:rFonts w:ascii="Be Vietnam Pro" w:eastAsia="Times New Roman" w:hAnsi="Be Vietnam Pro" w:cs="Arial"/>
          <w:lang w:eastAsia="de-DE"/>
        </w:rPr>
        <w:t>Ein besonders Jubiläum</w:t>
      </w:r>
      <w:r w:rsidRPr="00A77209">
        <w:rPr>
          <w:rFonts w:ascii="Be Vietnam Pro" w:eastAsia="Times New Roman" w:hAnsi="Be Vietnam Pro" w:cs="Arial"/>
          <w:lang w:eastAsia="de-DE"/>
        </w:rPr>
        <w:t xml:space="preserve"> feiert </w:t>
      </w:r>
      <w:r w:rsidR="00CB081A">
        <w:rPr>
          <w:rFonts w:ascii="Be Vietnam Pro" w:eastAsia="Times New Roman" w:hAnsi="Be Vietnam Pro" w:cs="Arial"/>
          <w:lang w:eastAsia="de-DE"/>
        </w:rPr>
        <w:t>in diesem Jahr auch die</w:t>
      </w:r>
      <w:r w:rsidRPr="00A77209">
        <w:rPr>
          <w:rFonts w:ascii="Be Vietnam Pro" w:eastAsia="Times New Roman" w:hAnsi="Be Vietnam Pro" w:cs="Arial"/>
          <w:lang w:eastAsia="de-DE"/>
        </w:rPr>
        <w:t xml:space="preserve"> Stadt Luckau</w:t>
      </w:r>
      <w:r w:rsidR="00CB081A">
        <w:rPr>
          <w:rFonts w:ascii="Be Vietnam Pro" w:eastAsia="Times New Roman" w:hAnsi="Be Vietnam Pro" w:cs="Arial"/>
          <w:lang w:eastAsia="de-DE"/>
        </w:rPr>
        <w:t xml:space="preserve">, nämlich </w:t>
      </w:r>
      <w:r w:rsidRPr="00A77209">
        <w:rPr>
          <w:rFonts w:ascii="Be Vietnam Pro" w:eastAsia="Times New Roman" w:hAnsi="Be Vietnam Pro" w:cs="Arial"/>
          <w:lang w:eastAsia="de-DE"/>
        </w:rPr>
        <w:t xml:space="preserve">ihr 750-jähriges Jubiläum. Die erste urkundliche Erwähnung datiert vom 29. Januar 1276 und dokumentiert einen Streit über Honigabgaben. Luckau war im Mittelalter eine bedeutende Stadt des Magdeburger Rechts, </w:t>
      </w:r>
      <w:r w:rsidR="00CB081A">
        <w:rPr>
          <w:rFonts w:ascii="Be Vietnam Pro" w:eastAsia="Times New Roman" w:hAnsi="Be Vietnam Pro" w:cs="Arial"/>
          <w:lang w:eastAsia="de-DE"/>
        </w:rPr>
        <w:t xml:space="preserve">das </w:t>
      </w:r>
      <w:r w:rsidRPr="00A77209">
        <w:rPr>
          <w:rFonts w:ascii="Be Vietnam Pro" w:eastAsia="Times New Roman" w:hAnsi="Be Vietnam Pro" w:cs="Arial"/>
          <w:lang w:eastAsia="de-DE"/>
        </w:rPr>
        <w:t xml:space="preserve">zeitweise sogar als „Luckauer Recht" bekannt </w:t>
      </w:r>
      <w:r w:rsidR="00CB081A">
        <w:rPr>
          <w:rFonts w:ascii="Be Vietnam Pro" w:eastAsia="Times New Roman" w:hAnsi="Be Vietnam Pro" w:cs="Arial"/>
          <w:lang w:eastAsia="de-DE"/>
        </w:rPr>
        <w:t>gewesen war.</w:t>
      </w:r>
    </w:p>
    <w:p w14:paraId="4533EF27" w14:textId="19903FF9" w:rsidR="00A77209" w:rsidRPr="00A77209" w:rsidRDefault="00A77209" w:rsidP="00A7720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75282">
        <w:rPr>
          <w:rFonts w:ascii="Be Vietnam Pro" w:eastAsia="Times New Roman" w:hAnsi="Be Vietnam Pro" w:cs="Arial"/>
          <w:b/>
          <w:bCs/>
          <w:lang w:eastAsia="de-DE"/>
        </w:rPr>
        <w:lastRenderedPageBreak/>
        <w:t>Höhepunkt des Luckauer Jubiläumsjahres:</w:t>
      </w:r>
      <w:r w:rsidR="00B75282">
        <w:rPr>
          <w:rFonts w:ascii="Be Vietnam Pro" w:eastAsia="Times New Roman" w:hAnsi="Be Vietnam Pro" w:cs="Arial"/>
          <w:b/>
          <w:bCs/>
          <w:lang w:eastAsia="de-DE"/>
        </w:rPr>
        <w:br/>
      </w:r>
      <w:r w:rsidR="00CB081A">
        <w:rPr>
          <w:rFonts w:ascii="Be Vietnam Pro" w:eastAsia="Times New Roman" w:hAnsi="Be Vietnam Pro" w:cs="Arial"/>
          <w:lang w:eastAsia="de-DE"/>
        </w:rPr>
        <w:t xml:space="preserve">Vom </w:t>
      </w:r>
      <w:r w:rsidRPr="00CB081A">
        <w:rPr>
          <w:rFonts w:ascii="Be Vietnam Pro" w:eastAsia="Times New Roman" w:hAnsi="Be Vietnam Pro" w:cs="Arial"/>
          <w:b/>
          <w:bCs/>
          <w:lang w:eastAsia="de-DE"/>
        </w:rPr>
        <w:t>12.</w:t>
      </w:r>
      <w:r w:rsidR="00CB081A" w:rsidRPr="00CB081A">
        <w:rPr>
          <w:rFonts w:ascii="Be Vietnam Pro" w:eastAsia="Times New Roman" w:hAnsi="Be Vietnam Pro" w:cs="Arial"/>
          <w:b/>
          <w:bCs/>
          <w:lang w:eastAsia="de-DE"/>
        </w:rPr>
        <w:t xml:space="preserve"> bis </w:t>
      </w:r>
      <w:r w:rsidRPr="00CB081A">
        <w:rPr>
          <w:rFonts w:ascii="Be Vietnam Pro" w:eastAsia="Times New Roman" w:hAnsi="Be Vietnam Pro" w:cs="Arial"/>
          <w:b/>
          <w:bCs/>
          <w:lang w:eastAsia="de-DE"/>
        </w:rPr>
        <w:t>14. Juni 2026</w:t>
      </w:r>
      <w:r w:rsidR="00CB081A">
        <w:rPr>
          <w:rFonts w:ascii="Be Vietnam Pro" w:eastAsia="Times New Roman" w:hAnsi="Be Vietnam Pro" w:cs="Arial"/>
          <w:lang w:eastAsia="de-DE"/>
        </w:rPr>
        <w:t xml:space="preserve"> findet in Luckau das g</w:t>
      </w:r>
      <w:r w:rsidRPr="00A77209">
        <w:rPr>
          <w:rFonts w:ascii="Be Vietnam Pro" w:eastAsia="Times New Roman" w:hAnsi="Be Vietnam Pro" w:cs="Arial"/>
          <w:lang w:eastAsia="de-DE"/>
        </w:rPr>
        <w:t xml:space="preserve">roße Festwochenende </w:t>
      </w:r>
      <w:r w:rsidR="00CB081A">
        <w:rPr>
          <w:rFonts w:ascii="Be Vietnam Pro" w:eastAsia="Times New Roman" w:hAnsi="Be Vietnam Pro" w:cs="Arial"/>
          <w:lang w:eastAsia="de-DE"/>
        </w:rPr>
        <w:t xml:space="preserve">statt. Geboten wird </w:t>
      </w:r>
      <w:r w:rsidRPr="00A77209">
        <w:rPr>
          <w:rFonts w:ascii="Be Vietnam Pro" w:eastAsia="Times New Roman" w:hAnsi="Be Vietnam Pro" w:cs="Arial"/>
          <w:lang w:eastAsia="de-DE"/>
        </w:rPr>
        <w:t xml:space="preserve">Kultur </w:t>
      </w:r>
      <w:r w:rsidR="00CB081A">
        <w:rPr>
          <w:rFonts w:ascii="Be Vietnam Pro" w:eastAsia="Times New Roman" w:hAnsi="Be Vietnam Pro" w:cs="Arial"/>
          <w:lang w:eastAsia="de-DE"/>
        </w:rPr>
        <w:t>auf zehn</w:t>
      </w:r>
      <w:r w:rsidRPr="00A77209">
        <w:rPr>
          <w:rFonts w:ascii="Be Vietnam Pro" w:eastAsia="Times New Roman" w:hAnsi="Be Vietnam Pro" w:cs="Arial"/>
          <w:lang w:eastAsia="de-DE"/>
        </w:rPr>
        <w:t xml:space="preserve"> Bühnen, </w:t>
      </w:r>
      <w:r w:rsidR="00CB081A">
        <w:rPr>
          <w:rFonts w:ascii="Be Vietnam Pro" w:eastAsia="Times New Roman" w:hAnsi="Be Vietnam Pro" w:cs="Arial"/>
          <w:lang w:eastAsia="de-DE"/>
        </w:rPr>
        <w:t xml:space="preserve">ein </w:t>
      </w:r>
      <w:r w:rsidRPr="00A77209">
        <w:rPr>
          <w:rFonts w:ascii="Be Vietnam Pro" w:eastAsia="Times New Roman" w:hAnsi="Be Vietnam Pro" w:cs="Arial"/>
          <w:lang w:eastAsia="de-DE"/>
        </w:rPr>
        <w:t xml:space="preserve">Mittelaltermarkt, </w:t>
      </w:r>
      <w:r w:rsidR="00CB081A">
        <w:rPr>
          <w:rFonts w:ascii="Be Vietnam Pro" w:eastAsia="Times New Roman" w:hAnsi="Be Vietnam Pro" w:cs="Arial"/>
          <w:lang w:eastAsia="de-DE"/>
        </w:rPr>
        <w:t xml:space="preserve">der </w:t>
      </w:r>
      <w:r w:rsidRPr="00A77209">
        <w:rPr>
          <w:rFonts w:ascii="Be Vietnam Pro" w:eastAsia="Times New Roman" w:hAnsi="Be Vietnam Pro" w:cs="Arial"/>
          <w:lang w:eastAsia="de-DE"/>
        </w:rPr>
        <w:t xml:space="preserve">Festumzug und viele weiteren Attraktionen in der gesamten </w:t>
      </w:r>
      <w:r w:rsidR="00CB081A">
        <w:rPr>
          <w:rFonts w:ascii="Be Vietnam Pro" w:eastAsia="Times New Roman" w:hAnsi="Be Vietnam Pro" w:cs="Arial"/>
          <w:lang w:eastAsia="de-DE"/>
        </w:rPr>
        <w:t xml:space="preserve">historischen </w:t>
      </w:r>
      <w:r w:rsidRPr="00A77209">
        <w:rPr>
          <w:rFonts w:ascii="Be Vietnam Pro" w:eastAsia="Times New Roman" w:hAnsi="Be Vietnam Pro" w:cs="Arial"/>
          <w:lang w:eastAsia="de-DE"/>
        </w:rPr>
        <w:t>Altstadt</w:t>
      </w:r>
      <w:r w:rsidR="00CB081A">
        <w:rPr>
          <w:rFonts w:ascii="Be Vietnam Pro" w:eastAsia="Times New Roman" w:hAnsi="Be Vietnam Pro" w:cs="Arial"/>
          <w:lang w:eastAsia="de-DE"/>
        </w:rPr>
        <w:t>.</w:t>
      </w:r>
    </w:p>
    <w:p w14:paraId="68D53B0E" w14:textId="6D26EB25" w:rsidR="00A77209" w:rsidRDefault="00A77209" w:rsidP="00A7720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75282">
        <w:rPr>
          <w:rFonts w:ascii="Be Vietnam Pro" w:eastAsia="Times New Roman" w:hAnsi="Be Vietnam Pro" w:cs="Arial"/>
          <w:b/>
          <w:bCs/>
          <w:lang w:eastAsia="de-DE"/>
        </w:rPr>
        <w:t>Gemeinsame Verantwortung für historische Stadtkerne</w:t>
      </w:r>
      <w:r w:rsidR="00B75282">
        <w:rPr>
          <w:rFonts w:ascii="Be Vietnam Pro" w:eastAsia="Times New Roman" w:hAnsi="Be Vietnam Pro" w:cs="Arial"/>
          <w:b/>
          <w:bCs/>
          <w:lang w:eastAsia="de-DE"/>
        </w:rPr>
        <w:br/>
      </w:r>
      <w:r w:rsidRPr="00A77209">
        <w:rPr>
          <w:rFonts w:ascii="Be Vietnam Pro" w:eastAsia="Times New Roman" w:hAnsi="Be Vietnam Pro" w:cs="Arial"/>
          <w:lang w:eastAsia="de-DE"/>
        </w:rPr>
        <w:t>Sowohl Mühlberg/Elbe als auch Luckau sind Mitglieder der Arbeitsgemeinschaft Städte mit historischen Stadtkernen des Landes Brandenburg. Die Arbeitsgemeinschaft unterstützt seit 1992 den partnerschaftlichen Austausch unter 31 Mitgliedsstädten zur Erhaltung historischer Kerne und fördert gemeinsame kulturelle Projekte, touristische Vermarktung und die Beantragung von Fördermitteln.</w:t>
      </w:r>
    </w:p>
    <w:p w14:paraId="3A17184B" w14:textId="2692A8A1" w:rsidR="00A77209" w:rsidRDefault="00CB081A" w:rsidP="00A7720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B081A">
        <w:rPr>
          <w:rFonts w:ascii="Be Vietnam Pro" w:eastAsia="Times New Roman" w:hAnsi="Be Vietnam Pro" w:cs="Arial"/>
          <w:b/>
          <w:bCs/>
          <w:lang w:eastAsia="de-DE"/>
        </w:rPr>
        <w:t>„Radeln von Altstadt zu Altstadt“</w:t>
      </w:r>
      <w:r>
        <w:rPr>
          <w:rFonts w:ascii="Be Vietnam Pro" w:eastAsia="Times New Roman" w:hAnsi="Be Vietnam Pro" w:cs="Arial"/>
          <w:b/>
          <w:bCs/>
          <w:lang w:eastAsia="de-DE"/>
        </w:rPr>
        <w:br/>
      </w:r>
      <w:r>
        <w:rPr>
          <w:rFonts w:ascii="Be Vietnam Pro" w:eastAsia="Times New Roman" w:hAnsi="Be Vietnam Pro" w:cs="Arial"/>
          <w:lang w:eastAsia="de-DE"/>
        </w:rPr>
        <w:t xml:space="preserve">Wer nach mehr Städte mit historischen Stadtkernen besuchen möchte, macht am besten eine der insgesamt sechs Radtouren, welche diese Altstädte miteinander verbinden. Dazu ist erst kürzlich eine neue </w:t>
      </w:r>
      <w:proofErr w:type="spellStart"/>
      <w:r>
        <w:rPr>
          <w:rFonts w:ascii="Be Vietnam Pro" w:eastAsia="Times New Roman" w:hAnsi="Be Vietnam Pro" w:cs="Arial"/>
          <w:lang w:eastAsia="de-DE"/>
        </w:rPr>
        <w:t>Radkarte</w:t>
      </w:r>
      <w:proofErr w:type="spellEnd"/>
      <w:r>
        <w:rPr>
          <w:rFonts w:ascii="Be Vietnam Pro" w:eastAsia="Times New Roman" w:hAnsi="Be Vietnam Pro" w:cs="Arial"/>
          <w:lang w:eastAsia="de-DE"/>
        </w:rPr>
        <w:t xml:space="preserve"> erschienen.</w:t>
      </w:r>
      <w:r w:rsidR="00A32C5B" w:rsidRPr="00A32C5B">
        <w:t xml:space="preserve"> </w:t>
      </w:r>
      <w:r w:rsidR="00A32C5B" w:rsidRPr="00A32C5B">
        <w:rPr>
          <w:rFonts w:ascii="Be Vietnam Pro" w:eastAsia="Times New Roman" w:hAnsi="Be Vietnam Pro" w:cs="Arial"/>
          <w:lang w:eastAsia="de-DE"/>
        </w:rPr>
        <w:t xml:space="preserve">Die neue Karte „Radeln von Altstadt zu Altstadt“ ist ein Produkt der </w:t>
      </w:r>
      <w:proofErr w:type="gramStart"/>
      <w:r w:rsidR="00A32C5B" w:rsidRPr="00A32C5B">
        <w:rPr>
          <w:rFonts w:ascii="Be Vietnam Pro" w:eastAsia="Times New Roman" w:hAnsi="Be Vietnam Pro" w:cs="Arial"/>
          <w:lang w:eastAsia="de-DE"/>
        </w:rPr>
        <w:t>TMB Tourismus</w:t>
      </w:r>
      <w:proofErr w:type="gramEnd"/>
      <w:r w:rsidR="00A32C5B" w:rsidRPr="00A32C5B">
        <w:rPr>
          <w:rFonts w:ascii="Be Vietnam Pro" w:eastAsia="Times New Roman" w:hAnsi="Be Vietnam Pro" w:cs="Arial"/>
          <w:lang w:eastAsia="de-DE"/>
        </w:rPr>
        <w:t>-Marketing Brandenburg GmbH im Auftrag der Arbeitsgemeinschaft Historische Stadtkerne. Sie bietet jede Menge Inspiration für Touren durch die insgesamt 31 historischen Stadtkerne Brandenburgs. Insgesamt gibt es sechs Touren und dazu die „Tour Brandenburg“, die gleichzeitig mit ihren 1.111 Kilometern sogar der längste Radfernweg Deutschlands ist.</w:t>
      </w:r>
    </w:p>
    <w:p w14:paraId="0A080091" w14:textId="77777777" w:rsidR="00A32C5B" w:rsidRDefault="00A32C5B" w:rsidP="00A7720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7B23C619" w14:textId="2BD78E62" w:rsidR="00A32C5B" w:rsidRDefault="00A32C5B" w:rsidP="00A32C5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32C5B">
        <w:rPr>
          <w:rFonts w:ascii="Be Vietnam Pro" w:eastAsia="Times New Roman" w:hAnsi="Be Vietnam Pro" w:cs="Arial"/>
          <w:b/>
          <w:bCs/>
          <w:lang w:eastAsia="de-DE"/>
        </w:rPr>
        <w:t xml:space="preserve">Neue </w:t>
      </w:r>
      <w:proofErr w:type="spellStart"/>
      <w:r w:rsidRPr="00A32C5B">
        <w:rPr>
          <w:rFonts w:ascii="Be Vietnam Pro" w:eastAsia="Times New Roman" w:hAnsi="Be Vietnam Pro" w:cs="Arial"/>
          <w:b/>
          <w:bCs/>
          <w:lang w:eastAsia="de-DE"/>
        </w:rPr>
        <w:t>Radkarte</w:t>
      </w:r>
      <w:proofErr w:type="spellEnd"/>
      <w:r w:rsidRPr="00A32C5B">
        <w:rPr>
          <w:rFonts w:ascii="Be Vietnam Pro" w:eastAsia="Times New Roman" w:hAnsi="Be Vietnam Pro" w:cs="Arial"/>
          <w:b/>
          <w:bCs/>
          <w:lang w:eastAsia="de-DE"/>
        </w:rPr>
        <w:t xml:space="preserve"> zu den historischen Stadtkernen:</w:t>
      </w:r>
      <w:r w:rsidRPr="00A32C5B">
        <w:rPr>
          <w:rFonts w:ascii="Be Vietnam Pro" w:eastAsia="Times New Roman" w:hAnsi="Be Vietnam Pro" w:cs="Arial"/>
          <w:b/>
          <w:bCs/>
          <w:lang w:eastAsia="de-DE"/>
        </w:rPr>
        <w:br/>
      </w:r>
      <w:r w:rsidRPr="00A32C5B">
        <w:rPr>
          <w:rFonts w:ascii="Be Vietnam Pro" w:eastAsia="Times New Roman" w:hAnsi="Be Vietnam Pro" w:cs="Arial"/>
          <w:lang w:eastAsia="de-DE"/>
        </w:rPr>
        <w:t>„Radeln von Altstadt zu Altstadt“ (</w:t>
      </w:r>
      <w:r>
        <w:rPr>
          <w:rFonts w:ascii="Be Vietnam Pro" w:eastAsia="Times New Roman" w:hAnsi="Be Vietnam Pro" w:cs="Arial"/>
          <w:lang w:eastAsia="de-DE"/>
        </w:rPr>
        <w:t xml:space="preserve">kostenlos bestellbar oder </w:t>
      </w:r>
      <w:r w:rsidRPr="00A32C5B">
        <w:rPr>
          <w:rFonts w:ascii="Be Vietnam Pro" w:eastAsia="Times New Roman" w:hAnsi="Be Vietnam Pro" w:cs="Arial"/>
          <w:lang w:eastAsia="de-DE"/>
        </w:rPr>
        <w:t>zum Herunterladen als PDF):</w:t>
      </w:r>
      <w:r>
        <w:rPr>
          <w:rFonts w:ascii="Be Vietnam Pro" w:eastAsia="Times New Roman" w:hAnsi="Be Vietnam Pro" w:cs="Arial"/>
          <w:lang w:eastAsia="de-DE"/>
        </w:rPr>
        <w:t xml:space="preserve"> </w:t>
      </w:r>
      <w:hyperlink r:id="rId7" w:history="1">
        <w:r w:rsidRPr="000F3D7F">
          <w:rPr>
            <w:rStyle w:val="Hyperlink"/>
            <w:rFonts w:ascii="Be Vietnam Pro" w:eastAsia="Times New Roman" w:hAnsi="Be Vietnam Pro" w:cs="Arial"/>
            <w:lang w:eastAsia="de-DE"/>
          </w:rPr>
          <w:t>https://eingabe.medienarchiv-brandenburg.de/assets/flyer_stadt-land-rad_500x420_2026-03-19-pdf.pdf</w:t>
        </w:r>
      </w:hyperlink>
      <w:r>
        <w:rPr>
          <w:rFonts w:ascii="Be Vietnam Pro" w:eastAsia="Times New Roman" w:hAnsi="Be Vietnam Pro" w:cs="Arial"/>
          <w:lang w:eastAsia="de-DE"/>
        </w:rPr>
        <w:t xml:space="preserve"> </w:t>
      </w:r>
    </w:p>
    <w:p w14:paraId="56E9FAB4" w14:textId="23423A7D" w:rsidR="00A32C5B" w:rsidRPr="00A77209" w:rsidRDefault="00A32C5B" w:rsidP="00A7720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32C5B">
        <w:rPr>
          <w:rFonts w:ascii="Be Vietnam Pro" w:eastAsia="Times New Roman" w:hAnsi="Be Vietnam Pro" w:cs="Arial"/>
          <w:b/>
          <w:bCs/>
          <w:lang w:eastAsia="de-DE"/>
        </w:rPr>
        <w:t>Weitere Informationen unter:</w:t>
      </w:r>
      <w:r w:rsidRPr="00A32C5B">
        <w:rPr>
          <w:rFonts w:ascii="Be Vietnam Pro" w:eastAsia="Times New Roman" w:hAnsi="Be Vietnam Pro" w:cs="Arial"/>
          <w:b/>
          <w:bCs/>
          <w:lang w:eastAsia="de-DE"/>
        </w:rPr>
        <w:br/>
      </w:r>
      <w:hyperlink r:id="rId8" w:history="1">
        <w:r w:rsidRPr="000F3D7F">
          <w:rPr>
            <w:rStyle w:val="Hyperlink"/>
            <w:rFonts w:ascii="Be Vietnam Pro" w:eastAsia="Times New Roman" w:hAnsi="Be Vietnam Pro" w:cs="Arial"/>
            <w:lang w:eastAsia="de-DE"/>
          </w:rPr>
          <w:t>https://www.reiseland-brandenburg.de/orte-regionen/top-orte/staedte-mit-historischem-stadtkern</w:t>
        </w:r>
      </w:hyperlink>
      <w:r>
        <w:rPr>
          <w:rFonts w:ascii="Be Vietnam Pro" w:eastAsia="Times New Roman" w:hAnsi="Be Vietnam Pro" w:cs="Arial"/>
          <w:lang w:eastAsia="de-DE"/>
        </w:rPr>
        <w:t xml:space="preserve"> </w:t>
      </w:r>
    </w:p>
    <w:p w14:paraId="63F768BA" w14:textId="79E34163" w:rsidR="009C249D" w:rsidRPr="009C249D" w:rsidRDefault="009C249D" w:rsidP="00A7720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9C249D" w:rsidRPr="009C249D">
      <w:headerReference w:type="default" r:id="rId9"/>
      <w:footerReference w:type="default" r:id="rId10"/>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0D9AA215" w:rsidR="00BA0054" w:rsidRPr="009C249D" w:rsidRDefault="00BA0054" w:rsidP="004D39BB">
    <w:pPr>
      <w:pStyle w:val="Textkrper22"/>
      <w:jc w:val="center"/>
      <w:rPr>
        <w:rFonts w:ascii="Be Vietnam Pro" w:hAnsi="Be Vietnam Pro"/>
      </w:rPr>
    </w:pPr>
    <w:proofErr w:type="gramStart"/>
    <w:r w:rsidRPr="009C249D">
      <w:rPr>
        <w:rFonts w:ascii="Be Vietnam Pro" w:eastAsia="Calibri" w:hAnsi="Be Vietnam Pro" w:cs="Arial"/>
        <w:bCs/>
        <w:sz w:val="18"/>
        <w:szCs w:val="18"/>
        <w:lang w:eastAsia="en-US"/>
      </w:rPr>
      <w:t>TMB Tourismus</w:t>
    </w:r>
    <w:proofErr w:type="gramEnd"/>
    <w:r w:rsidRPr="009C249D">
      <w:rPr>
        <w:rFonts w:ascii="Be Vietnam Pro" w:eastAsia="Calibri" w:hAnsi="Be Vietnam Pro" w:cs="Arial"/>
        <w:bCs/>
        <w:sz w:val="18"/>
        <w:szCs w:val="18"/>
        <w:lang w:eastAsia="en-US"/>
      </w:rPr>
      <w:t>-Marketing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 xml:space="preserve">Unternehmenskommunikation, </w:t>
    </w:r>
    <w:r w:rsidR="00B75282">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753C5"/>
    <w:multiLevelType w:val="multilevel"/>
    <w:tmpl w:val="D1B83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6652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5DE4"/>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061A8"/>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7E3847"/>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2C5B"/>
    <w:rsid w:val="00A37890"/>
    <w:rsid w:val="00A37F69"/>
    <w:rsid w:val="00A453BE"/>
    <w:rsid w:val="00A45886"/>
    <w:rsid w:val="00A60E0D"/>
    <w:rsid w:val="00A71D8C"/>
    <w:rsid w:val="00A72A72"/>
    <w:rsid w:val="00A77209"/>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75282"/>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5FDB"/>
    <w:rsid w:val="00C963A7"/>
    <w:rsid w:val="00CA0C9B"/>
    <w:rsid w:val="00CA72AB"/>
    <w:rsid w:val="00CA7D89"/>
    <w:rsid w:val="00CB081A"/>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85ABB"/>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A32C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iseland-brandenburg.de/orte-regionen/top-orte/staedte-mit-historischem-stadtkern" TargetMode="External"/><Relationship Id="rId3" Type="http://schemas.openxmlformats.org/officeDocument/2006/relationships/settings" Target="settings.xml"/><Relationship Id="rId7" Type="http://schemas.openxmlformats.org/officeDocument/2006/relationships/hyperlink" Target="https://eingabe.medienarchiv-brandenburg.de/assets/flyer_stadt-land-rad_500x420_2026-03-19-pdf.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3552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13</cp:revision>
  <cp:lastPrinted>2023-06-02T09:50:00Z</cp:lastPrinted>
  <dcterms:created xsi:type="dcterms:W3CDTF">2023-06-02T09:55:00Z</dcterms:created>
  <dcterms:modified xsi:type="dcterms:W3CDTF">2026-04-29T07:07:00Z</dcterms:modified>
</cp:coreProperties>
</file>