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70D" w:rsidRDefault="0031470D" w:rsidP="008E3950">
      <w:pPr>
        <w:pStyle w:val="Titel"/>
        <w:spacing w:line="280" w:lineRule="exact"/>
        <w:rPr>
          <w:rFonts w:ascii="Peugeot" w:hAnsi="Peugeot"/>
          <w:kern w:val="0"/>
          <w:sz w:val="20"/>
          <w:szCs w:val="24"/>
        </w:rPr>
      </w:pPr>
    </w:p>
    <w:p w:rsidR="00BB67BF" w:rsidRPr="00FD5701" w:rsidRDefault="00AD0640" w:rsidP="008E3950">
      <w:pPr>
        <w:pStyle w:val="Titel"/>
        <w:spacing w:line="280" w:lineRule="exact"/>
        <w:rPr>
          <w:rFonts w:ascii="Peugeot" w:hAnsi="Peugeot"/>
          <w:kern w:val="0"/>
          <w:sz w:val="20"/>
          <w:szCs w:val="24"/>
        </w:rPr>
      </w:pPr>
      <w:r>
        <w:rPr>
          <w:rFonts w:ascii="Peugeot" w:hAnsi="Peugeot"/>
          <w:noProof/>
          <w:kern w:val="0"/>
          <w:sz w:val="20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4234180</wp:posOffset>
                </wp:positionH>
                <wp:positionV relativeFrom="paragraph">
                  <wp:posOffset>-480695</wp:posOffset>
                </wp:positionV>
                <wp:extent cx="1876425" cy="828675"/>
                <wp:effectExtent l="0" t="0" r="4445" b="444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7BF" w:rsidRPr="006206FB" w:rsidRDefault="003A2859" w:rsidP="00BB67BF">
                            <w:pPr>
                              <w:jc w:val="right"/>
                              <w:rPr>
                                <w:rFonts w:ascii="Peugeot" w:hAnsi="Peugeot"/>
                                <w:caps/>
                              </w:rPr>
                            </w:pPr>
                            <w:r>
                              <w:rPr>
                                <w:rFonts w:ascii="Peugeot" w:hAnsi="Peugeot"/>
                                <w:caps/>
                              </w:rPr>
                              <w:t>Pressemeddelelse</w:t>
                            </w:r>
                          </w:p>
                          <w:p w:rsidR="0031470D" w:rsidRDefault="0031470D" w:rsidP="009434E1">
                            <w:pPr>
                              <w:jc w:val="right"/>
                              <w:rPr>
                                <w:rFonts w:ascii="Peugeot" w:hAnsi="Peugeot"/>
                              </w:rPr>
                            </w:pPr>
                          </w:p>
                          <w:p w:rsidR="00BB67BF" w:rsidRPr="00FD5701" w:rsidRDefault="00FF1BE0" w:rsidP="009434E1">
                            <w:pPr>
                              <w:jc w:val="right"/>
                              <w:rPr>
                                <w:rFonts w:ascii="Peugeot" w:hAnsi="Peugeot"/>
                              </w:rPr>
                            </w:pPr>
                            <w:r>
                              <w:rPr>
                                <w:rFonts w:ascii="Peugeot" w:hAnsi="Peugeot"/>
                              </w:rPr>
                              <w:t>August</w:t>
                            </w:r>
                            <w:r w:rsidR="0031470D">
                              <w:rPr>
                                <w:rFonts w:ascii="Peugeot" w:hAnsi="Peugeot"/>
                              </w:rPr>
                              <w:t xml:space="preserve"> </w:t>
                            </w:r>
                            <w:r>
                              <w:rPr>
                                <w:rFonts w:ascii="Peugeot" w:hAnsi="Peugeot"/>
                              </w:rPr>
                              <w:t>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33.4pt;margin-top:-37.85pt;width:147.75pt;height:6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" stroked="f">
                <v:textbox>
                  <w:txbxContent>
                    <w:p w:rsidR="00BB67BF" w:rsidRPr="006206FB" w:rsidRDefault="003A2859" w:rsidP="00BB67BF">
                      <w:pPr>
                        <w:jc w:val="right"/>
                        <w:rPr>
                          <w:rFonts w:ascii="Peugeot" w:hAnsi="Peugeot"/>
                          <w:caps/>
                        </w:rPr>
                      </w:pPr>
                      <w:r>
                        <w:rPr>
                          <w:rFonts w:ascii="Peugeot" w:hAnsi="Peugeot"/>
                          <w:caps/>
                        </w:rPr>
                        <w:t>Pressemeddelelse</w:t>
                      </w:r>
                    </w:p>
                    <w:p w:rsidR="0031470D" w:rsidRDefault="0031470D" w:rsidP="009434E1">
                      <w:pPr>
                        <w:jc w:val="right"/>
                        <w:rPr>
                          <w:rFonts w:ascii="Peugeot" w:hAnsi="Peugeot"/>
                        </w:rPr>
                      </w:pPr>
                    </w:p>
                    <w:p w:rsidR="00BB67BF" w:rsidRPr="00FD5701" w:rsidRDefault="00FF1BE0" w:rsidP="009434E1">
                      <w:pPr>
                        <w:jc w:val="right"/>
                        <w:rPr>
                          <w:rFonts w:ascii="Peugeot" w:hAnsi="Peugeot"/>
                        </w:rPr>
                      </w:pPr>
                      <w:r>
                        <w:rPr>
                          <w:rFonts w:ascii="Peugeot" w:hAnsi="Peugeot"/>
                        </w:rPr>
                        <w:t>August</w:t>
                      </w:r>
                      <w:r w:rsidR="0031470D">
                        <w:rPr>
                          <w:rFonts w:ascii="Peugeot" w:hAnsi="Peugeot"/>
                        </w:rPr>
                        <w:t xml:space="preserve"> </w:t>
                      </w:r>
                      <w:r>
                        <w:rPr>
                          <w:rFonts w:ascii="Peugeot" w:hAnsi="Peugeot"/>
                        </w:rPr>
                        <w:t>2015</w:t>
                      </w:r>
                    </w:p>
                  </w:txbxContent>
                </v:textbox>
              </v:rect>
            </w:pict>
          </mc:Fallback>
        </mc:AlternateContent>
      </w:r>
    </w:p>
    <w:p w:rsidR="00AA2E2B" w:rsidRDefault="00AA2E2B" w:rsidP="00567E45">
      <w:pPr>
        <w:pStyle w:val="Titel"/>
        <w:jc w:val="both"/>
        <w:rPr>
          <w:rFonts w:ascii="Peugeot" w:hAnsi="Peugeot"/>
          <w:color w:val="002355"/>
        </w:rPr>
      </w:pPr>
    </w:p>
    <w:p w:rsidR="00A43AB9" w:rsidRDefault="00FF1BE0" w:rsidP="00567E45">
      <w:pPr>
        <w:pStyle w:val="Titel"/>
        <w:jc w:val="both"/>
        <w:rPr>
          <w:rFonts w:ascii="Peugeot" w:hAnsi="Peugeot"/>
          <w:color w:val="002355"/>
        </w:rPr>
      </w:pPr>
      <w:r>
        <w:rPr>
          <w:rFonts w:ascii="Peugeot" w:hAnsi="Peugeot"/>
          <w:color w:val="002355"/>
        </w:rPr>
        <w:t>Nye attraktive 208-leasingkoncepter fra Peugeot</w:t>
      </w:r>
    </w:p>
    <w:p w:rsidR="00600BCF" w:rsidRDefault="00600BCF" w:rsidP="00567E45">
      <w:pPr>
        <w:pStyle w:val="Titel"/>
        <w:jc w:val="both"/>
        <w:rPr>
          <w:rFonts w:ascii="Peugeot" w:hAnsi="Peugeot"/>
          <w:b/>
          <w:color w:val="002355"/>
          <w:sz w:val="22"/>
          <w:szCs w:val="22"/>
        </w:rPr>
      </w:pPr>
    </w:p>
    <w:p w:rsidR="00761E4E" w:rsidRDefault="00631B90" w:rsidP="00567E45">
      <w:pPr>
        <w:pStyle w:val="Titel"/>
        <w:jc w:val="both"/>
        <w:rPr>
          <w:rFonts w:ascii="Peugeot" w:hAnsi="Peugeot"/>
          <w:b/>
          <w:color w:val="002355"/>
          <w:sz w:val="22"/>
          <w:szCs w:val="22"/>
        </w:rPr>
      </w:pPr>
      <w:r>
        <w:rPr>
          <w:rFonts w:ascii="Peugeot" w:hAnsi="Peugeot"/>
          <w:b/>
          <w:color w:val="002355"/>
          <w:sz w:val="22"/>
          <w:szCs w:val="22"/>
        </w:rPr>
        <w:t>Når Peugeot i weekenden den 29.</w:t>
      </w:r>
      <w:r w:rsidR="00495902">
        <w:rPr>
          <w:rFonts w:ascii="Peugeot" w:hAnsi="Peugeot"/>
          <w:b/>
          <w:color w:val="002355"/>
          <w:sz w:val="22"/>
          <w:szCs w:val="22"/>
        </w:rPr>
        <w:t>-30. august holder Åbent Hus</w:t>
      </w:r>
      <w:r>
        <w:rPr>
          <w:rFonts w:ascii="Peugeot" w:hAnsi="Peugeot"/>
          <w:b/>
          <w:color w:val="002355"/>
          <w:sz w:val="22"/>
          <w:szCs w:val="22"/>
        </w:rPr>
        <w:t>, er det ikke alene</w:t>
      </w:r>
      <w:r w:rsidR="00495902">
        <w:rPr>
          <w:rFonts w:ascii="Peugeot" w:hAnsi="Peugeot"/>
          <w:b/>
          <w:color w:val="002355"/>
          <w:sz w:val="22"/>
          <w:szCs w:val="22"/>
        </w:rPr>
        <w:t xml:space="preserve"> med Danmarkspremiere på den nye generation af 208</w:t>
      </w:r>
      <w:r>
        <w:rPr>
          <w:rFonts w:ascii="Peugeot" w:hAnsi="Peugeot"/>
          <w:b/>
          <w:color w:val="002355"/>
          <w:sz w:val="22"/>
          <w:szCs w:val="22"/>
        </w:rPr>
        <w:t xml:space="preserve"> – det nyeste medlem af løvefamilien fejres med to leasingkoncepter, der cementerer Peugeots position som </w:t>
      </w:r>
      <w:r w:rsidR="0046448E">
        <w:rPr>
          <w:rFonts w:ascii="Peugeot" w:hAnsi="Peugeot"/>
          <w:b/>
          <w:color w:val="002355"/>
          <w:sz w:val="22"/>
          <w:szCs w:val="22"/>
        </w:rPr>
        <w:t>frontløber, når det gælder privatleasing.</w:t>
      </w:r>
    </w:p>
    <w:p w:rsidR="0046448E" w:rsidRDefault="0046448E" w:rsidP="00567E45">
      <w:pPr>
        <w:pStyle w:val="Titel"/>
        <w:jc w:val="both"/>
        <w:rPr>
          <w:rFonts w:ascii="Peugeot" w:hAnsi="Peugeot"/>
          <w:b/>
          <w:color w:val="002355"/>
          <w:sz w:val="22"/>
          <w:szCs w:val="22"/>
        </w:rPr>
      </w:pPr>
    </w:p>
    <w:p w:rsidR="0046448E" w:rsidRDefault="0046448E" w:rsidP="00567E45">
      <w:pPr>
        <w:pStyle w:val="Titel"/>
        <w:jc w:val="both"/>
        <w:rPr>
          <w:rFonts w:ascii="Peugeot" w:hAnsi="Peugeot"/>
          <w:color w:val="002355"/>
          <w:sz w:val="28"/>
          <w:szCs w:val="28"/>
        </w:rPr>
      </w:pPr>
      <w:r>
        <w:rPr>
          <w:rFonts w:ascii="Peugeot" w:hAnsi="Peugeot"/>
          <w:color w:val="002355"/>
          <w:sz w:val="28"/>
          <w:szCs w:val="28"/>
        </w:rPr>
        <w:t>208 Pendlerleasing</w:t>
      </w:r>
      <w:r w:rsidR="0086308E">
        <w:rPr>
          <w:rFonts w:ascii="Peugeot" w:hAnsi="Peugeot"/>
          <w:color w:val="002355"/>
          <w:sz w:val="28"/>
          <w:szCs w:val="28"/>
        </w:rPr>
        <w:t xml:space="preserve"> – op til 35.000 km årligt</w:t>
      </w:r>
    </w:p>
    <w:p w:rsidR="00BD58DA" w:rsidRDefault="0046448E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 xml:space="preserve">Som pendler kører man ofte rigtig mange km i hverdagen, og det kan gøre det svært at finde et traditionelt leasingtilbud, som kan </w:t>
      </w:r>
      <w:r w:rsidR="00E26942">
        <w:rPr>
          <w:rFonts w:ascii="Peugeot" w:hAnsi="Peugeot"/>
          <w:color w:val="002355"/>
          <w:sz w:val="22"/>
          <w:szCs w:val="22"/>
        </w:rPr>
        <w:t>betale sig</w:t>
      </w:r>
      <w:r>
        <w:rPr>
          <w:rFonts w:ascii="Peugeot" w:hAnsi="Peugeot"/>
          <w:color w:val="002355"/>
          <w:sz w:val="22"/>
          <w:szCs w:val="22"/>
        </w:rPr>
        <w:t xml:space="preserve">. Dette imødekommer Peugeot nu med et privatleasingkoncept, der er skræddersyet til pendlernes behov. </w:t>
      </w:r>
    </w:p>
    <w:p w:rsidR="002D433B" w:rsidRDefault="0046448E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Modellen er</w:t>
      </w:r>
      <w:r w:rsidR="00BD58DA">
        <w:rPr>
          <w:rFonts w:ascii="Peugeot" w:hAnsi="Peugeot"/>
          <w:color w:val="002355"/>
          <w:sz w:val="22"/>
          <w:szCs w:val="22"/>
        </w:rPr>
        <w:t xml:space="preserve"> valgt helt bevidst:</w:t>
      </w:r>
      <w:r>
        <w:rPr>
          <w:rFonts w:ascii="Peugeot" w:hAnsi="Peugeot"/>
          <w:color w:val="002355"/>
          <w:sz w:val="22"/>
          <w:szCs w:val="22"/>
        </w:rPr>
        <w:t xml:space="preserve"> 208 </w:t>
      </w:r>
      <w:r w:rsidR="00853B70">
        <w:rPr>
          <w:rFonts w:ascii="Peugeot" w:hAnsi="Peugeot"/>
          <w:color w:val="002355"/>
          <w:sz w:val="22"/>
          <w:szCs w:val="22"/>
        </w:rPr>
        <w:t xml:space="preserve">1.6 </w:t>
      </w:r>
      <w:proofErr w:type="spellStart"/>
      <w:r w:rsidR="00853B70">
        <w:rPr>
          <w:rFonts w:ascii="Peugeot" w:hAnsi="Peugeot"/>
          <w:color w:val="002355"/>
          <w:sz w:val="22"/>
          <w:szCs w:val="22"/>
        </w:rPr>
        <w:t>BlueHDi</w:t>
      </w:r>
      <w:proofErr w:type="spellEnd"/>
      <w:r w:rsidR="00853B70">
        <w:rPr>
          <w:rFonts w:ascii="Peugeot" w:hAnsi="Peugeot"/>
          <w:color w:val="002355"/>
          <w:sz w:val="22"/>
          <w:szCs w:val="22"/>
        </w:rPr>
        <w:t xml:space="preserve"> 100 hk</w:t>
      </w:r>
      <w:r w:rsidR="0086308E">
        <w:rPr>
          <w:rFonts w:ascii="Peugeot" w:hAnsi="Peugeot"/>
          <w:color w:val="002355"/>
          <w:sz w:val="22"/>
          <w:szCs w:val="22"/>
        </w:rPr>
        <w:t xml:space="preserve"> 5-dørs</w:t>
      </w:r>
      <w:r w:rsidR="00853B70">
        <w:rPr>
          <w:rFonts w:ascii="Peugeot" w:hAnsi="Peugeot"/>
          <w:color w:val="002355"/>
          <w:sz w:val="22"/>
          <w:szCs w:val="22"/>
        </w:rPr>
        <w:t>, som kører op til 33,3 km/l</w:t>
      </w:r>
      <w:r w:rsidR="00BD58DA">
        <w:rPr>
          <w:rFonts w:ascii="Peugeot" w:hAnsi="Peugeot"/>
          <w:color w:val="002355"/>
          <w:sz w:val="22"/>
          <w:szCs w:val="22"/>
        </w:rPr>
        <w:t xml:space="preserve"> og dermed har en rigtig fornuftig brændstoføkonomi. D</w:t>
      </w:r>
      <w:r w:rsidR="00853B70">
        <w:rPr>
          <w:rFonts w:ascii="Peugeot" w:hAnsi="Peugeot"/>
          <w:color w:val="002355"/>
          <w:sz w:val="22"/>
          <w:szCs w:val="22"/>
        </w:rPr>
        <w:t xml:space="preserve">en kan leases </w:t>
      </w:r>
      <w:r w:rsidR="0086308E">
        <w:rPr>
          <w:rFonts w:ascii="Peugeot" w:hAnsi="Peugeot"/>
          <w:color w:val="002355"/>
          <w:sz w:val="22"/>
          <w:szCs w:val="22"/>
        </w:rPr>
        <w:t xml:space="preserve">i en periode på 36 mdr. med et kilometerantal på helt op til 35.000 km årligt. </w:t>
      </w:r>
    </w:p>
    <w:p w:rsidR="0046448E" w:rsidRDefault="0086308E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Udbetalingen er 4.995 kr. og den må</w:t>
      </w:r>
      <w:r w:rsidR="00C82E4E">
        <w:rPr>
          <w:rFonts w:ascii="Peugeot" w:hAnsi="Peugeot"/>
          <w:color w:val="002355"/>
          <w:sz w:val="22"/>
          <w:szCs w:val="22"/>
        </w:rPr>
        <w:t>nedlige ydelse starter ved 2.399</w:t>
      </w:r>
      <w:r>
        <w:rPr>
          <w:rFonts w:ascii="Peugeot" w:hAnsi="Peugeot"/>
          <w:color w:val="002355"/>
          <w:sz w:val="22"/>
          <w:szCs w:val="22"/>
        </w:rPr>
        <w:t xml:space="preserve"> kr. for 208 Active 1.6 </w:t>
      </w:r>
      <w:proofErr w:type="spellStart"/>
      <w:r>
        <w:rPr>
          <w:rFonts w:ascii="Peugeot" w:hAnsi="Peugeot"/>
          <w:color w:val="002355"/>
          <w:sz w:val="22"/>
          <w:szCs w:val="22"/>
        </w:rPr>
        <w:t>BlueHDi</w:t>
      </w:r>
      <w:proofErr w:type="spellEnd"/>
      <w:r>
        <w:rPr>
          <w:rFonts w:ascii="Peugeot" w:hAnsi="Peugeot"/>
          <w:color w:val="002355"/>
          <w:sz w:val="22"/>
          <w:szCs w:val="22"/>
        </w:rPr>
        <w:t xml:space="preserve"> 100 hk og et år</w:t>
      </w:r>
      <w:r w:rsidR="009B7126">
        <w:rPr>
          <w:rFonts w:ascii="Peugeot" w:hAnsi="Peugeot"/>
          <w:color w:val="002355"/>
          <w:sz w:val="22"/>
          <w:szCs w:val="22"/>
        </w:rPr>
        <w:t>ligt kilometerantal på 25.000 km</w:t>
      </w:r>
      <w:r>
        <w:rPr>
          <w:rFonts w:ascii="Peugeot" w:hAnsi="Peugeot"/>
          <w:color w:val="002355"/>
          <w:sz w:val="22"/>
          <w:szCs w:val="22"/>
        </w:rPr>
        <w:t xml:space="preserve">. For bare 300 kr. mere om måneden </w:t>
      </w:r>
      <w:r w:rsidR="002D433B">
        <w:rPr>
          <w:rFonts w:ascii="Peugeot" w:hAnsi="Peugeot"/>
          <w:color w:val="002355"/>
          <w:sz w:val="22"/>
          <w:szCs w:val="22"/>
        </w:rPr>
        <w:t xml:space="preserve">(ved 25.000 km) </w:t>
      </w:r>
      <w:r>
        <w:rPr>
          <w:rFonts w:ascii="Peugeot" w:hAnsi="Peugeot"/>
          <w:color w:val="002355"/>
          <w:sz w:val="22"/>
          <w:szCs w:val="22"/>
        </w:rPr>
        <w:t xml:space="preserve">kan man opgradere til Allure-niveau, hvor man bliver forkælet med klimaanlæg, sportssæder, læderrat, 16” </w:t>
      </w:r>
      <w:proofErr w:type="spellStart"/>
      <w:r>
        <w:rPr>
          <w:rFonts w:ascii="Peugeot" w:hAnsi="Peugeot"/>
          <w:color w:val="002355"/>
          <w:sz w:val="22"/>
          <w:szCs w:val="22"/>
        </w:rPr>
        <w:t>alufælge</w:t>
      </w:r>
      <w:proofErr w:type="spellEnd"/>
      <w:r>
        <w:rPr>
          <w:rFonts w:ascii="Peugeot" w:hAnsi="Peugeot"/>
          <w:color w:val="002355"/>
          <w:sz w:val="22"/>
          <w:szCs w:val="22"/>
        </w:rPr>
        <w:t xml:space="preserve"> mm.</w:t>
      </w:r>
    </w:p>
    <w:p w:rsidR="0086308E" w:rsidRDefault="0086308E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Oversigt over ydelser/årlig km:</w:t>
      </w:r>
    </w:p>
    <w:p w:rsidR="0086308E" w:rsidRPr="001444FB" w:rsidRDefault="0086308E" w:rsidP="00567E45">
      <w:pPr>
        <w:pStyle w:val="Titel"/>
        <w:jc w:val="both"/>
        <w:rPr>
          <w:rFonts w:ascii="Peugeot" w:hAnsi="Peugeot"/>
          <w:color w:val="002355"/>
          <w:sz w:val="22"/>
          <w:szCs w:val="22"/>
          <w:lang w:val="en-US"/>
        </w:rPr>
      </w:pPr>
      <w:r w:rsidRPr="001444FB">
        <w:rPr>
          <w:rFonts w:ascii="Peugeot" w:hAnsi="Peugeot"/>
          <w:color w:val="002355"/>
          <w:sz w:val="22"/>
          <w:szCs w:val="22"/>
          <w:lang w:val="en-US"/>
        </w:rPr>
        <w:t xml:space="preserve">208 Active 1.6 </w:t>
      </w:r>
      <w:proofErr w:type="spellStart"/>
      <w:r w:rsidRPr="001444FB">
        <w:rPr>
          <w:rFonts w:ascii="Peugeot" w:hAnsi="Peugeot"/>
          <w:color w:val="002355"/>
          <w:sz w:val="22"/>
          <w:szCs w:val="22"/>
          <w:lang w:val="en-US"/>
        </w:rPr>
        <w:t>BlueHDi</w:t>
      </w:r>
      <w:proofErr w:type="spellEnd"/>
      <w:r w:rsidRPr="001444FB">
        <w:rPr>
          <w:rFonts w:ascii="Peugeot" w:hAnsi="Peugeot"/>
          <w:color w:val="002355"/>
          <w:sz w:val="22"/>
          <w:szCs w:val="22"/>
          <w:lang w:val="en-US"/>
        </w:rPr>
        <w:t xml:space="preserve"> 100 </w:t>
      </w:r>
      <w:proofErr w:type="spellStart"/>
      <w:r w:rsidRPr="001444FB">
        <w:rPr>
          <w:rFonts w:ascii="Peugeot" w:hAnsi="Peugeot"/>
          <w:color w:val="002355"/>
          <w:sz w:val="22"/>
          <w:szCs w:val="22"/>
          <w:lang w:val="en-US"/>
        </w:rPr>
        <w:t>hk</w:t>
      </w:r>
      <w:proofErr w:type="spellEnd"/>
      <w:r w:rsidRPr="001444FB">
        <w:rPr>
          <w:rFonts w:ascii="Peugeot" w:hAnsi="Peugeot"/>
          <w:color w:val="002355"/>
          <w:sz w:val="22"/>
          <w:szCs w:val="22"/>
          <w:lang w:val="en-US"/>
        </w:rPr>
        <w:t xml:space="preserve"> 5-dørs</w:t>
      </w:r>
      <w:r w:rsidR="002D433B" w:rsidRPr="001444FB">
        <w:rPr>
          <w:rFonts w:ascii="Peugeot" w:hAnsi="Peugeot"/>
          <w:color w:val="002355"/>
          <w:sz w:val="22"/>
          <w:szCs w:val="22"/>
          <w:lang w:val="en-US"/>
        </w:rPr>
        <w:tab/>
      </w:r>
      <w:r w:rsidR="002D433B" w:rsidRPr="001444FB">
        <w:rPr>
          <w:rFonts w:ascii="Peugeot" w:hAnsi="Peugeot"/>
          <w:color w:val="002355"/>
          <w:sz w:val="22"/>
          <w:szCs w:val="22"/>
          <w:lang w:val="en-US"/>
        </w:rPr>
        <w:tab/>
        <w:t xml:space="preserve">208 Allure 1.6 </w:t>
      </w:r>
      <w:proofErr w:type="spellStart"/>
      <w:r w:rsidR="002D433B" w:rsidRPr="001444FB">
        <w:rPr>
          <w:rFonts w:ascii="Peugeot" w:hAnsi="Peugeot"/>
          <w:color w:val="002355"/>
          <w:sz w:val="22"/>
          <w:szCs w:val="22"/>
          <w:lang w:val="en-US"/>
        </w:rPr>
        <w:t>BlueHDi</w:t>
      </w:r>
      <w:proofErr w:type="spellEnd"/>
      <w:r w:rsidR="002D433B" w:rsidRPr="001444FB">
        <w:rPr>
          <w:rFonts w:ascii="Peugeot" w:hAnsi="Peugeot"/>
          <w:color w:val="002355"/>
          <w:sz w:val="22"/>
          <w:szCs w:val="22"/>
          <w:lang w:val="en-US"/>
        </w:rPr>
        <w:t xml:space="preserve"> 100 </w:t>
      </w:r>
      <w:proofErr w:type="spellStart"/>
      <w:r w:rsidR="002D433B" w:rsidRPr="001444FB">
        <w:rPr>
          <w:rFonts w:ascii="Peugeot" w:hAnsi="Peugeot"/>
          <w:color w:val="002355"/>
          <w:sz w:val="22"/>
          <w:szCs w:val="22"/>
          <w:lang w:val="en-US"/>
        </w:rPr>
        <w:t>hk</w:t>
      </w:r>
      <w:proofErr w:type="spellEnd"/>
      <w:r w:rsidR="002D433B" w:rsidRPr="001444FB">
        <w:rPr>
          <w:rFonts w:ascii="Peugeot" w:hAnsi="Peugeot"/>
          <w:color w:val="002355"/>
          <w:sz w:val="22"/>
          <w:szCs w:val="22"/>
          <w:lang w:val="en-US"/>
        </w:rPr>
        <w:t xml:space="preserve"> 5-dørs</w:t>
      </w:r>
    </w:p>
    <w:p w:rsidR="002D433B" w:rsidRDefault="002D433B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25.000 km – ydelse: 2.399 kr.</w:t>
      </w:r>
      <w:r>
        <w:rPr>
          <w:rFonts w:ascii="Peugeot" w:hAnsi="Peugeot"/>
          <w:color w:val="002355"/>
          <w:sz w:val="22"/>
          <w:szCs w:val="22"/>
        </w:rPr>
        <w:tab/>
      </w:r>
      <w:r>
        <w:rPr>
          <w:rFonts w:ascii="Peugeot" w:hAnsi="Peugeot"/>
          <w:color w:val="002355"/>
          <w:sz w:val="22"/>
          <w:szCs w:val="22"/>
        </w:rPr>
        <w:tab/>
      </w:r>
      <w:r>
        <w:rPr>
          <w:rFonts w:ascii="Peugeot" w:hAnsi="Peugeot"/>
          <w:color w:val="002355"/>
          <w:sz w:val="22"/>
          <w:szCs w:val="22"/>
        </w:rPr>
        <w:tab/>
        <w:t>25.000 km – ydelse: 2.699 kr.</w:t>
      </w:r>
    </w:p>
    <w:p w:rsidR="002D433B" w:rsidRDefault="002D433B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30.000 km – ydelse: 2.799 kr.</w:t>
      </w:r>
      <w:r>
        <w:rPr>
          <w:rFonts w:ascii="Peugeot" w:hAnsi="Peugeot"/>
          <w:color w:val="002355"/>
          <w:sz w:val="22"/>
          <w:szCs w:val="22"/>
        </w:rPr>
        <w:tab/>
      </w:r>
      <w:r>
        <w:rPr>
          <w:rFonts w:ascii="Peugeot" w:hAnsi="Peugeot"/>
          <w:color w:val="002355"/>
          <w:sz w:val="22"/>
          <w:szCs w:val="22"/>
        </w:rPr>
        <w:tab/>
      </w:r>
      <w:r>
        <w:rPr>
          <w:rFonts w:ascii="Peugeot" w:hAnsi="Peugeot"/>
          <w:color w:val="002355"/>
          <w:sz w:val="22"/>
          <w:szCs w:val="22"/>
        </w:rPr>
        <w:tab/>
        <w:t>30.000 km – ydelse: 3.142 kr.</w:t>
      </w:r>
    </w:p>
    <w:p w:rsidR="002D433B" w:rsidRPr="0046448E" w:rsidRDefault="002D433B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35.ooo km – ydelse: 3.094 kr.</w:t>
      </w:r>
      <w:r>
        <w:rPr>
          <w:rFonts w:ascii="Peugeot" w:hAnsi="Peugeot"/>
          <w:color w:val="002355"/>
          <w:sz w:val="22"/>
          <w:szCs w:val="22"/>
        </w:rPr>
        <w:tab/>
      </w:r>
      <w:r>
        <w:rPr>
          <w:rFonts w:ascii="Peugeot" w:hAnsi="Peugeot"/>
          <w:color w:val="002355"/>
          <w:sz w:val="22"/>
          <w:szCs w:val="22"/>
        </w:rPr>
        <w:tab/>
      </w:r>
      <w:r>
        <w:rPr>
          <w:rFonts w:ascii="Peugeot" w:hAnsi="Peugeot"/>
          <w:color w:val="002355"/>
          <w:sz w:val="22"/>
          <w:szCs w:val="22"/>
        </w:rPr>
        <w:tab/>
        <w:t>35.ooo km – ydelse: 3.495 kr.</w:t>
      </w:r>
    </w:p>
    <w:p w:rsidR="00D71FF0" w:rsidRDefault="00D71FF0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</w:p>
    <w:p w:rsidR="00071E4C" w:rsidRPr="00C235A2" w:rsidRDefault="00071E4C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</w:p>
    <w:p w:rsidR="00500AA8" w:rsidRDefault="00500AA8" w:rsidP="00500AA8">
      <w:pPr>
        <w:pStyle w:val="Titel"/>
        <w:jc w:val="both"/>
        <w:rPr>
          <w:rFonts w:ascii="Peugeot" w:hAnsi="Peugeot"/>
          <w:color w:val="002355"/>
          <w:sz w:val="28"/>
          <w:szCs w:val="28"/>
        </w:rPr>
      </w:pPr>
      <w:r>
        <w:rPr>
          <w:rFonts w:ascii="Peugeot" w:hAnsi="Peugeot"/>
          <w:color w:val="002355"/>
          <w:sz w:val="28"/>
          <w:szCs w:val="28"/>
        </w:rPr>
        <w:t>208 MIX-leasing</w:t>
      </w:r>
    </w:p>
    <w:p w:rsidR="007422E4" w:rsidRDefault="0050073E" w:rsidP="007422E4">
      <w:pPr>
        <w:spacing w:line="360" w:lineRule="auto"/>
        <w:jc w:val="both"/>
        <w:rPr>
          <w:rFonts w:ascii="Peugeot" w:hAnsi="Peugeot" w:cs="Arial"/>
          <w:color w:val="17365D" w:themeColor="text2" w:themeShade="BF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 xml:space="preserve">308 MIX-leasing har i den grad vundet indpas </w:t>
      </w:r>
      <w:r w:rsidR="00323124">
        <w:rPr>
          <w:rFonts w:ascii="Peugeot" w:hAnsi="Peugeot"/>
          <w:color w:val="002355"/>
          <w:sz w:val="22"/>
          <w:szCs w:val="22"/>
        </w:rPr>
        <w:t>hos danskerne</w:t>
      </w:r>
      <w:r w:rsidR="001444FB">
        <w:rPr>
          <w:rFonts w:ascii="Peugeot" w:hAnsi="Peugeot"/>
          <w:color w:val="002355"/>
          <w:sz w:val="22"/>
          <w:szCs w:val="22"/>
        </w:rPr>
        <w:t xml:space="preserve"> og nu introduceres konceptet på den nye 208 efter samme succesfulde opskrift.</w:t>
      </w:r>
      <w:r w:rsidR="007422E4" w:rsidRPr="007422E4">
        <w:rPr>
          <w:rFonts w:ascii="Peugeot" w:hAnsi="Peugeot" w:cs="Arial"/>
          <w:b/>
          <w:color w:val="17365D" w:themeColor="text2" w:themeShade="BF"/>
          <w:sz w:val="22"/>
          <w:szCs w:val="22"/>
        </w:rPr>
        <w:t xml:space="preserve"> </w:t>
      </w:r>
      <w:r w:rsidR="007422E4">
        <w:rPr>
          <w:rFonts w:ascii="Peugeot" w:hAnsi="Peugeot" w:cs="Arial"/>
          <w:color w:val="17365D" w:themeColor="text2" w:themeShade="BF"/>
          <w:sz w:val="22"/>
          <w:szCs w:val="22"/>
        </w:rPr>
        <w:t xml:space="preserve">Ingredienserne er </w:t>
      </w:r>
      <w:r w:rsidR="007422E4" w:rsidRPr="007422E4">
        <w:rPr>
          <w:rFonts w:ascii="Peugeot" w:hAnsi="Peugeot" w:cs="Arial"/>
          <w:color w:val="17365D" w:themeColor="text2" w:themeShade="BF"/>
          <w:sz w:val="22"/>
          <w:szCs w:val="22"/>
        </w:rPr>
        <w:t xml:space="preserve">det bedste fra to verdener: privatleasing og </w:t>
      </w:r>
    </w:p>
    <w:p w:rsidR="007422E4" w:rsidRDefault="007422E4" w:rsidP="007422E4">
      <w:pPr>
        <w:spacing w:line="360" w:lineRule="auto"/>
        <w:jc w:val="both"/>
        <w:rPr>
          <w:rFonts w:ascii="Peugeot" w:hAnsi="Peugeot" w:cs="Arial"/>
          <w:color w:val="17365D" w:themeColor="text2" w:themeShade="BF"/>
          <w:sz w:val="22"/>
          <w:szCs w:val="22"/>
        </w:rPr>
      </w:pPr>
    </w:p>
    <w:p w:rsidR="007422E4" w:rsidRDefault="007422E4" w:rsidP="007422E4">
      <w:pPr>
        <w:spacing w:line="360" w:lineRule="auto"/>
        <w:jc w:val="both"/>
        <w:rPr>
          <w:rFonts w:ascii="Peugeot" w:hAnsi="Peugeot" w:cs="Arial"/>
          <w:color w:val="17365D" w:themeColor="text2" w:themeShade="BF"/>
          <w:sz w:val="22"/>
          <w:szCs w:val="22"/>
        </w:rPr>
      </w:pPr>
    </w:p>
    <w:p w:rsidR="007422E4" w:rsidRPr="007422E4" w:rsidRDefault="007422E4" w:rsidP="007422E4">
      <w:pPr>
        <w:spacing w:line="360" w:lineRule="auto"/>
        <w:jc w:val="both"/>
        <w:rPr>
          <w:rFonts w:ascii="Peugeot" w:hAnsi="Peugeot" w:cs="Arial"/>
          <w:color w:val="17365D" w:themeColor="text2" w:themeShade="BF"/>
          <w:sz w:val="22"/>
          <w:szCs w:val="22"/>
        </w:rPr>
      </w:pPr>
      <w:proofErr w:type="gramStart"/>
      <w:r w:rsidRPr="007422E4">
        <w:rPr>
          <w:rFonts w:ascii="Peugeot" w:hAnsi="Peugeot" w:cs="Arial"/>
          <w:color w:val="17365D" w:themeColor="text2" w:themeShade="BF"/>
          <w:sz w:val="22"/>
          <w:szCs w:val="22"/>
        </w:rPr>
        <w:t>køb</w:t>
      </w:r>
      <w:proofErr w:type="gramEnd"/>
      <w:r w:rsidRPr="007422E4">
        <w:rPr>
          <w:rFonts w:ascii="Peugeot" w:hAnsi="Peugeot" w:cs="Arial"/>
          <w:color w:val="17365D" w:themeColor="text2" w:themeShade="BF"/>
          <w:sz w:val="22"/>
          <w:szCs w:val="22"/>
        </w:rPr>
        <w:t xml:space="preserve">. Nøgleordene er lav udbetaling, lav månedlig ydelse og ikke mindst muligheden for at købe bilen efter 12 mdrs. leasing til en attraktiv overtagelsespris. </w:t>
      </w:r>
    </w:p>
    <w:p w:rsidR="00500AA8" w:rsidRPr="00500AA8" w:rsidRDefault="0050073E" w:rsidP="00500AA8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Det betyder</w:t>
      </w:r>
      <w:r w:rsidR="007422E4">
        <w:rPr>
          <w:rFonts w:ascii="Peugeot" w:hAnsi="Peugeot"/>
          <w:color w:val="002355"/>
          <w:sz w:val="22"/>
          <w:szCs w:val="22"/>
        </w:rPr>
        <w:t xml:space="preserve"> helt konkret</w:t>
      </w:r>
      <w:r>
        <w:rPr>
          <w:rFonts w:ascii="Peugeot" w:hAnsi="Peugeot"/>
          <w:color w:val="002355"/>
          <w:sz w:val="22"/>
          <w:szCs w:val="22"/>
        </w:rPr>
        <w:t xml:space="preserve">, at man kan privatlease en 208 Active 1.6 </w:t>
      </w:r>
      <w:proofErr w:type="spellStart"/>
      <w:r>
        <w:rPr>
          <w:rFonts w:ascii="Peugeot" w:hAnsi="Peugeot"/>
          <w:color w:val="002355"/>
          <w:sz w:val="22"/>
          <w:szCs w:val="22"/>
        </w:rPr>
        <w:t>BlueHDi</w:t>
      </w:r>
      <w:proofErr w:type="spellEnd"/>
      <w:r>
        <w:rPr>
          <w:rFonts w:ascii="Peugeot" w:hAnsi="Peugeot"/>
          <w:color w:val="002355"/>
          <w:sz w:val="22"/>
          <w:szCs w:val="22"/>
        </w:rPr>
        <w:t xml:space="preserve"> 100 hk 5-dørs til 4.995 kr. i udbetaling og 1.995 kr. i mdr. ydelse i en periode på 12 mdr.</w:t>
      </w:r>
      <w:r w:rsidR="007422E4">
        <w:rPr>
          <w:rFonts w:ascii="Peugeot" w:hAnsi="Peugeot"/>
          <w:color w:val="002355"/>
          <w:sz w:val="22"/>
          <w:szCs w:val="22"/>
        </w:rPr>
        <w:t xml:space="preserve"> Herefter giver MIX-leasing to mulighede</w:t>
      </w:r>
      <w:r w:rsidR="00CC647B">
        <w:rPr>
          <w:rFonts w:ascii="Peugeot" w:hAnsi="Peugeot"/>
          <w:color w:val="002355"/>
          <w:sz w:val="22"/>
          <w:szCs w:val="22"/>
        </w:rPr>
        <w:t>r: Man kan returnere sin 2</w:t>
      </w:r>
      <w:r w:rsidR="007422E4">
        <w:rPr>
          <w:rFonts w:ascii="Peugeot" w:hAnsi="Peugeot"/>
          <w:color w:val="002355"/>
          <w:sz w:val="22"/>
          <w:szCs w:val="22"/>
        </w:rPr>
        <w:t>08 til leasingselskabet eller købe den til en attraktiv overtagelsespris med mulighed for at få den finansieret via Peugeot Finans med 0 kr. i udbetaling (mdl. ydelse på 2.394 kr. i 84 mdr.*.) De 12 mdrs. leasingomkostning</w:t>
      </w:r>
      <w:r w:rsidR="00CC647B">
        <w:rPr>
          <w:rFonts w:ascii="Peugeot" w:hAnsi="Peugeot"/>
          <w:color w:val="002355"/>
          <w:sz w:val="22"/>
          <w:szCs w:val="22"/>
        </w:rPr>
        <w:t xml:space="preserve">er </w:t>
      </w:r>
      <w:r w:rsidR="00C82E4E">
        <w:rPr>
          <w:rFonts w:ascii="Peugeot" w:hAnsi="Peugeot"/>
          <w:color w:val="002355"/>
          <w:sz w:val="22"/>
          <w:szCs w:val="22"/>
        </w:rPr>
        <w:t>fratrækkes nyprisen på 179.770 kr.</w:t>
      </w:r>
      <w:r w:rsidR="00CC647B">
        <w:rPr>
          <w:rFonts w:ascii="Peugeot" w:hAnsi="Peugeot"/>
          <w:color w:val="002355"/>
          <w:sz w:val="22"/>
          <w:szCs w:val="22"/>
        </w:rPr>
        <w:t xml:space="preserve"> </w:t>
      </w:r>
      <w:r w:rsidR="007422E4">
        <w:rPr>
          <w:rFonts w:ascii="Peugeot" w:hAnsi="Peugeot"/>
          <w:color w:val="002355"/>
          <w:sz w:val="22"/>
          <w:szCs w:val="22"/>
        </w:rPr>
        <w:t xml:space="preserve">og således ender </w:t>
      </w:r>
      <w:r w:rsidR="00CC647B">
        <w:rPr>
          <w:rFonts w:ascii="Peugeot" w:hAnsi="Peugeot"/>
          <w:color w:val="002355"/>
          <w:sz w:val="22"/>
          <w:szCs w:val="22"/>
        </w:rPr>
        <w:t>overtagelsesprisen på kun 150.235</w:t>
      </w:r>
      <w:r w:rsidR="007422E4">
        <w:rPr>
          <w:rFonts w:ascii="Peugeot" w:hAnsi="Peugeot"/>
          <w:color w:val="002355"/>
          <w:sz w:val="22"/>
          <w:szCs w:val="22"/>
        </w:rPr>
        <w:t xml:space="preserve"> kr.</w:t>
      </w:r>
      <w:r w:rsidR="00CC647B">
        <w:rPr>
          <w:rFonts w:ascii="Peugeot" w:hAnsi="Peugeot"/>
          <w:color w:val="002355"/>
          <w:sz w:val="22"/>
          <w:szCs w:val="22"/>
        </w:rPr>
        <w:t xml:space="preserve"> (inkl. afleveringsgebyr på 600 kr. og levering).</w:t>
      </w:r>
    </w:p>
    <w:p w:rsidR="00CC647B" w:rsidRDefault="00CC647B" w:rsidP="00CC647B">
      <w:pPr>
        <w:spacing w:line="360" w:lineRule="auto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MIX-leasing er med andre ord et unikt koncept, d</w:t>
      </w:r>
      <w:r w:rsidR="00682D9E">
        <w:rPr>
          <w:rFonts w:ascii="Peugeot" w:hAnsi="Peugeot"/>
          <w:color w:val="002355"/>
          <w:sz w:val="22"/>
          <w:szCs w:val="22"/>
        </w:rPr>
        <w:t>er giver kunderne</w:t>
      </w:r>
      <w:r>
        <w:rPr>
          <w:rFonts w:ascii="Peugeot" w:hAnsi="Peugeot"/>
          <w:color w:val="002355"/>
          <w:sz w:val="22"/>
          <w:szCs w:val="22"/>
        </w:rPr>
        <w:t xml:space="preserve"> mulighed for at vælge netop den løsning, der harmonerer bedst med </w:t>
      </w:r>
      <w:r w:rsidR="00682D9E">
        <w:rPr>
          <w:rFonts w:ascii="Peugeot" w:hAnsi="Peugeot"/>
          <w:color w:val="002355"/>
          <w:sz w:val="22"/>
          <w:szCs w:val="22"/>
        </w:rPr>
        <w:t>deres ønsker og behov.</w:t>
      </w:r>
    </w:p>
    <w:p w:rsidR="00B51533" w:rsidRDefault="00B51533" w:rsidP="00CC647B">
      <w:pPr>
        <w:spacing w:line="360" w:lineRule="auto"/>
        <w:jc w:val="both"/>
        <w:rPr>
          <w:rFonts w:ascii="Peugeot" w:hAnsi="Peugeot"/>
          <w:color w:val="002355"/>
          <w:sz w:val="22"/>
          <w:szCs w:val="22"/>
        </w:rPr>
      </w:pPr>
    </w:p>
    <w:p w:rsidR="00B51533" w:rsidRDefault="0035528C" w:rsidP="00CC647B">
      <w:pPr>
        <w:spacing w:line="360" w:lineRule="auto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*</w:t>
      </w:r>
      <w:r w:rsidR="00B51533">
        <w:rPr>
          <w:rFonts w:ascii="Peugeot" w:hAnsi="Peugeot"/>
          <w:color w:val="002355"/>
          <w:sz w:val="22"/>
          <w:szCs w:val="22"/>
        </w:rPr>
        <w:t>Det med småt:</w:t>
      </w:r>
    </w:p>
    <w:p w:rsidR="00B51533" w:rsidRDefault="00B51533" w:rsidP="00CC647B">
      <w:pPr>
        <w:spacing w:line="360" w:lineRule="auto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 xml:space="preserve">Finansiering via Peugeot Finans. Forventet købspris efter 12 mdr. inkl. nummerplader og levering: 150.235 kr. Pålydende fast rente 6,45 %, debitorrente 6,64%. ÅOP 9,05 %. Samlet kreditbeløb 150.235 kr. Samlede kreditomkostninger 50.849 kr. Samlet beløb, der skal betales tilbage 201.096 kr. </w:t>
      </w:r>
    </w:p>
    <w:p w:rsidR="00CC647B" w:rsidRPr="00C235A2" w:rsidRDefault="00CC647B" w:rsidP="009E4B85">
      <w:pPr>
        <w:spacing w:line="360" w:lineRule="auto"/>
        <w:jc w:val="both"/>
        <w:rPr>
          <w:rFonts w:ascii="Peugeot" w:hAnsi="Peugeot" w:cs="Arial"/>
          <w:b/>
          <w:color w:val="0078A0"/>
          <w:sz w:val="28"/>
          <w:szCs w:val="28"/>
        </w:rPr>
      </w:pPr>
    </w:p>
    <w:p w:rsidR="00AD0640" w:rsidRPr="00C235A2" w:rsidRDefault="00AD0640" w:rsidP="00BE6D6A">
      <w:pPr>
        <w:pStyle w:val="Titel"/>
        <w:spacing w:line="360" w:lineRule="auto"/>
        <w:jc w:val="both"/>
        <w:rPr>
          <w:rFonts w:ascii="Peugeot" w:hAnsi="Peugeot" w:cs="Arial"/>
          <w:b/>
          <w:sz w:val="22"/>
          <w:szCs w:val="22"/>
        </w:rPr>
      </w:pPr>
      <w:bookmarkStart w:id="0" w:name="_GoBack"/>
      <w:bookmarkEnd w:id="0"/>
    </w:p>
    <w:sectPr w:rsidR="00AD0640" w:rsidRPr="00C235A2" w:rsidSect="003B3EAA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F7D" w:rsidRDefault="001D4F7D">
      <w:r>
        <w:separator/>
      </w:r>
    </w:p>
  </w:endnote>
  <w:endnote w:type="continuationSeparator" w:id="0">
    <w:p w:rsidR="001D4F7D" w:rsidRDefault="001D4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eugeot">
    <w:altName w:val="Corbel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F7D" w:rsidRDefault="001D4F7D">
      <w:r>
        <w:separator/>
      </w:r>
    </w:p>
  </w:footnote>
  <w:footnote w:type="continuationSeparator" w:id="0">
    <w:p w:rsidR="001D4F7D" w:rsidRDefault="001D4F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7BF" w:rsidRDefault="009401C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435100" cy="1079500"/>
          <wp:effectExtent l="19050" t="0" r="0" b="0"/>
          <wp:wrapNone/>
          <wp:docPr id="1" name="Billed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1079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068C0"/>
    <w:multiLevelType w:val="hybridMultilevel"/>
    <w:tmpl w:val="9CEA6C1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8F232F"/>
    <w:multiLevelType w:val="hybridMultilevel"/>
    <w:tmpl w:val="D77073B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7BF"/>
    <w:rsid w:val="00011DFE"/>
    <w:rsid w:val="00022753"/>
    <w:rsid w:val="00030E07"/>
    <w:rsid w:val="0003774D"/>
    <w:rsid w:val="000407D8"/>
    <w:rsid w:val="0004311A"/>
    <w:rsid w:val="00051B9F"/>
    <w:rsid w:val="00062BA3"/>
    <w:rsid w:val="00067D77"/>
    <w:rsid w:val="00071E4C"/>
    <w:rsid w:val="00075056"/>
    <w:rsid w:val="00085E0A"/>
    <w:rsid w:val="000876B9"/>
    <w:rsid w:val="00094560"/>
    <w:rsid w:val="000A1F82"/>
    <w:rsid w:val="000A24E3"/>
    <w:rsid w:val="000B68DB"/>
    <w:rsid w:val="000D5A09"/>
    <w:rsid w:val="000D6E42"/>
    <w:rsid w:val="000E1953"/>
    <w:rsid w:val="000E6B62"/>
    <w:rsid w:val="000F3463"/>
    <w:rsid w:val="00104794"/>
    <w:rsid w:val="0010669E"/>
    <w:rsid w:val="00107A99"/>
    <w:rsid w:val="00134FCF"/>
    <w:rsid w:val="0014094B"/>
    <w:rsid w:val="001444FB"/>
    <w:rsid w:val="00145D23"/>
    <w:rsid w:val="0015249E"/>
    <w:rsid w:val="00192419"/>
    <w:rsid w:val="001A39E2"/>
    <w:rsid w:val="001A4383"/>
    <w:rsid w:val="001B3801"/>
    <w:rsid w:val="001D2DA4"/>
    <w:rsid w:val="001D3A33"/>
    <w:rsid w:val="001D4F7D"/>
    <w:rsid w:val="001E6157"/>
    <w:rsid w:val="002111B5"/>
    <w:rsid w:val="002129EA"/>
    <w:rsid w:val="0023060D"/>
    <w:rsid w:val="0024626C"/>
    <w:rsid w:val="00250606"/>
    <w:rsid w:val="00256982"/>
    <w:rsid w:val="002575C4"/>
    <w:rsid w:val="00270375"/>
    <w:rsid w:val="002855D1"/>
    <w:rsid w:val="002953FC"/>
    <w:rsid w:val="00296DEB"/>
    <w:rsid w:val="00296E34"/>
    <w:rsid w:val="002C0BB4"/>
    <w:rsid w:val="002C1A7F"/>
    <w:rsid w:val="002C268D"/>
    <w:rsid w:val="002C52B9"/>
    <w:rsid w:val="002D09CC"/>
    <w:rsid w:val="002D133A"/>
    <w:rsid w:val="002D433B"/>
    <w:rsid w:val="002F59BA"/>
    <w:rsid w:val="0031470D"/>
    <w:rsid w:val="00317B7F"/>
    <w:rsid w:val="00320DEE"/>
    <w:rsid w:val="00323124"/>
    <w:rsid w:val="00327611"/>
    <w:rsid w:val="003358FA"/>
    <w:rsid w:val="00345D35"/>
    <w:rsid w:val="003500B3"/>
    <w:rsid w:val="003523DC"/>
    <w:rsid w:val="00353910"/>
    <w:rsid w:val="00353BC8"/>
    <w:rsid w:val="00354F77"/>
    <w:rsid w:val="0035528C"/>
    <w:rsid w:val="0035702D"/>
    <w:rsid w:val="00375F81"/>
    <w:rsid w:val="0037763A"/>
    <w:rsid w:val="003A2859"/>
    <w:rsid w:val="003B3EAA"/>
    <w:rsid w:val="003C0FF1"/>
    <w:rsid w:val="003C7D66"/>
    <w:rsid w:val="003E72A9"/>
    <w:rsid w:val="003F3EE4"/>
    <w:rsid w:val="00430DAD"/>
    <w:rsid w:val="00441F0C"/>
    <w:rsid w:val="0044594A"/>
    <w:rsid w:val="004503E2"/>
    <w:rsid w:val="004627CF"/>
    <w:rsid w:val="00464122"/>
    <w:rsid w:val="0046448E"/>
    <w:rsid w:val="00483DCE"/>
    <w:rsid w:val="00486280"/>
    <w:rsid w:val="00495902"/>
    <w:rsid w:val="004C0B5C"/>
    <w:rsid w:val="004C28B8"/>
    <w:rsid w:val="004D6657"/>
    <w:rsid w:val="004D7E30"/>
    <w:rsid w:val="004E22E4"/>
    <w:rsid w:val="004F1BD5"/>
    <w:rsid w:val="0050073E"/>
    <w:rsid w:val="00500AA8"/>
    <w:rsid w:val="00517D99"/>
    <w:rsid w:val="005206F8"/>
    <w:rsid w:val="00521286"/>
    <w:rsid w:val="00534F30"/>
    <w:rsid w:val="00535B25"/>
    <w:rsid w:val="00546ED4"/>
    <w:rsid w:val="00551EFB"/>
    <w:rsid w:val="00566B3F"/>
    <w:rsid w:val="00567E45"/>
    <w:rsid w:val="00582880"/>
    <w:rsid w:val="00587E59"/>
    <w:rsid w:val="00590179"/>
    <w:rsid w:val="005917C2"/>
    <w:rsid w:val="005A1A3B"/>
    <w:rsid w:val="005C11DA"/>
    <w:rsid w:val="005C363B"/>
    <w:rsid w:val="005F3475"/>
    <w:rsid w:val="00600BCF"/>
    <w:rsid w:val="00606DFD"/>
    <w:rsid w:val="00611DC0"/>
    <w:rsid w:val="00612FA2"/>
    <w:rsid w:val="006143A0"/>
    <w:rsid w:val="00615252"/>
    <w:rsid w:val="00616E27"/>
    <w:rsid w:val="006206FB"/>
    <w:rsid w:val="00631B90"/>
    <w:rsid w:val="00653EC6"/>
    <w:rsid w:val="00680336"/>
    <w:rsid w:val="00682D9E"/>
    <w:rsid w:val="00682F56"/>
    <w:rsid w:val="00685167"/>
    <w:rsid w:val="006854C7"/>
    <w:rsid w:val="00696092"/>
    <w:rsid w:val="00696FA6"/>
    <w:rsid w:val="006C2372"/>
    <w:rsid w:val="006D14C0"/>
    <w:rsid w:val="006E7368"/>
    <w:rsid w:val="006F0037"/>
    <w:rsid w:val="006F12DD"/>
    <w:rsid w:val="00723E8A"/>
    <w:rsid w:val="007422E4"/>
    <w:rsid w:val="007454DB"/>
    <w:rsid w:val="00746BB9"/>
    <w:rsid w:val="00753A2F"/>
    <w:rsid w:val="007550B8"/>
    <w:rsid w:val="0075580B"/>
    <w:rsid w:val="00761E4E"/>
    <w:rsid w:val="00766EA2"/>
    <w:rsid w:val="00786649"/>
    <w:rsid w:val="0078672F"/>
    <w:rsid w:val="00797E26"/>
    <w:rsid w:val="007A4DD1"/>
    <w:rsid w:val="007A7E64"/>
    <w:rsid w:val="007B1662"/>
    <w:rsid w:val="007E1CB7"/>
    <w:rsid w:val="007F0A33"/>
    <w:rsid w:val="007F124B"/>
    <w:rsid w:val="007F4D22"/>
    <w:rsid w:val="007F5B8F"/>
    <w:rsid w:val="00802058"/>
    <w:rsid w:val="00806759"/>
    <w:rsid w:val="0081166E"/>
    <w:rsid w:val="00814E74"/>
    <w:rsid w:val="00826BD6"/>
    <w:rsid w:val="00831322"/>
    <w:rsid w:val="008366F9"/>
    <w:rsid w:val="00847427"/>
    <w:rsid w:val="00853B70"/>
    <w:rsid w:val="0086308E"/>
    <w:rsid w:val="00884B14"/>
    <w:rsid w:val="008A1C9B"/>
    <w:rsid w:val="008A60BC"/>
    <w:rsid w:val="008B2B7E"/>
    <w:rsid w:val="008D2727"/>
    <w:rsid w:val="008E31F5"/>
    <w:rsid w:val="008E3950"/>
    <w:rsid w:val="008F0186"/>
    <w:rsid w:val="00900F72"/>
    <w:rsid w:val="009401C2"/>
    <w:rsid w:val="009405C4"/>
    <w:rsid w:val="009434E1"/>
    <w:rsid w:val="009576CF"/>
    <w:rsid w:val="009643DA"/>
    <w:rsid w:val="009975ED"/>
    <w:rsid w:val="009A41C0"/>
    <w:rsid w:val="009B0E2F"/>
    <w:rsid w:val="009B29F6"/>
    <w:rsid w:val="009B2A18"/>
    <w:rsid w:val="009B5D2D"/>
    <w:rsid w:val="009B7126"/>
    <w:rsid w:val="009C294D"/>
    <w:rsid w:val="009E4B85"/>
    <w:rsid w:val="009F0C6C"/>
    <w:rsid w:val="009F512A"/>
    <w:rsid w:val="009F5C5B"/>
    <w:rsid w:val="009F6787"/>
    <w:rsid w:val="00A22717"/>
    <w:rsid w:val="00A27AB3"/>
    <w:rsid w:val="00A30B8C"/>
    <w:rsid w:val="00A36455"/>
    <w:rsid w:val="00A43AB9"/>
    <w:rsid w:val="00A51F7E"/>
    <w:rsid w:val="00A54B08"/>
    <w:rsid w:val="00A55715"/>
    <w:rsid w:val="00A6273B"/>
    <w:rsid w:val="00A66201"/>
    <w:rsid w:val="00A7023F"/>
    <w:rsid w:val="00AA2E2B"/>
    <w:rsid w:val="00AB5DDE"/>
    <w:rsid w:val="00AC0FC6"/>
    <w:rsid w:val="00AD0640"/>
    <w:rsid w:val="00AD3F0D"/>
    <w:rsid w:val="00AE1D95"/>
    <w:rsid w:val="00AF519B"/>
    <w:rsid w:val="00B05F17"/>
    <w:rsid w:val="00B0657E"/>
    <w:rsid w:val="00B20DD2"/>
    <w:rsid w:val="00B20DF2"/>
    <w:rsid w:val="00B30C34"/>
    <w:rsid w:val="00B3544F"/>
    <w:rsid w:val="00B37A08"/>
    <w:rsid w:val="00B51533"/>
    <w:rsid w:val="00B52256"/>
    <w:rsid w:val="00B6167E"/>
    <w:rsid w:val="00B62A46"/>
    <w:rsid w:val="00B72C5B"/>
    <w:rsid w:val="00B83A4E"/>
    <w:rsid w:val="00B84521"/>
    <w:rsid w:val="00BA219E"/>
    <w:rsid w:val="00BB67BF"/>
    <w:rsid w:val="00BC5189"/>
    <w:rsid w:val="00BC629C"/>
    <w:rsid w:val="00BD30C3"/>
    <w:rsid w:val="00BD5882"/>
    <w:rsid w:val="00BD58DA"/>
    <w:rsid w:val="00BD5D1F"/>
    <w:rsid w:val="00BE1BBF"/>
    <w:rsid w:val="00BE2AAC"/>
    <w:rsid w:val="00BE6D6A"/>
    <w:rsid w:val="00BF6863"/>
    <w:rsid w:val="00BF7756"/>
    <w:rsid w:val="00C07624"/>
    <w:rsid w:val="00C235A2"/>
    <w:rsid w:val="00C44C52"/>
    <w:rsid w:val="00C52538"/>
    <w:rsid w:val="00C82E4E"/>
    <w:rsid w:val="00CA70C6"/>
    <w:rsid w:val="00CB31F4"/>
    <w:rsid w:val="00CC0E06"/>
    <w:rsid w:val="00CC5C16"/>
    <w:rsid w:val="00CC647B"/>
    <w:rsid w:val="00CD2C2A"/>
    <w:rsid w:val="00CD3E5D"/>
    <w:rsid w:val="00D0640E"/>
    <w:rsid w:val="00D0655C"/>
    <w:rsid w:val="00D20050"/>
    <w:rsid w:val="00D3243D"/>
    <w:rsid w:val="00D4123A"/>
    <w:rsid w:val="00D51D87"/>
    <w:rsid w:val="00D54525"/>
    <w:rsid w:val="00D66B57"/>
    <w:rsid w:val="00D71FF0"/>
    <w:rsid w:val="00D73B2B"/>
    <w:rsid w:val="00D76A71"/>
    <w:rsid w:val="00D811A6"/>
    <w:rsid w:val="00D868BC"/>
    <w:rsid w:val="00DA7EED"/>
    <w:rsid w:val="00DB094F"/>
    <w:rsid w:val="00DB573D"/>
    <w:rsid w:val="00DC6F31"/>
    <w:rsid w:val="00DE713A"/>
    <w:rsid w:val="00DF380F"/>
    <w:rsid w:val="00DF52D9"/>
    <w:rsid w:val="00E06A26"/>
    <w:rsid w:val="00E077E8"/>
    <w:rsid w:val="00E10E96"/>
    <w:rsid w:val="00E12E3D"/>
    <w:rsid w:val="00E15B95"/>
    <w:rsid w:val="00E26942"/>
    <w:rsid w:val="00E35931"/>
    <w:rsid w:val="00E47D88"/>
    <w:rsid w:val="00E64E7E"/>
    <w:rsid w:val="00E73CAD"/>
    <w:rsid w:val="00E85584"/>
    <w:rsid w:val="00E86382"/>
    <w:rsid w:val="00E909FC"/>
    <w:rsid w:val="00E910EB"/>
    <w:rsid w:val="00EA3319"/>
    <w:rsid w:val="00EA51A0"/>
    <w:rsid w:val="00EB0BC6"/>
    <w:rsid w:val="00EC7615"/>
    <w:rsid w:val="00EE5608"/>
    <w:rsid w:val="00EE65BB"/>
    <w:rsid w:val="00EF0254"/>
    <w:rsid w:val="00EF1B10"/>
    <w:rsid w:val="00F02718"/>
    <w:rsid w:val="00F558AC"/>
    <w:rsid w:val="00F62EC9"/>
    <w:rsid w:val="00F73618"/>
    <w:rsid w:val="00F929B8"/>
    <w:rsid w:val="00F94EE1"/>
    <w:rsid w:val="00FA10A2"/>
    <w:rsid w:val="00FD5701"/>
    <w:rsid w:val="00FE3360"/>
    <w:rsid w:val="00FE45A5"/>
    <w:rsid w:val="00FE6EE2"/>
    <w:rsid w:val="00FF1BE0"/>
    <w:rsid w:val="00FF4ABF"/>
    <w:rsid w:val="00FF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8A61729-630E-4BD7-AE7D-6865986AD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7BF"/>
    <w:pPr>
      <w:spacing w:line="280" w:lineRule="atLeast"/>
    </w:pPr>
    <w:rPr>
      <w:rFonts w:ascii="Arial" w:eastAsia="Times New Roman" w:hAnsi="Arial"/>
      <w:szCs w:val="24"/>
      <w:lang w:eastAsia="fr-FR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BB67BF"/>
    <w:pPr>
      <w:tabs>
        <w:tab w:val="center" w:pos="4536"/>
        <w:tab w:val="right" w:pos="9072"/>
      </w:tabs>
    </w:pPr>
  </w:style>
  <w:style w:type="paragraph" w:styleId="Sidefod">
    <w:name w:val="footer"/>
    <w:basedOn w:val="Normal"/>
    <w:rsid w:val="00BB67BF"/>
    <w:pPr>
      <w:tabs>
        <w:tab w:val="center" w:pos="4536"/>
        <w:tab w:val="right" w:pos="9072"/>
      </w:tabs>
    </w:pPr>
  </w:style>
  <w:style w:type="paragraph" w:customStyle="1" w:styleId="Titreprincipal">
    <w:name w:val="Titre principal"/>
    <w:basedOn w:val="Normal"/>
    <w:rsid w:val="00BB67BF"/>
    <w:pPr>
      <w:spacing w:line="240" w:lineRule="exact"/>
      <w:jc w:val="right"/>
    </w:pPr>
  </w:style>
  <w:style w:type="paragraph" w:customStyle="1" w:styleId="Fonction">
    <w:name w:val="Fonction"/>
    <w:basedOn w:val="Normal"/>
    <w:rsid w:val="00BB67BF"/>
    <w:pPr>
      <w:spacing w:line="160" w:lineRule="exact"/>
    </w:pPr>
    <w:rPr>
      <w:b/>
      <w:sz w:val="12"/>
    </w:rPr>
  </w:style>
  <w:style w:type="paragraph" w:styleId="Titel">
    <w:name w:val="Title"/>
    <w:basedOn w:val="Normal"/>
    <w:qFormat/>
    <w:rsid w:val="00BB67BF"/>
    <w:pPr>
      <w:spacing w:after="120" w:line="380" w:lineRule="exact"/>
    </w:pPr>
    <w:rPr>
      <w:kern w:val="28"/>
      <w:sz w:val="34"/>
      <w:szCs w:val="32"/>
    </w:rPr>
  </w:style>
  <w:style w:type="paragraph" w:customStyle="1" w:styleId="Titrecontact">
    <w:name w:val="Titre contact"/>
    <w:basedOn w:val="Normal"/>
    <w:rsid w:val="00BB67BF"/>
    <w:pPr>
      <w:framePr w:w="2279" w:h="1979" w:wrap="notBeside" w:vAnchor="page" w:hAnchor="page" w:x="681" w:y="13552"/>
      <w:spacing w:line="240" w:lineRule="exact"/>
    </w:pPr>
  </w:style>
  <w:style w:type="paragraph" w:customStyle="1" w:styleId="Contact">
    <w:name w:val="Contact"/>
    <w:basedOn w:val="Titrecontact"/>
    <w:rsid w:val="00BB67BF"/>
    <w:pPr>
      <w:framePr w:wrap="notBeside"/>
      <w:spacing w:line="160" w:lineRule="exact"/>
    </w:pPr>
    <w:rPr>
      <w:color w:val="808080"/>
      <w:sz w:val="12"/>
    </w:rPr>
  </w:style>
  <w:style w:type="paragraph" w:customStyle="1" w:styleId="Contactbold">
    <w:name w:val="Contact bold"/>
    <w:basedOn w:val="Contact"/>
    <w:rsid w:val="00BB67BF"/>
    <w:pPr>
      <w:framePr w:wrap="notBeside"/>
    </w:pPr>
    <w:rPr>
      <w:b/>
      <w:color w:val="000000"/>
    </w:rPr>
  </w:style>
  <w:style w:type="paragraph" w:styleId="Markeringsbobletekst">
    <w:name w:val="Balloon Text"/>
    <w:basedOn w:val="Normal"/>
    <w:semiHidden/>
    <w:rsid w:val="00BB67BF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rsid w:val="007F5B8F"/>
    <w:rPr>
      <w:color w:val="0000FF"/>
      <w:u w:val="single"/>
    </w:rPr>
  </w:style>
  <w:style w:type="character" w:styleId="BesgtLink">
    <w:name w:val="FollowedHyperlink"/>
    <w:basedOn w:val="Standardskrifttypeiafsnit"/>
    <w:rsid w:val="007F5B8F"/>
    <w:rPr>
      <w:color w:val="606420"/>
      <w:u w:val="single"/>
    </w:rPr>
  </w:style>
  <w:style w:type="paragraph" w:customStyle="1" w:styleId="CharChar1">
    <w:name w:val="Char Char1"/>
    <w:basedOn w:val="Normal"/>
    <w:next w:val="Normal"/>
    <w:rsid w:val="00521286"/>
    <w:pPr>
      <w:spacing w:after="160" w:line="240" w:lineRule="exact"/>
    </w:pPr>
    <w:rPr>
      <w:rFonts w:ascii="Verdana" w:hAnsi="Verdana"/>
      <w:szCs w:val="20"/>
      <w:lang w:val="en-US" w:eastAsia="en-US"/>
    </w:rPr>
  </w:style>
  <w:style w:type="table" w:styleId="Tabel-Gitter">
    <w:name w:val="Table Grid"/>
    <w:basedOn w:val="Tabel-Normal"/>
    <w:rsid w:val="00A55715"/>
    <w:pPr>
      <w:spacing w:line="280" w:lineRule="atLeast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isonsociale">
    <w:name w:val="Raison sociale"/>
    <w:basedOn w:val="Normal"/>
    <w:rsid w:val="00A55715"/>
    <w:pPr>
      <w:framePr w:w="7371" w:h="482" w:wrap="notBeside" w:vAnchor="page" w:hAnchor="page" w:x="701" w:y="15501"/>
      <w:spacing w:line="120" w:lineRule="exact"/>
    </w:pPr>
    <w:rPr>
      <w:b/>
      <w:color w:val="808080"/>
      <w:sz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2495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PSA PEUGEOT CITROEN</Company>
  <LinksUpToDate>false</LinksUpToDate>
  <CharactersWithSpaces>2899</CharactersWithSpaces>
  <SharedDoc>false</SharedDoc>
  <HLinks>
    <vt:vector size="6" baseType="variant">
      <vt:variant>
        <vt:i4>4718663</vt:i4>
      </vt:variant>
      <vt:variant>
        <vt:i4>0</vt:i4>
      </vt:variant>
      <vt:variant>
        <vt:i4>0</vt:i4>
      </vt:variant>
      <vt:variant>
        <vt:i4>5</vt:i4>
      </vt:variant>
      <vt:variant>
        <vt:lpwstr>http://www.peugeot-pressepro.com/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U250732</dc:creator>
  <cp:lastModifiedBy>Hanne Langsig Sørensen</cp:lastModifiedBy>
  <cp:revision>2</cp:revision>
  <cp:lastPrinted>2015-08-20T14:12:00Z</cp:lastPrinted>
  <dcterms:created xsi:type="dcterms:W3CDTF">2015-08-20T14:14:00Z</dcterms:created>
  <dcterms:modified xsi:type="dcterms:W3CDTF">2015-08-20T14:14:00Z</dcterms:modified>
</cp:coreProperties>
</file>