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7F3" w:rsidRDefault="009317F3" w:rsidP="00E60148">
      <w:pPr>
        <w:pStyle w:val="VisaDocumentname"/>
        <w:ind w:left="720" w:hanging="720"/>
        <w:rPr>
          <w:rFonts w:cs="Segoe UI"/>
          <w:color w:val="0023A0"/>
          <w:lang w:val="es-ES"/>
        </w:rPr>
      </w:pPr>
      <w:bookmarkStart w:id="0" w:name="_Hlk519686066"/>
      <w:r>
        <w:rPr>
          <w:rFonts w:cs="Segoe UI"/>
          <w:noProof/>
          <w:color w:val="0023A0"/>
          <w:lang w:val="es-ES"/>
        </w:rPr>
        <w:drawing>
          <wp:anchor distT="0" distB="0" distL="114300" distR="114300" simplePos="0" relativeHeight="251660288" behindDoc="0" locked="0" layoutInCell="1" allowOverlap="1">
            <wp:simplePos x="0" y="0"/>
            <wp:positionH relativeFrom="margin">
              <wp:posOffset>-147919</wp:posOffset>
            </wp:positionH>
            <wp:positionV relativeFrom="page">
              <wp:posOffset>370409</wp:posOffset>
            </wp:positionV>
            <wp:extent cx="1344930" cy="664210"/>
            <wp:effectExtent l="0" t="0" r="762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rotWithShape="1">
                    <a:blip r:embed="rId5">
                      <a:extLst>
                        <a:ext uri="{28A0092B-C50C-407E-A947-70E740481C1C}">
                          <a14:useLocalDpi xmlns:a14="http://schemas.microsoft.com/office/drawing/2010/main" val="0"/>
                        </a:ext>
                      </a:extLst>
                    </a:blip>
                    <a:srcRect l="11661" t="25781" r="9265" b="19040"/>
                    <a:stretch/>
                  </pic:blipFill>
                  <pic:spPr bwMode="auto">
                    <a:xfrm>
                      <a:off x="0" y="0"/>
                      <a:ext cx="1344930" cy="664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0148" w:rsidRPr="005037CA" w:rsidRDefault="00E60148" w:rsidP="00E60148">
      <w:pPr>
        <w:pStyle w:val="VisaDocumentname"/>
        <w:ind w:left="720" w:hanging="720"/>
        <w:rPr>
          <w:rFonts w:cs="Segoe UI"/>
          <w:color w:val="0023A0"/>
          <w:lang w:val="es-ES"/>
        </w:rPr>
      </w:pPr>
      <w:r>
        <w:rPr>
          <w:rFonts w:cs="Segoe UI"/>
          <w:color w:val="0023A0"/>
          <w:lang w:val="es-ES"/>
        </w:rPr>
        <w:t>NOTA DE PRENSA</w:t>
      </w:r>
    </w:p>
    <w:p w:rsidR="00E60148" w:rsidRPr="005037CA" w:rsidRDefault="00E60148" w:rsidP="00E60148">
      <w:pPr>
        <w:pStyle w:val="VisaDocumentname"/>
        <w:rPr>
          <w:rFonts w:cs="Segoe UI"/>
          <w:color w:val="0023A0"/>
          <w:lang w:val="es-ES"/>
        </w:rPr>
      </w:pPr>
    </w:p>
    <w:p w:rsidR="00E60148" w:rsidRPr="005037CA" w:rsidRDefault="00E60148" w:rsidP="00E60148">
      <w:pPr>
        <w:pStyle w:val="VisaDocumentname"/>
        <w:pBdr>
          <w:top w:val="single" w:sz="4" w:space="1" w:color="002060"/>
          <w:bottom w:val="single" w:sz="4" w:space="1" w:color="002060"/>
        </w:pBdr>
        <w:rPr>
          <w:rFonts w:cs="Segoe UI"/>
          <w:color w:val="0023A0"/>
          <w:lang w:val="es-ES"/>
        </w:rPr>
      </w:pPr>
      <w:r w:rsidRPr="003E5918">
        <w:rPr>
          <w:rFonts w:cs="Segoe UI"/>
          <w:noProof/>
          <w:color w:val="0023A0"/>
          <w:lang w:val="en-GB" w:eastAsia="en-GB"/>
        </w:rPr>
        <w:drawing>
          <wp:anchor distT="0" distB="0" distL="114300" distR="114300" simplePos="0" relativeHeight="251659264" behindDoc="0" locked="0" layoutInCell="1" allowOverlap="1" wp14:anchorId="2C6F0CE2" wp14:editId="3B4E082D">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7A16" w:rsidRDefault="00913C3E" w:rsidP="00747A16">
      <w:pPr>
        <w:pBdr>
          <w:top w:val="single" w:sz="4" w:space="1" w:color="002060"/>
          <w:bottom w:val="single" w:sz="4" w:space="1" w:color="002060"/>
        </w:pBdr>
        <w:jc w:val="center"/>
        <w:rPr>
          <w:rFonts w:ascii="Segoe UI" w:eastAsia="Times New Roman" w:hAnsi="Segoe UI" w:cs="Times New Roman"/>
          <w:color w:val="1A1F71"/>
          <w:sz w:val="36"/>
          <w:szCs w:val="36"/>
          <w:lang w:val="es-ES"/>
        </w:rPr>
      </w:pPr>
      <w:r>
        <w:rPr>
          <w:rFonts w:ascii="Segoe UI" w:eastAsia="Times New Roman" w:hAnsi="Segoe UI" w:cs="Times New Roman"/>
          <w:color w:val="1A1F71"/>
          <w:sz w:val="36"/>
          <w:szCs w:val="36"/>
          <w:lang w:val="es-ES"/>
        </w:rPr>
        <w:t>Payment Innovation Hub</w:t>
      </w:r>
      <w:r w:rsidR="00E60148" w:rsidRPr="00E60148">
        <w:rPr>
          <w:rFonts w:ascii="Segoe UI" w:eastAsia="Times New Roman" w:hAnsi="Segoe UI" w:cs="Times New Roman"/>
          <w:color w:val="1A1F71"/>
          <w:sz w:val="36"/>
          <w:szCs w:val="36"/>
          <w:lang w:val="es-ES"/>
        </w:rPr>
        <w:t xml:space="preserve"> </w:t>
      </w:r>
      <w:r w:rsidR="005A5CDE">
        <w:rPr>
          <w:rFonts w:ascii="Segoe UI" w:eastAsia="Times New Roman" w:hAnsi="Segoe UI" w:cs="Times New Roman"/>
          <w:color w:val="1A1F71"/>
          <w:sz w:val="36"/>
          <w:szCs w:val="36"/>
          <w:lang w:val="es-ES"/>
        </w:rPr>
        <w:t>y</w:t>
      </w:r>
      <w:r w:rsidR="00E60148" w:rsidRPr="00E60148">
        <w:rPr>
          <w:rFonts w:ascii="Segoe UI" w:eastAsia="Times New Roman" w:hAnsi="Segoe UI" w:cs="Times New Roman"/>
          <w:color w:val="1A1F71"/>
          <w:sz w:val="36"/>
          <w:szCs w:val="36"/>
          <w:lang w:val="es-ES"/>
        </w:rPr>
        <w:t xml:space="preserve"> </w:t>
      </w:r>
      <w:r w:rsidR="00FC2329">
        <w:rPr>
          <w:rFonts w:ascii="Segoe UI" w:eastAsia="Times New Roman" w:hAnsi="Segoe UI" w:cs="Times New Roman"/>
          <w:color w:val="1A1F71"/>
          <w:sz w:val="36"/>
          <w:szCs w:val="36"/>
          <w:lang w:val="es-ES"/>
        </w:rPr>
        <w:t>Visa</w:t>
      </w:r>
      <w:r w:rsidR="00E60148" w:rsidRPr="00E60148">
        <w:rPr>
          <w:rFonts w:ascii="Segoe UI" w:eastAsia="Times New Roman" w:hAnsi="Segoe UI" w:cs="Times New Roman"/>
          <w:color w:val="1A1F71"/>
          <w:sz w:val="36"/>
          <w:szCs w:val="36"/>
          <w:lang w:val="es-ES"/>
        </w:rPr>
        <w:t xml:space="preserve"> Innovation Studio</w:t>
      </w:r>
      <w:r w:rsidR="005A5CDE">
        <w:rPr>
          <w:rFonts w:ascii="Segoe UI" w:eastAsia="Times New Roman" w:hAnsi="Segoe UI" w:cs="Times New Roman"/>
          <w:color w:val="1A1F71"/>
          <w:sz w:val="36"/>
          <w:szCs w:val="36"/>
          <w:lang w:val="es-ES"/>
        </w:rPr>
        <w:t xml:space="preserve"> </w:t>
      </w:r>
      <w:r w:rsidR="005A5CDE">
        <w:rPr>
          <w:rFonts w:ascii="Segoe UI" w:eastAsia="Times New Roman" w:hAnsi="Segoe UI" w:cs="Times New Roman"/>
          <w:color w:val="1A1F71"/>
          <w:sz w:val="36"/>
          <w:szCs w:val="36"/>
          <w:lang w:val="es-ES"/>
        </w:rPr>
        <w:br/>
      </w:r>
      <w:r w:rsidR="00E60148" w:rsidRPr="00E60148">
        <w:rPr>
          <w:rFonts w:ascii="Segoe UI" w:eastAsia="Times New Roman" w:hAnsi="Segoe UI" w:cs="Times New Roman"/>
          <w:color w:val="1A1F71"/>
          <w:sz w:val="36"/>
          <w:szCs w:val="36"/>
          <w:lang w:val="es-ES"/>
        </w:rPr>
        <w:t>Tel</w:t>
      </w:r>
      <w:r w:rsidR="005A5CDE">
        <w:rPr>
          <w:rFonts w:ascii="Segoe UI" w:eastAsia="Times New Roman" w:hAnsi="Segoe UI" w:cs="Times New Roman"/>
          <w:color w:val="1A1F71"/>
          <w:sz w:val="36"/>
          <w:szCs w:val="36"/>
          <w:lang w:val="es-ES"/>
        </w:rPr>
        <w:t xml:space="preserve"> </w:t>
      </w:r>
      <w:r w:rsidR="00E60148" w:rsidRPr="00E60148">
        <w:rPr>
          <w:rFonts w:ascii="Segoe UI" w:eastAsia="Times New Roman" w:hAnsi="Segoe UI" w:cs="Times New Roman"/>
          <w:color w:val="1A1F71"/>
          <w:sz w:val="36"/>
          <w:szCs w:val="36"/>
          <w:lang w:val="es-ES"/>
        </w:rPr>
        <w:t xml:space="preserve">Aviv </w:t>
      </w:r>
      <w:r>
        <w:rPr>
          <w:rFonts w:ascii="Segoe UI" w:eastAsia="Times New Roman" w:hAnsi="Segoe UI" w:cs="Times New Roman"/>
          <w:color w:val="1A1F71"/>
          <w:sz w:val="36"/>
          <w:szCs w:val="36"/>
          <w:lang w:val="es-ES"/>
        </w:rPr>
        <w:t>colaboran para</w:t>
      </w:r>
      <w:r w:rsidR="00E60148" w:rsidRPr="00E60148">
        <w:rPr>
          <w:rFonts w:ascii="Segoe UI" w:eastAsia="Times New Roman" w:hAnsi="Segoe UI" w:cs="Times New Roman"/>
          <w:color w:val="1A1F71"/>
          <w:sz w:val="36"/>
          <w:szCs w:val="36"/>
          <w:lang w:val="es-ES"/>
        </w:rPr>
        <w:t xml:space="preserve"> avanzar en el futuro de los pagos </w:t>
      </w:r>
    </w:p>
    <w:p w:rsidR="00747A16" w:rsidRDefault="00747A16" w:rsidP="00747A16">
      <w:pPr>
        <w:pStyle w:val="Prrafodelista"/>
        <w:spacing w:after="0" w:line="240" w:lineRule="auto"/>
        <w:ind w:left="568"/>
        <w:rPr>
          <w:rFonts w:ascii="Segoe UI" w:eastAsia="Times New Roman" w:hAnsi="Segoe UI" w:cs="Segoe UI"/>
          <w:bCs/>
          <w:color w:val="000000" w:themeColor="text1"/>
          <w:lang w:val="es-ES"/>
        </w:rPr>
      </w:pPr>
    </w:p>
    <w:p w:rsidR="002E0CBC" w:rsidRPr="00866216" w:rsidRDefault="00571E2A" w:rsidP="00866216">
      <w:pPr>
        <w:pStyle w:val="Prrafodelista"/>
        <w:numPr>
          <w:ilvl w:val="0"/>
          <w:numId w:val="1"/>
        </w:numPr>
        <w:spacing w:after="0" w:line="240" w:lineRule="auto"/>
        <w:ind w:left="568" w:hanging="284"/>
        <w:rPr>
          <w:rFonts w:ascii="Segoe UI" w:eastAsia="Times New Roman" w:hAnsi="Segoe UI" w:cs="Segoe UI"/>
          <w:bCs/>
          <w:i/>
          <w:color w:val="000000" w:themeColor="text1"/>
          <w:lang w:val="es-ES"/>
        </w:rPr>
      </w:pPr>
      <w:r w:rsidRPr="00866216">
        <w:rPr>
          <w:rFonts w:ascii="Segoe UI" w:eastAsia="Times New Roman" w:hAnsi="Segoe UI" w:cs="Segoe UI"/>
          <w:bCs/>
          <w:i/>
          <w:color w:val="000000" w:themeColor="text1"/>
          <w:lang w:val="es-ES"/>
        </w:rPr>
        <w:t>Ambos centros trabajar</w:t>
      </w:r>
      <w:r w:rsidR="0082292E" w:rsidRPr="00866216">
        <w:rPr>
          <w:rFonts w:ascii="Segoe UI" w:eastAsia="Times New Roman" w:hAnsi="Segoe UI" w:cs="Segoe UI"/>
          <w:bCs/>
          <w:i/>
          <w:color w:val="000000" w:themeColor="text1"/>
          <w:lang w:val="es-ES"/>
        </w:rPr>
        <w:t>á</w:t>
      </w:r>
      <w:r w:rsidRPr="00866216">
        <w:rPr>
          <w:rFonts w:ascii="Segoe UI" w:eastAsia="Times New Roman" w:hAnsi="Segoe UI" w:cs="Segoe UI"/>
          <w:bCs/>
          <w:i/>
          <w:color w:val="000000" w:themeColor="text1"/>
          <w:lang w:val="es-ES"/>
        </w:rPr>
        <w:t>n para proponer</w:t>
      </w:r>
      <w:r w:rsidR="002E0CBC" w:rsidRPr="00866216">
        <w:rPr>
          <w:rFonts w:ascii="Segoe UI" w:eastAsia="Times New Roman" w:hAnsi="Segoe UI" w:cs="Segoe UI"/>
          <w:bCs/>
          <w:i/>
          <w:color w:val="000000" w:themeColor="text1"/>
          <w:lang w:val="es-ES"/>
        </w:rPr>
        <w:t xml:space="preserve"> </w:t>
      </w:r>
      <w:r w:rsidR="000E060A">
        <w:rPr>
          <w:rFonts w:ascii="Segoe UI" w:eastAsia="Times New Roman" w:hAnsi="Segoe UI" w:cs="Segoe UI"/>
          <w:bCs/>
          <w:i/>
          <w:color w:val="000000" w:themeColor="text1"/>
          <w:lang w:val="es-ES"/>
        </w:rPr>
        <w:t xml:space="preserve">respuestas a los </w:t>
      </w:r>
      <w:r w:rsidR="002E0CBC" w:rsidRPr="00866216">
        <w:rPr>
          <w:rFonts w:ascii="Segoe UI" w:eastAsia="Times New Roman" w:hAnsi="Segoe UI" w:cs="Segoe UI"/>
          <w:bCs/>
          <w:i/>
          <w:color w:val="000000" w:themeColor="text1"/>
          <w:lang w:val="es-ES"/>
        </w:rPr>
        <w:t>desafíos y oportunidades que la transformación digital ofrece en el ecosistema de pagos</w:t>
      </w:r>
    </w:p>
    <w:p w:rsidR="00747A16" w:rsidRPr="000F2DA7" w:rsidRDefault="00747A16" w:rsidP="00747A16">
      <w:pPr>
        <w:pStyle w:val="Prrafodelista"/>
        <w:spacing w:after="0" w:line="240" w:lineRule="auto"/>
        <w:ind w:left="568"/>
        <w:rPr>
          <w:rFonts w:ascii="Segoe UI" w:eastAsia="Times New Roman" w:hAnsi="Segoe UI" w:cs="Segoe UI"/>
          <w:bCs/>
          <w:i/>
          <w:color w:val="000000" w:themeColor="text1"/>
          <w:lang w:val="es-ES"/>
        </w:rPr>
      </w:pPr>
    </w:p>
    <w:p w:rsidR="00B117C7" w:rsidRPr="000F2DA7" w:rsidRDefault="00747A16" w:rsidP="00C576FD">
      <w:pPr>
        <w:pStyle w:val="Prrafodelista"/>
        <w:numPr>
          <w:ilvl w:val="0"/>
          <w:numId w:val="1"/>
        </w:numPr>
        <w:spacing w:after="0" w:line="240" w:lineRule="auto"/>
        <w:ind w:left="568" w:hanging="284"/>
        <w:rPr>
          <w:rFonts w:ascii="Segoe UI" w:eastAsia="Times New Roman" w:hAnsi="Segoe UI" w:cs="Segoe UI"/>
          <w:bCs/>
          <w:i/>
          <w:color w:val="000000" w:themeColor="text1"/>
          <w:lang w:val="es-ES"/>
        </w:rPr>
      </w:pPr>
      <w:r w:rsidRPr="000F2DA7">
        <w:rPr>
          <w:rFonts w:ascii="Segoe UI" w:eastAsia="Times New Roman" w:hAnsi="Segoe UI" w:cs="Segoe UI"/>
          <w:bCs/>
          <w:i/>
          <w:color w:val="000000" w:themeColor="text1"/>
          <w:lang w:val="es-ES"/>
        </w:rPr>
        <w:t>C</w:t>
      </w:r>
      <w:r w:rsidR="00B117C7" w:rsidRPr="000F2DA7">
        <w:rPr>
          <w:rFonts w:ascii="Segoe UI" w:eastAsia="Times New Roman" w:hAnsi="Segoe UI" w:cs="Segoe UI"/>
          <w:bCs/>
          <w:i/>
          <w:color w:val="000000" w:themeColor="text1"/>
          <w:lang w:val="es-ES"/>
        </w:rPr>
        <w:t>olabor</w:t>
      </w:r>
      <w:r w:rsidRPr="000F2DA7">
        <w:rPr>
          <w:rFonts w:ascii="Segoe UI" w:eastAsia="Times New Roman" w:hAnsi="Segoe UI" w:cs="Segoe UI"/>
          <w:bCs/>
          <w:i/>
          <w:color w:val="000000" w:themeColor="text1"/>
          <w:lang w:val="es-ES"/>
        </w:rPr>
        <w:t>arán</w:t>
      </w:r>
      <w:r w:rsidR="00B117C7" w:rsidRPr="000F2DA7">
        <w:rPr>
          <w:rFonts w:ascii="Segoe UI" w:eastAsia="Times New Roman" w:hAnsi="Segoe UI" w:cs="Segoe UI"/>
          <w:bCs/>
          <w:i/>
          <w:color w:val="000000" w:themeColor="text1"/>
          <w:lang w:val="es-ES"/>
        </w:rPr>
        <w:t xml:space="preserve"> para explorar oportunidades con </w:t>
      </w:r>
      <w:proofErr w:type="spellStart"/>
      <w:r w:rsidR="001F2F58">
        <w:rPr>
          <w:rFonts w:ascii="Segoe UI" w:eastAsia="Times New Roman" w:hAnsi="Segoe UI" w:cs="Segoe UI"/>
          <w:bCs/>
          <w:i/>
          <w:color w:val="000000" w:themeColor="text1"/>
          <w:lang w:val="es-ES"/>
        </w:rPr>
        <w:t>f</w:t>
      </w:r>
      <w:r w:rsidR="00B117C7" w:rsidRPr="000F2DA7">
        <w:rPr>
          <w:rFonts w:ascii="Segoe UI" w:eastAsia="Times New Roman" w:hAnsi="Segoe UI" w:cs="Segoe UI"/>
          <w:bCs/>
          <w:i/>
          <w:color w:val="000000" w:themeColor="text1"/>
          <w:lang w:val="es-ES"/>
        </w:rPr>
        <w:t>intechs</w:t>
      </w:r>
      <w:proofErr w:type="spellEnd"/>
      <w:r w:rsidR="00B117C7" w:rsidRPr="000F2DA7">
        <w:rPr>
          <w:rFonts w:ascii="Segoe UI" w:eastAsia="Times New Roman" w:hAnsi="Segoe UI" w:cs="Segoe UI"/>
          <w:bCs/>
          <w:i/>
          <w:color w:val="000000" w:themeColor="text1"/>
          <w:lang w:val="es-ES"/>
        </w:rPr>
        <w:t xml:space="preserve"> israelíes</w:t>
      </w:r>
      <w:r w:rsidR="00CB0BAC" w:rsidRPr="000F2DA7">
        <w:rPr>
          <w:rFonts w:ascii="Segoe UI" w:eastAsia="Times New Roman" w:hAnsi="Segoe UI" w:cs="Segoe UI"/>
          <w:bCs/>
          <w:i/>
          <w:color w:val="000000" w:themeColor="text1"/>
          <w:lang w:val="es-ES"/>
        </w:rPr>
        <w:t>,</w:t>
      </w:r>
      <w:r w:rsidR="00B117C7" w:rsidRPr="000F2DA7">
        <w:rPr>
          <w:rFonts w:ascii="Segoe UI" w:eastAsia="Times New Roman" w:hAnsi="Segoe UI" w:cs="Segoe UI"/>
          <w:bCs/>
          <w:i/>
          <w:color w:val="000000" w:themeColor="text1"/>
          <w:lang w:val="es-ES"/>
        </w:rPr>
        <w:t xml:space="preserve"> </w:t>
      </w:r>
      <w:r w:rsidR="00C576FD" w:rsidRPr="000F2DA7">
        <w:rPr>
          <w:rFonts w:ascii="Segoe UI" w:eastAsia="Times New Roman" w:hAnsi="Segoe UI" w:cs="Segoe UI"/>
          <w:bCs/>
          <w:i/>
          <w:color w:val="000000" w:themeColor="text1"/>
          <w:lang w:val="es-ES"/>
        </w:rPr>
        <w:t xml:space="preserve">que contribuyan en los </w:t>
      </w:r>
      <w:r w:rsidR="00B117C7" w:rsidRPr="000F2DA7">
        <w:rPr>
          <w:rFonts w:ascii="Segoe UI" w:eastAsia="Times New Roman" w:hAnsi="Segoe UI" w:cs="Segoe UI"/>
          <w:bCs/>
          <w:i/>
          <w:color w:val="000000" w:themeColor="text1"/>
          <w:lang w:val="es-ES"/>
        </w:rPr>
        <w:t xml:space="preserve">proyectos </w:t>
      </w:r>
      <w:r w:rsidR="00C576FD" w:rsidRPr="000F2DA7">
        <w:rPr>
          <w:rFonts w:ascii="Segoe UI" w:eastAsia="Times New Roman" w:hAnsi="Segoe UI" w:cs="Segoe UI"/>
          <w:bCs/>
          <w:i/>
          <w:color w:val="000000" w:themeColor="text1"/>
          <w:lang w:val="es-ES"/>
        </w:rPr>
        <w:t xml:space="preserve">de </w:t>
      </w:r>
      <w:r w:rsidR="00CB0BAC" w:rsidRPr="000F2DA7">
        <w:rPr>
          <w:rFonts w:ascii="Segoe UI" w:eastAsia="Times New Roman" w:hAnsi="Segoe UI" w:cs="Segoe UI"/>
          <w:bCs/>
          <w:i/>
          <w:color w:val="000000" w:themeColor="text1"/>
          <w:lang w:val="es-ES"/>
        </w:rPr>
        <w:t>‘</w:t>
      </w:r>
      <w:r w:rsidR="00B117C7" w:rsidRPr="000F2DA7">
        <w:rPr>
          <w:rFonts w:ascii="Segoe UI" w:eastAsia="Times New Roman" w:hAnsi="Segoe UI" w:cs="Segoe UI"/>
          <w:bCs/>
          <w:i/>
          <w:color w:val="000000" w:themeColor="text1"/>
          <w:lang w:val="es-ES"/>
        </w:rPr>
        <w:t>pagos invisibles</w:t>
      </w:r>
      <w:r w:rsidR="00CB0BAC" w:rsidRPr="000F2DA7">
        <w:rPr>
          <w:rFonts w:ascii="Segoe UI" w:eastAsia="Times New Roman" w:hAnsi="Segoe UI" w:cs="Segoe UI"/>
          <w:bCs/>
          <w:i/>
          <w:color w:val="000000" w:themeColor="text1"/>
          <w:lang w:val="es-ES"/>
        </w:rPr>
        <w:t>’</w:t>
      </w:r>
      <w:r w:rsidR="00B117C7" w:rsidRPr="000F2DA7">
        <w:rPr>
          <w:rFonts w:ascii="Segoe UI" w:eastAsia="Times New Roman" w:hAnsi="Segoe UI" w:cs="Segoe UI"/>
          <w:bCs/>
          <w:i/>
          <w:color w:val="000000" w:themeColor="text1"/>
          <w:lang w:val="es-ES"/>
        </w:rPr>
        <w:t xml:space="preserve"> </w:t>
      </w:r>
      <w:r w:rsidR="00C576FD" w:rsidRPr="000F2DA7">
        <w:rPr>
          <w:rFonts w:ascii="Segoe UI" w:eastAsia="Times New Roman" w:hAnsi="Segoe UI" w:cs="Segoe UI"/>
          <w:bCs/>
          <w:i/>
          <w:color w:val="000000" w:themeColor="text1"/>
          <w:lang w:val="es-ES"/>
        </w:rPr>
        <w:t xml:space="preserve">actualmente en desarrollo en </w:t>
      </w:r>
      <w:r w:rsidR="00B117C7" w:rsidRPr="000F2DA7">
        <w:rPr>
          <w:rFonts w:ascii="Segoe UI" w:eastAsia="Times New Roman" w:hAnsi="Segoe UI" w:cs="Segoe UI"/>
          <w:bCs/>
          <w:i/>
          <w:color w:val="000000" w:themeColor="text1"/>
          <w:lang w:val="es-ES"/>
        </w:rPr>
        <w:t xml:space="preserve">el </w:t>
      </w:r>
      <w:proofErr w:type="spellStart"/>
      <w:r w:rsidR="00CB0BAC" w:rsidRPr="000F2DA7">
        <w:rPr>
          <w:rFonts w:ascii="Segoe UI" w:eastAsia="Times New Roman" w:hAnsi="Segoe UI" w:cs="Segoe UI"/>
          <w:bCs/>
          <w:i/>
          <w:color w:val="000000" w:themeColor="text1"/>
          <w:lang w:val="es-ES"/>
        </w:rPr>
        <w:t>Payment</w:t>
      </w:r>
      <w:proofErr w:type="spellEnd"/>
      <w:r w:rsidR="00CB0BAC" w:rsidRPr="000F2DA7">
        <w:rPr>
          <w:rFonts w:ascii="Segoe UI" w:eastAsia="Times New Roman" w:hAnsi="Segoe UI" w:cs="Segoe UI"/>
          <w:bCs/>
          <w:i/>
          <w:color w:val="000000" w:themeColor="text1"/>
          <w:lang w:val="es-ES"/>
        </w:rPr>
        <w:t xml:space="preserve"> Innovation Hub de</w:t>
      </w:r>
      <w:r w:rsidR="00B117C7" w:rsidRPr="000F2DA7">
        <w:rPr>
          <w:rFonts w:ascii="Segoe UI" w:eastAsia="Times New Roman" w:hAnsi="Segoe UI" w:cs="Segoe UI"/>
          <w:bCs/>
          <w:i/>
          <w:color w:val="000000" w:themeColor="text1"/>
          <w:lang w:val="es-ES"/>
        </w:rPr>
        <w:t xml:space="preserve"> Barcelona</w:t>
      </w:r>
    </w:p>
    <w:p w:rsidR="00C576FD" w:rsidRPr="000F2DA7" w:rsidRDefault="00C576FD" w:rsidP="00C576FD">
      <w:pPr>
        <w:spacing w:after="0" w:line="240" w:lineRule="auto"/>
        <w:rPr>
          <w:rFonts w:ascii="Segoe UI" w:eastAsia="Times New Roman" w:hAnsi="Segoe UI" w:cs="Segoe UI"/>
          <w:bCs/>
          <w:i/>
          <w:color w:val="000000" w:themeColor="text1"/>
          <w:lang w:val="es-ES"/>
        </w:rPr>
      </w:pPr>
    </w:p>
    <w:p w:rsidR="00747A16" w:rsidRPr="00866216" w:rsidRDefault="005A5CDE" w:rsidP="00C469E4">
      <w:pPr>
        <w:pStyle w:val="Prrafodelista"/>
        <w:numPr>
          <w:ilvl w:val="0"/>
          <w:numId w:val="1"/>
        </w:numPr>
        <w:spacing w:after="0" w:line="240" w:lineRule="auto"/>
        <w:ind w:left="568" w:hanging="284"/>
        <w:rPr>
          <w:rFonts w:ascii="Segoe UI" w:eastAsia="Times New Roman" w:hAnsi="Segoe UI" w:cs="Segoe UI"/>
          <w:b/>
          <w:bCs/>
          <w:i/>
          <w:color w:val="000000" w:themeColor="text1"/>
          <w:lang w:val="es-ES"/>
        </w:rPr>
      </w:pPr>
      <w:proofErr w:type="spellStart"/>
      <w:r w:rsidRPr="00866216">
        <w:rPr>
          <w:rFonts w:ascii="Segoe UI" w:eastAsia="Times New Roman" w:hAnsi="Segoe UI" w:cs="Segoe UI"/>
          <w:bCs/>
          <w:i/>
          <w:color w:val="000000" w:themeColor="text1"/>
          <w:lang w:val="es-ES"/>
        </w:rPr>
        <w:t>Caixabank</w:t>
      </w:r>
      <w:proofErr w:type="spellEnd"/>
      <w:r w:rsidRPr="00866216">
        <w:rPr>
          <w:rFonts w:ascii="Segoe UI" w:eastAsia="Times New Roman" w:hAnsi="Segoe UI" w:cs="Segoe UI"/>
          <w:bCs/>
          <w:i/>
          <w:color w:val="000000" w:themeColor="text1"/>
          <w:lang w:val="es-ES"/>
        </w:rPr>
        <w:t xml:space="preserve">, como socio del </w:t>
      </w:r>
      <w:proofErr w:type="spellStart"/>
      <w:r w:rsidRPr="00866216">
        <w:rPr>
          <w:rFonts w:ascii="Segoe UI" w:eastAsia="Times New Roman" w:hAnsi="Segoe UI" w:cs="Segoe UI"/>
          <w:bCs/>
          <w:i/>
          <w:color w:val="000000" w:themeColor="text1"/>
          <w:lang w:val="es-ES"/>
        </w:rPr>
        <w:t>Payment</w:t>
      </w:r>
      <w:proofErr w:type="spellEnd"/>
      <w:r w:rsidRPr="00866216">
        <w:rPr>
          <w:rFonts w:ascii="Segoe UI" w:eastAsia="Times New Roman" w:hAnsi="Segoe UI" w:cs="Segoe UI"/>
          <w:bCs/>
          <w:i/>
          <w:color w:val="000000" w:themeColor="text1"/>
          <w:lang w:val="es-ES"/>
        </w:rPr>
        <w:t xml:space="preserve"> Innovation Hub, probará alguna de las soluciones</w:t>
      </w:r>
      <w:r w:rsidR="002E0CBC" w:rsidRPr="00866216">
        <w:rPr>
          <w:rFonts w:ascii="Segoe UI" w:eastAsia="Times New Roman" w:hAnsi="Segoe UI" w:cs="Segoe UI"/>
          <w:bCs/>
          <w:i/>
          <w:color w:val="000000" w:themeColor="text1"/>
          <w:lang w:val="es-ES"/>
        </w:rPr>
        <w:t xml:space="preserve">, como el reconocimiento facial y de voz, </w:t>
      </w:r>
      <w:r w:rsidR="00EA6F24" w:rsidRPr="00866216">
        <w:rPr>
          <w:rFonts w:ascii="Segoe UI" w:eastAsia="Times New Roman" w:hAnsi="Segoe UI" w:cs="Segoe UI"/>
          <w:bCs/>
          <w:i/>
          <w:color w:val="000000" w:themeColor="text1"/>
          <w:lang w:val="es-ES"/>
        </w:rPr>
        <w:t>como método de autenticación</w:t>
      </w:r>
    </w:p>
    <w:p w:rsidR="00866216" w:rsidRPr="00866216" w:rsidRDefault="00866216" w:rsidP="00866216">
      <w:pPr>
        <w:pStyle w:val="Prrafodelista"/>
        <w:rPr>
          <w:rFonts w:ascii="Segoe UI" w:eastAsia="Times New Roman" w:hAnsi="Segoe UI" w:cs="Segoe UI"/>
          <w:b/>
          <w:bCs/>
          <w:i/>
          <w:color w:val="000000" w:themeColor="text1"/>
          <w:lang w:val="es-ES"/>
        </w:rPr>
      </w:pPr>
    </w:p>
    <w:p w:rsidR="00866216" w:rsidRPr="00866216" w:rsidRDefault="00866216" w:rsidP="00866216">
      <w:pPr>
        <w:pStyle w:val="Prrafodelista"/>
        <w:spacing w:after="0" w:line="240" w:lineRule="auto"/>
        <w:ind w:left="568"/>
        <w:rPr>
          <w:rFonts w:ascii="Segoe UI" w:eastAsia="Times New Roman" w:hAnsi="Segoe UI" w:cs="Segoe UI"/>
          <w:b/>
          <w:bCs/>
          <w:i/>
          <w:color w:val="000000" w:themeColor="text1"/>
          <w:lang w:val="es-ES"/>
        </w:rPr>
      </w:pPr>
    </w:p>
    <w:p w:rsidR="007C58AC" w:rsidRDefault="00DC0CEE" w:rsidP="00E60148">
      <w:pPr>
        <w:rPr>
          <w:rFonts w:ascii="Segoe UI" w:eastAsia="Times New Roman" w:hAnsi="Segoe UI" w:cs="Segoe UI"/>
          <w:bCs/>
          <w:color w:val="000000" w:themeColor="text1"/>
          <w:lang w:val="es-ES"/>
        </w:rPr>
      </w:pPr>
      <w:r>
        <w:rPr>
          <w:rFonts w:ascii="Segoe UI" w:eastAsia="Times New Roman" w:hAnsi="Segoe UI" w:cs="Segoe UI"/>
          <w:b/>
          <w:bCs/>
          <w:color w:val="000000" w:themeColor="text1"/>
          <w:lang w:val="es-ES"/>
        </w:rPr>
        <w:t>Madrid</w:t>
      </w:r>
      <w:r w:rsidR="00F86F92">
        <w:rPr>
          <w:rFonts w:ascii="Segoe UI" w:eastAsia="Times New Roman" w:hAnsi="Segoe UI" w:cs="Segoe UI"/>
          <w:b/>
          <w:bCs/>
          <w:color w:val="000000" w:themeColor="text1"/>
          <w:lang w:val="es-ES"/>
        </w:rPr>
        <w:t>,</w:t>
      </w:r>
      <w:r w:rsidR="00E60148" w:rsidRPr="00487AEE">
        <w:rPr>
          <w:rFonts w:ascii="Segoe UI" w:eastAsia="Times New Roman" w:hAnsi="Segoe UI" w:cs="Segoe UI"/>
          <w:b/>
          <w:bCs/>
          <w:color w:val="000000" w:themeColor="text1"/>
          <w:lang w:val="es-ES"/>
        </w:rPr>
        <w:t xml:space="preserve"> </w:t>
      </w:r>
      <w:r w:rsidR="002E0CBC">
        <w:rPr>
          <w:rFonts w:ascii="Segoe UI" w:eastAsia="Times New Roman" w:hAnsi="Segoe UI" w:cs="Segoe UI"/>
          <w:b/>
          <w:bCs/>
          <w:color w:val="000000" w:themeColor="text1"/>
          <w:lang w:val="es-ES"/>
        </w:rPr>
        <w:t>30</w:t>
      </w:r>
      <w:r w:rsidR="002E0CBC" w:rsidRPr="00487AEE">
        <w:rPr>
          <w:rFonts w:ascii="Segoe UI" w:eastAsia="Times New Roman" w:hAnsi="Segoe UI" w:cs="Segoe UI"/>
          <w:b/>
          <w:bCs/>
          <w:color w:val="000000" w:themeColor="text1"/>
          <w:lang w:val="es-ES"/>
        </w:rPr>
        <w:t xml:space="preserve"> </w:t>
      </w:r>
      <w:r w:rsidR="00E60148" w:rsidRPr="00487AEE">
        <w:rPr>
          <w:rFonts w:ascii="Segoe UI" w:eastAsia="Times New Roman" w:hAnsi="Segoe UI" w:cs="Segoe UI"/>
          <w:b/>
          <w:bCs/>
          <w:color w:val="000000" w:themeColor="text1"/>
          <w:lang w:val="es-ES"/>
        </w:rPr>
        <w:t>de julio de 2018:</w:t>
      </w:r>
      <w:r w:rsidR="00E60148" w:rsidRPr="00487AEE">
        <w:rPr>
          <w:rFonts w:ascii="Segoe UI" w:eastAsia="Times New Roman" w:hAnsi="Segoe UI" w:cs="Segoe UI"/>
          <w:bCs/>
          <w:color w:val="000000" w:themeColor="text1"/>
          <w:lang w:val="es-ES"/>
        </w:rPr>
        <w:t xml:space="preserve"> </w:t>
      </w:r>
      <w:proofErr w:type="spellStart"/>
      <w:r w:rsidR="00913C3E">
        <w:rPr>
          <w:rFonts w:ascii="Segoe UI" w:eastAsia="Times New Roman" w:hAnsi="Segoe UI" w:cs="Segoe UI"/>
          <w:bCs/>
          <w:color w:val="000000" w:themeColor="text1"/>
          <w:lang w:val="es-ES"/>
        </w:rPr>
        <w:t>Payment</w:t>
      </w:r>
      <w:proofErr w:type="spellEnd"/>
      <w:r w:rsidR="00913C3E">
        <w:rPr>
          <w:rFonts w:ascii="Segoe UI" w:eastAsia="Times New Roman" w:hAnsi="Segoe UI" w:cs="Segoe UI"/>
          <w:bCs/>
          <w:color w:val="000000" w:themeColor="text1"/>
          <w:lang w:val="es-ES"/>
        </w:rPr>
        <w:t xml:space="preserve"> Innovation Hub</w:t>
      </w:r>
      <w:bookmarkEnd w:id="0"/>
      <w:r w:rsidR="00913C3E">
        <w:rPr>
          <w:rFonts w:ascii="Segoe UI" w:eastAsia="Times New Roman" w:hAnsi="Segoe UI" w:cs="Segoe UI"/>
          <w:bCs/>
          <w:color w:val="000000" w:themeColor="text1"/>
          <w:lang w:val="es-ES"/>
        </w:rPr>
        <w:t>,</w:t>
      </w:r>
      <w:r w:rsidR="00B117C7" w:rsidRPr="00B117C7">
        <w:rPr>
          <w:rFonts w:ascii="Segoe UI" w:eastAsia="Times New Roman" w:hAnsi="Segoe UI" w:cs="Segoe UI"/>
          <w:bCs/>
          <w:color w:val="000000" w:themeColor="text1"/>
          <w:lang w:val="es-ES"/>
        </w:rPr>
        <w:t xml:space="preserve"> el primer centro de innovación en España </w:t>
      </w:r>
      <w:r w:rsidR="000334F6">
        <w:rPr>
          <w:rFonts w:ascii="Segoe UI" w:eastAsia="Times New Roman" w:hAnsi="Segoe UI" w:cs="Segoe UI"/>
          <w:bCs/>
          <w:color w:val="000000" w:themeColor="text1"/>
          <w:lang w:val="es-ES"/>
        </w:rPr>
        <w:t xml:space="preserve">especializado en </w:t>
      </w:r>
      <w:r w:rsidR="00B117C7" w:rsidRPr="00B117C7">
        <w:rPr>
          <w:rFonts w:ascii="Segoe UI" w:eastAsia="Times New Roman" w:hAnsi="Segoe UI" w:cs="Segoe UI"/>
          <w:bCs/>
          <w:color w:val="000000" w:themeColor="text1"/>
          <w:lang w:val="es-ES"/>
        </w:rPr>
        <w:t xml:space="preserve">comercio y </w:t>
      </w:r>
      <w:r w:rsidR="000334F6">
        <w:rPr>
          <w:rFonts w:ascii="Segoe UI" w:eastAsia="Times New Roman" w:hAnsi="Segoe UI" w:cs="Segoe UI"/>
          <w:bCs/>
          <w:color w:val="000000" w:themeColor="text1"/>
          <w:lang w:val="es-ES"/>
        </w:rPr>
        <w:t xml:space="preserve">medios </w:t>
      </w:r>
      <w:r w:rsidR="00B117C7" w:rsidRPr="00B117C7">
        <w:rPr>
          <w:rFonts w:ascii="Segoe UI" w:eastAsia="Times New Roman" w:hAnsi="Segoe UI" w:cs="Segoe UI"/>
          <w:bCs/>
          <w:color w:val="000000" w:themeColor="text1"/>
          <w:lang w:val="es-ES"/>
        </w:rPr>
        <w:t>de pago</w:t>
      </w:r>
      <w:r w:rsidR="002E0CBC">
        <w:rPr>
          <w:rFonts w:ascii="Segoe UI" w:eastAsia="Times New Roman" w:hAnsi="Segoe UI" w:cs="Segoe UI"/>
          <w:bCs/>
          <w:color w:val="000000" w:themeColor="text1"/>
          <w:lang w:val="es-ES"/>
        </w:rPr>
        <w:t xml:space="preserve"> </w:t>
      </w:r>
      <w:r w:rsidR="002E0CBC" w:rsidRPr="00F86F92">
        <w:rPr>
          <w:rFonts w:ascii="Segoe UI" w:eastAsia="Times New Roman" w:hAnsi="Segoe UI" w:cs="Segoe UI"/>
          <w:bCs/>
          <w:color w:val="000000" w:themeColor="text1"/>
          <w:lang w:val="es-ES"/>
        </w:rPr>
        <w:t xml:space="preserve">impulsado por CaixaBank, Global </w:t>
      </w:r>
      <w:proofErr w:type="spellStart"/>
      <w:r w:rsidR="002E0CBC" w:rsidRPr="00F86F92">
        <w:rPr>
          <w:rFonts w:ascii="Segoe UI" w:eastAsia="Times New Roman" w:hAnsi="Segoe UI" w:cs="Segoe UI"/>
          <w:bCs/>
          <w:color w:val="000000" w:themeColor="text1"/>
          <w:lang w:val="es-ES"/>
        </w:rPr>
        <w:t>Payments</w:t>
      </w:r>
      <w:proofErr w:type="spellEnd"/>
      <w:r w:rsidR="002E0CBC" w:rsidRPr="00F86F92">
        <w:rPr>
          <w:rFonts w:ascii="Segoe UI" w:eastAsia="Times New Roman" w:hAnsi="Segoe UI" w:cs="Segoe UI"/>
          <w:bCs/>
          <w:color w:val="000000" w:themeColor="text1"/>
          <w:lang w:val="es-ES"/>
        </w:rPr>
        <w:t xml:space="preserve">, Samsung, Visa y </w:t>
      </w:r>
      <w:proofErr w:type="spellStart"/>
      <w:r w:rsidR="002E0CBC" w:rsidRPr="00F86F92">
        <w:rPr>
          <w:rFonts w:ascii="Segoe UI" w:eastAsia="Times New Roman" w:hAnsi="Segoe UI" w:cs="Segoe UI"/>
          <w:bCs/>
          <w:color w:val="000000" w:themeColor="text1"/>
          <w:lang w:val="es-ES"/>
        </w:rPr>
        <w:t>Arval</w:t>
      </w:r>
      <w:proofErr w:type="spellEnd"/>
      <w:r w:rsidR="00B117C7" w:rsidRPr="00B117C7">
        <w:rPr>
          <w:rFonts w:ascii="Segoe UI" w:eastAsia="Times New Roman" w:hAnsi="Segoe UI" w:cs="Segoe UI"/>
          <w:bCs/>
          <w:color w:val="000000" w:themeColor="text1"/>
          <w:lang w:val="es-ES"/>
        </w:rPr>
        <w:t>,</w:t>
      </w:r>
      <w:r w:rsidR="005A5CDE">
        <w:rPr>
          <w:rFonts w:ascii="Segoe UI" w:eastAsia="Times New Roman" w:hAnsi="Segoe UI" w:cs="Segoe UI"/>
          <w:bCs/>
          <w:color w:val="000000" w:themeColor="text1"/>
          <w:lang w:val="es-ES"/>
        </w:rPr>
        <w:t xml:space="preserve"> </w:t>
      </w:r>
      <w:r w:rsidR="0082292E">
        <w:rPr>
          <w:rFonts w:ascii="Segoe UI" w:eastAsia="Times New Roman" w:hAnsi="Segoe UI" w:cs="Segoe UI"/>
          <w:bCs/>
          <w:color w:val="000000" w:themeColor="text1"/>
          <w:lang w:val="es-ES"/>
        </w:rPr>
        <w:t xml:space="preserve">explorará </w:t>
      </w:r>
      <w:r w:rsidR="00B117C7" w:rsidRPr="00B117C7">
        <w:rPr>
          <w:rFonts w:ascii="Segoe UI" w:eastAsia="Times New Roman" w:hAnsi="Segoe UI" w:cs="Segoe UI"/>
          <w:bCs/>
          <w:color w:val="000000" w:themeColor="text1"/>
          <w:lang w:val="es-ES"/>
        </w:rPr>
        <w:t>con Visa Innovation Studio</w:t>
      </w:r>
      <w:r w:rsidR="005A5CDE">
        <w:rPr>
          <w:rFonts w:ascii="Segoe UI" w:eastAsia="Times New Roman" w:hAnsi="Segoe UI" w:cs="Segoe UI"/>
          <w:bCs/>
          <w:color w:val="000000" w:themeColor="text1"/>
          <w:lang w:val="es-ES"/>
        </w:rPr>
        <w:t xml:space="preserve"> </w:t>
      </w:r>
      <w:r w:rsidR="00B117C7" w:rsidRPr="00B117C7">
        <w:rPr>
          <w:rFonts w:ascii="Segoe UI" w:eastAsia="Times New Roman" w:hAnsi="Segoe UI" w:cs="Segoe UI"/>
          <w:bCs/>
          <w:color w:val="000000" w:themeColor="text1"/>
          <w:lang w:val="es-ES"/>
        </w:rPr>
        <w:t xml:space="preserve">Tel </w:t>
      </w:r>
      <w:proofErr w:type="gramStart"/>
      <w:r w:rsidR="00B117C7" w:rsidRPr="00B117C7">
        <w:rPr>
          <w:rFonts w:ascii="Segoe UI" w:eastAsia="Times New Roman" w:hAnsi="Segoe UI" w:cs="Segoe UI"/>
          <w:bCs/>
          <w:color w:val="000000" w:themeColor="text1"/>
          <w:lang w:val="es-ES"/>
        </w:rPr>
        <w:t xml:space="preserve">Aviv </w:t>
      </w:r>
      <w:r w:rsidR="00DC4944">
        <w:rPr>
          <w:rFonts w:ascii="Segoe UI" w:eastAsia="Times New Roman" w:hAnsi="Segoe UI" w:cs="Segoe UI"/>
          <w:bCs/>
          <w:color w:val="000000" w:themeColor="text1"/>
          <w:lang w:val="es-ES"/>
        </w:rPr>
        <w:t xml:space="preserve"> la</w:t>
      </w:r>
      <w:proofErr w:type="gramEnd"/>
      <w:r w:rsidR="00DC4944">
        <w:rPr>
          <w:rFonts w:ascii="Segoe UI" w:eastAsia="Times New Roman" w:hAnsi="Segoe UI" w:cs="Segoe UI"/>
          <w:bCs/>
          <w:color w:val="000000" w:themeColor="text1"/>
          <w:lang w:val="es-ES"/>
        </w:rPr>
        <w:t xml:space="preserve"> </w:t>
      </w:r>
      <w:r w:rsidR="00C90915">
        <w:rPr>
          <w:rFonts w:ascii="Segoe UI" w:eastAsia="Times New Roman" w:hAnsi="Segoe UI" w:cs="Segoe UI"/>
          <w:bCs/>
          <w:color w:val="000000" w:themeColor="text1"/>
          <w:lang w:val="es-ES"/>
        </w:rPr>
        <w:t>creación</w:t>
      </w:r>
      <w:r w:rsidR="00DC4944">
        <w:rPr>
          <w:rFonts w:ascii="Segoe UI" w:eastAsia="Times New Roman" w:hAnsi="Segoe UI" w:cs="Segoe UI"/>
          <w:bCs/>
          <w:color w:val="000000" w:themeColor="text1"/>
          <w:lang w:val="es-ES"/>
        </w:rPr>
        <w:t xml:space="preserve"> de</w:t>
      </w:r>
      <w:r w:rsidR="00B117C7" w:rsidRPr="00B117C7">
        <w:rPr>
          <w:rFonts w:ascii="Segoe UI" w:eastAsia="Times New Roman" w:hAnsi="Segoe UI" w:cs="Segoe UI"/>
          <w:bCs/>
          <w:color w:val="000000" w:themeColor="text1"/>
          <w:lang w:val="es-ES"/>
        </w:rPr>
        <w:t xml:space="preserve"> nuevas soluciones y formas de pago</w:t>
      </w:r>
      <w:r w:rsidR="00913C3E">
        <w:rPr>
          <w:rFonts w:ascii="Segoe UI" w:eastAsia="Times New Roman" w:hAnsi="Segoe UI" w:cs="Segoe UI"/>
          <w:bCs/>
          <w:color w:val="000000" w:themeColor="text1"/>
          <w:lang w:val="es-ES"/>
        </w:rPr>
        <w:t>,</w:t>
      </w:r>
      <w:r w:rsidR="00B117C7" w:rsidRPr="00B117C7">
        <w:rPr>
          <w:rFonts w:ascii="Segoe UI" w:eastAsia="Times New Roman" w:hAnsi="Segoe UI" w:cs="Segoe UI"/>
          <w:bCs/>
          <w:color w:val="000000" w:themeColor="text1"/>
          <w:lang w:val="es-ES"/>
        </w:rPr>
        <w:t xml:space="preserve"> aprovechando las capacidades de l</w:t>
      </w:r>
      <w:r w:rsidR="008A17FE">
        <w:rPr>
          <w:rFonts w:ascii="Segoe UI" w:eastAsia="Times New Roman" w:hAnsi="Segoe UI" w:cs="Segoe UI"/>
          <w:bCs/>
          <w:color w:val="000000" w:themeColor="text1"/>
          <w:lang w:val="es-ES"/>
        </w:rPr>
        <w:t>a</w:t>
      </w:r>
      <w:r w:rsidR="00B117C7" w:rsidRPr="00B117C7">
        <w:rPr>
          <w:rFonts w:ascii="Segoe UI" w:eastAsia="Times New Roman" w:hAnsi="Segoe UI" w:cs="Segoe UI"/>
          <w:bCs/>
          <w:color w:val="000000" w:themeColor="text1"/>
          <w:lang w:val="es-ES"/>
        </w:rPr>
        <w:t xml:space="preserve">s </w:t>
      </w:r>
      <w:proofErr w:type="spellStart"/>
      <w:r w:rsidR="00F24C7E">
        <w:rPr>
          <w:rFonts w:ascii="Segoe UI" w:eastAsia="Times New Roman" w:hAnsi="Segoe UI" w:cs="Segoe UI"/>
          <w:bCs/>
          <w:color w:val="000000" w:themeColor="text1"/>
          <w:lang w:val="es-ES"/>
        </w:rPr>
        <w:t>f</w:t>
      </w:r>
      <w:r w:rsidR="00B117C7" w:rsidRPr="00B117C7">
        <w:rPr>
          <w:rFonts w:ascii="Segoe UI" w:eastAsia="Times New Roman" w:hAnsi="Segoe UI" w:cs="Segoe UI"/>
          <w:bCs/>
          <w:color w:val="000000" w:themeColor="text1"/>
          <w:lang w:val="es-ES"/>
        </w:rPr>
        <w:t>intech</w:t>
      </w:r>
      <w:r w:rsidR="008A17FE">
        <w:rPr>
          <w:rFonts w:ascii="Segoe UI" w:eastAsia="Times New Roman" w:hAnsi="Segoe UI" w:cs="Segoe UI"/>
          <w:bCs/>
          <w:color w:val="000000" w:themeColor="text1"/>
          <w:lang w:val="es-ES"/>
        </w:rPr>
        <w:t>s</w:t>
      </w:r>
      <w:proofErr w:type="spellEnd"/>
      <w:r w:rsidR="00B117C7" w:rsidRPr="00B117C7">
        <w:rPr>
          <w:rFonts w:ascii="Segoe UI" w:eastAsia="Times New Roman" w:hAnsi="Segoe UI" w:cs="Segoe UI"/>
          <w:bCs/>
          <w:color w:val="000000" w:themeColor="text1"/>
          <w:lang w:val="es-ES"/>
        </w:rPr>
        <w:t xml:space="preserve"> israelíes.</w:t>
      </w:r>
      <w:r w:rsidR="00C81C68">
        <w:rPr>
          <w:rFonts w:ascii="Segoe UI" w:eastAsia="Times New Roman" w:hAnsi="Segoe UI" w:cs="Segoe UI"/>
          <w:bCs/>
          <w:color w:val="000000" w:themeColor="text1"/>
          <w:lang w:val="es-ES"/>
        </w:rPr>
        <w:t xml:space="preserve"> Ambos centros</w:t>
      </w:r>
      <w:r w:rsidR="00B117C7" w:rsidRPr="00B117C7">
        <w:rPr>
          <w:rFonts w:ascii="Segoe UI" w:eastAsia="Times New Roman" w:hAnsi="Segoe UI" w:cs="Segoe UI"/>
          <w:bCs/>
          <w:color w:val="000000" w:themeColor="text1"/>
          <w:lang w:val="es-ES"/>
        </w:rPr>
        <w:t xml:space="preserve"> </w:t>
      </w:r>
      <w:r w:rsidR="003C58AD">
        <w:rPr>
          <w:rFonts w:ascii="Segoe UI" w:eastAsia="Times New Roman" w:hAnsi="Segoe UI" w:cs="Segoe UI"/>
          <w:bCs/>
          <w:color w:val="000000" w:themeColor="text1"/>
          <w:lang w:val="es-ES"/>
        </w:rPr>
        <w:t>unirán fuerzas para responder</w:t>
      </w:r>
      <w:r w:rsidR="00B117C7" w:rsidRPr="00B117C7">
        <w:rPr>
          <w:rFonts w:ascii="Segoe UI" w:eastAsia="Times New Roman" w:hAnsi="Segoe UI" w:cs="Segoe UI"/>
          <w:bCs/>
          <w:color w:val="000000" w:themeColor="text1"/>
          <w:lang w:val="es-ES"/>
        </w:rPr>
        <w:t xml:space="preserve"> a los desafíos y oportunidades que la transformación digital </w:t>
      </w:r>
      <w:r w:rsidR="00C81C68">
        <w:rPr>
          <w:rFonts w:ascii="Segoe UI" w:eastAsia="Times New Roman" w:hAnsi="Segoe UI" w:cs="Segoe UI"/>
          <w:bCs/>
          <w:color w:val="000000" w:themeColor="text1"/>
          <w:lang w:val="es-ES"/>
        </w:rPr>
        <w:t xml:space="preserve">ofrece </w:t>
      </w:r>
      <w:r w:rsidR="00B117C7" w:rsidRPr="00B117C7">
        <w:rPr>
          <w:rFonts w:ascii="Segoe UI" w:eastAsia="Times New Roman" w:hAnsi="Segoe UI" w:cs="Segoe UI"/>
          <w:bCs/>
          <w:color w:val="000000" w:themeColor="text1"/>
          <w:lang w:val="es-ES"/>
        </w:rPr>
        <w:t>en el ecosistema de pagos</w:t>
      </w:r>
      <w:r w:rsidR="00B117C7">
        <w:rPr>
          <w:rFonts w:ascii="Segoe UI" w:eastAsia="Times New Roman" w:hAnsi="Segoe UI" w:cs="Segoe UI"/>
          <w:bCs/>
          <w:color w:val="000000" w:themeColor="text1"/>
          <w:lang w:val="es-ES"/>
        </w:rPr>
        <w:t>.</w:t>
      </w:r>
    </w:p>
    <w:p w:rsidR="002F74CA" w:rsidRPr="002E0CBC" w:rsidRDefault="00086EB5" w:rsidP="002E0CBC">
      <w:pPr>
        <w:rPr>
          <w:rFonts w:ascii="Segoe UI" w:eastAsia="Times New Roman" w:hAnsi="Segoe UI" w:cs="Segoe UI"/>
          <w:bCs/>
          <w:color w:val="000000" w:themeColor="text1"/>
          <w:lang w:val="es-ES"/>
        </w:rPr>
      </w:pPr>
      <w:r>
        <w:rPr>
          <w:rFonts w:ascii="Segoe UI" w:eastAsia="Times New Roman" w:hAnsi="Segoe UI" w:cs="Segoe UI"/>
          <w:bCs/>
          <w:color w:val="000000" w:themeColor="text1"/>
          <w:lang w:val="es-ES"/>
        </w:rPr>
        <w:t xml:space="preserve">La colaboración entre ambos </w:t>
      </w:r>
      <w:proofErr w:type="spellStart"/>
      <w:r w:rsidRPr="00DA6D86">
        <w:rPr>
          <w:rFonts w:ascii="Segoe UI" w:eastAsia="Times New Roman" w:hAnsi="Segoe UI" w:cs="Segoe UI"/>
          <w:bCs/>
          <w:i/>
          <w:color w:val="000000" w:themeColor="text1"/>
          <w:lang w:val="es-ES"/>
        </w:rPr>
        <w:t>hubs</w:t>
      </w:r>
      <w:proofErr w:type="spellEnd"/>
      <w:r>
        <w:rPr>
          <w:rFonts w:ascii="Segoe UI" w:eastAsia="Times New Roman" w:hAnsi="Segoe UI" w:cs="Segoe UI"/>
          <w:bCs/>
          <w:color w:val="000000" w:themeColor="text1"/>
          <w:lang w:val="es-ES"/>
        </w:rPr>
        <w:t xml:space="preserve"> estará centrada en el desarrollo de soluciones en el entorno de los </w:t>
      </w:r>
      <w:r w:rsidR="00F624E9">
        <w:rPr>
          <w:rFonts w:ascii="Segoe UI" w:eastAsia="Times New Roman" w:hAnsi="Segoe UI" w:cs="Segoe UI"/>
          <w:bCs/>
          <w:color w:val="000000" w:themeColor="text1"/>
          <w:lang w:val="es-ES"/>
        </w:rPr>
        <w:t>“</w:t>
      </w:r>
      <w:r>
        <w:rPr>
          <w:rFonts w:ascii="Segoe UI" w:eastAsia="Times New Roman" w:hAnsi="Segoe UI" w:cs="Segoe UI"/>
          <w:bCs/>
          <w:color w:val="000000" w:themeColor="text1"/>
          <w:lang w:val="es-ES"/>
        </w:rPr>
        <w:t>pagos invisibles</w:t>
      </w:r>
      <w:r w:rsidR="00F624E9">
        <w:rPr>
          <w:rFonts w:ascii="Segoe UI" w:eastAsia="Times New Roman" w:hAnsi="Segoe UI" w:cs="Segoe UI"/>
          <w:bCs/>
          <w:color w:val="000000" w:themeColor="text1"/>
          <w:lang w:val="es-ES"/>
        </w:rPr>
        <w:t>”</w:t>
      </w:r>
      <w:r w:rsidR="002E0CBC">
        <w:rPr>
          <w:rFonts w:ascii="Segoe UI" w:eastAsia="Times New Roman" w:hAnsi="Segoe UI" w:cs="Segoe UI"/>
          <w:bCs/>
          <w:color w:val="000000" w:themeColor="text1"/>
          <w:lang w:val="es-ES"/>
        </w:rPr>
        <w:t>. Se trata de</w:t>
      </w:r>
      <w:r>
        <w:rPr>
          <w:rFonts w:ascii="Segoe UI" w:eastAsia="Times New Roman" w:hAnsi="Segoe UI" w:cs="Segoe UI"/>
          <w:bCs/>
          <w:color w:val="000000" w:themeColor="text1"/>
          <w:lang w:val="es-ES"/>
        </w:rPr>
        <w:t xml:space="preserve"> </w:t>
      </w:r>
      <w:r w:rsidR="00B117C7" w:rsidRPr="00F24C7E">
        <w:rPr>
          <w:rFonts w:ascii="Segoe UI" w:eastAsia="Times New Roman" w:hAnsi="Segoe UI" w:cs="Segoe UI"/>
          <w:bCs/>
          <w:color w:val="000000" w:themeColor="text1"/>
          <w:lang w:val="es-ES"/>
        </w:rPr>
        <w:t>una</w:t>
      </w:r>
      <w:r w:rsidR="000334F6" w:rsidRPr="00F24C7E">
        <w:rPr>
          <w:rFonts w:ascii="Segoe UI" w:eastAsia="Times New Roman" w:hAnsi="Segoe UI" w:cs="Segoe UI"/>
          <w:bCs/>
          <w:color w:val="000000" w:themeColor="text1"/>
          <w:lang w:val="es-ES"/>
        </w:rPr>
        <w:t xml:space="preserve"> nueva</w:t>
      </w:r>
      <w:r w:rsidR="00B117C7" w:rsidRPr="00F24C7E">
        <w:rPr>
          <w:rFonts w:ascii="Segoe UI" w:eastAsia="Times New Roman" w:hAnsi="Segoe UI" w:cs="Segoe UI"/>
          <w:bCs/>
          <w:color w:val="000000" w:themeColor="text1"/>
          <w:lang w:val="es-ES"/>
        </w:rPr>
        <w:t xml:space="preserve"> tendencia con un alto potencial</w:t>
      </w:r>
      <w:r w:rsidR="000334F6" w:rsidRPr="00F24C7E">
        <w:rPr>
          <w:rFonts w:ascii="Segoe UI" w:eastAsia="Times New Roman" w:hAnsi="Segoe UI" w:cs="Segoe UI"/>
          <w:bCs/>
          <w:color w:val="000000" w:themeColor="text1"/>
          <w:lang w:val="es-ES"/>
        </w:rPr>
        <w:t xml:space="preserve"> para impulsar las compras en los comercios físicos</w:t>
      </w:r>
      <w:r>
        <w:rPr>
          <w:rFonts w:ascii="Segoe UI" w:eastAsia="Times New Roman" w:hAnsi="Segoe UI" w:cs="Segoe UI"/>
          <w:bCs/>
          <w:color w:val="000000" w:themeColor="text1"/>
          <w:lang w:val="es-ES"/>
        </w:rPr>
        <w:t xml:space="preserve"> </w:t>
      </w:r>
      <w:r w:rsidR="002E0CBC" w:rsidRPr="002E0CBC">
        <w:rPr>
          <w:rFonts w:ascii="Segoe UI" w:eastAsia="Times New Roman" w:hAnsi="Segoe UI" w:cs="Segoe UI"/>
          <w:bCs/>
          <w:color w:val="000000" w:themeColor="text1"/>
          <w:lang w:val="es-ES"/>
        </w:rPr>
        <w:t xml:space="preserve">y es uno de los proyectos que está desarrollo el </w:t>
      </w:r>
      <w:proofErr w:type="spellStart"/>
      <w:r w:rsidR="002E0CBC" w:rsidRPr="002E0CBC">
        <w:rPr>
          <w:rFonts w:ascii="Segoe UI" w:eastAsia="Times New Roman" w:hAnsi="Segoe UI" w:cs="Segoe UI"/>
          <w:bCs/>
          <w:color w:val="000000" w:themeColor="text1"/>
          <w:lang w:val="es-ES"/>
        </w:rPr>
        <w:t>Payment</w:t>
      </w:r>
      <w:proofErr w:type="spellEnd"/>
      <w:r w:rsidR="002E0CBC" w:rsidRPr="002E0CBC">
        <w:rPr>
          <w:rFonts w:ascii="Segoe UI" w:eastAsia="Times New Roman" w:hAnsi="Segoe UI" w:cs="Segoe UI"/>
          <w:bCs/>
          <w:color w:val="000000" w:themeColor="text1"/>
          <w:lang w:val="es-ES"/>
        </w:rPr>
        <w:t xml:space="preserve"> Innovation Hub de Barcelona.</w:t>
      </w:r>
    </w:p>
    <w:p w:rsidR="005A5CDE" w:rsidRDefault="005A5CDE" w:rsidP="002E0CBC">
      <w:pPr>
        <w:rPr>
          <w:rFonts w:ascii="Segoe UI" w:eastAsia="Times New Roman" w:hAnsi="Segoe UI" w:cs="Segoe UI"/>
          <w:bCs/>
          <w:color w:val="000000" w:themeColor="text1"/>
          <w:lang w:val="es-ES"/>
        </w:rPr>
      </w:pPr>
      <w:proofErr w:type="spellStart"/>
      <w:r>
        <w:rPr>
          <w:rFonts w:ascii="Segoe UI" w:eastAsia="Times New Roman" w:hAnsi="Segoe UI" w:cs="Segoe UI"/>
          <w:bCs/>
          <w:color w:val="000000" w:themeColor="text1"/>
          <w:lang w:val="es-ES"/>
        </w:rPr>
        <w:t>Caixabank</w:t>
      </w:r>
      <w:proofErr w:type="spellEnd"/>
      <w:r>
        <w:rPr>
          <w:rFonts w:ascii="Segoe UI" w:eastAsia="Times New Roman" w:hAnsi="Segoe UI" w:cs="Segoe UI"/>
          <w:bCs/>
          <w:color w:val="000000" w:themeColor="text1"/>
          <w:lang w:val="es-ES"/>
        </w:rPr>
        <w:t xml:space="preserve">, que junto con Visa es uno de los socios del </w:t>
      </w:r>
      <w:proofErr w:type="spellStart"/>
      <w:r>
        <w:rPr>
          <w:rFonts w:ascii="Segoe UI" w:eastAsia="Times New Roman" w:hAnsi="Segoe UI" w:cs="Segoe UI"/>
          <w:bCs/>
          <w:color w:val="000000" w:themeColor="text1"/>
          <w:lang w:val="es-ES"/>
        </w:rPr>
        <w:t>Payment</w:t>
      </w:r>
      <w:proofErr w:type="spellEnd"/>
      <w:r>
        <w:rPr>
          <w:rFonts w:ascii="Segoe UI" w:eastAsia="Times New Roman" w:hAnsi="Segoe UI" w:cs="Segoe UI"/>
          <w:bCs/>
          <w:color w:val="000000" w:themeColor="text1"/>
          <w:lang w:val="es-ES"/>
        </w:rPr>
        <w:t xml:space="preserve"> Innovation Hub, se preparará para probar algunas de las soluciones que se desarrollan mediante esta colaboración. </w:t>
      </w:r>
      <w:r w:rsidR="002E0CBC" w:rsidRPr="00F86F92">
        <w:rPr>
          <w:rFonts w:ascii="Segoe UI" w:eastAsia="Times New Roman" w:hAnsi="Segoe UI" w:cs="Segoe UI"/>
          <w:bCs/>
          <w:color w:val="000000" w:themeColor="text1"/>
          <w:lang w:val="es-ES"/>
        </w:rPr>
        <w:t>Una de ellas es el reconocimiento facial y de voz, que permitirá que los usuarios puedan identificarse y autentificar pagos</w:t>
      </w:r>
      <w:r w:rsidR="00EA6F24" w:rsidRPr="00F86F92">
        <w:rPr>
          <w:rFonts w:ascii="Segoe UI" w:eastAsia="Times New Roman" w:hAnsi="Segoe UI" w:cs="Segoe UI"/>
          <w:bCs/>
          <w:color w:val="000000" w:themeColor="text1"/>
          <w:lang w:val="es-ES"/>
        </w:rPr>
        <w:t>.</w:t>
      </w:r>
      <w:r w:rsidR="002E0CBC" w:rsidRPr="00D075A6">
        <w:rPr>
          <w:rFonts w:ascii="Arial" w:eastAsia="Times New Roman" w:hAnsi="Arial" w:cs="Arial"/>
          <w:bCs/>
          <w:color w:val="000000" w:themeColor="text1"/>
          <w:lang w:val="es-ES"/>
        </w:rPr>
        <w:t xml:space="preserve"> </w:t>
      </w:r>
    </w:p>
    <w:p w:rsidR="000F2DA7" w:rsidRDefault="000F2DA7" w:rsidP="000F2DA7">
      <w:pPr>
        <w:suppressAutoHyphens/>
        <w:autoSpaceDN w:val="0"/>
        <w:spacing w:after="0" w:line="240" w:lineRule="auto"/>
        <w:textAlignment w:val="baseline"/>
        <w:rPr>
          <w:rFonts w:ascii="Segoe UI" w:eastAsia="Times New Roman" w:hAnsi="Segoe UI" w:cs="Segoe UI"/>
          <w:bCs/>
          <w:color w:val="000000" w:themeColor="text1"/>
          <w:lang w:val="es-ES"/>
        </w:rPr>
      </w:pPr>
      <w:r>
        <w:rPr>
          <w:rFonts w:ascii="Segoe UI" w:eastAsia="Times New Roman" w:hAnsi="Segoe UI" w:cs="Segoe UI"/>
          <w:bCs/>
          <w:color w:val="000000" w:themeColor="text1"/>
          <w:lang w:val="es-ES"/>
        </w:rPr>
        <w:t xml:space="preserve">Para </w:t>
      </w:r>
      <w:r w:rsidRPr="000F2DA7">
        <w:rPr>
          <w:rFonts w:ascii="Segoe UI" w:eastAsia="Times New Roman" w:hAnsi="Segoe UI" w:cs="Segoe UI"/>
          <w:b/>
          <w:bCs/>
          <w:color w:val="000000" w:themeColor="text1"/>
          <w:lang w:val="es-ES"/>
        </w:rPr>
        <w:t>Carmen Alonso,</w:t>
      </w:r>
      <w:r w:rsidRPr="000F2DA7">
        <w:rPr>
          <w:rFonts w:ascii="Segoe UI" w:eastAsia="Times New Roman" w:hAnsi="Segoe UI" w:cs="Segoe UI"/>
          <w:bCs/>
          <w:color w:val="000000" w:themeColor="text1"/>
          <w:lang w:val="es-ES"/>
        </w:rPr>
        <w:t xml:space="preserve"> </w:t>
      </w:r>
      <w:r>
        <w:rPr>
          <w:rFonts w:ascii="Segoe UI" w:eastAsia="Times New Roman" w:hAnsi="Segoe UI" w:cs="Segoe UI"/>
          <w:bCs/>
          <w:color w:val="000000" w:themeColor="text1"/>
          <w:lang w:val="es-ES"/>
        </w:rPr>
        <w:t>directora general de Visa en España “</w:t>
      </w:r>
      <w:r w:rsidR="005A5CDE">
        <w:rPr>
          <w:rFonts w:ascii="Segoe UI" w:eastAsia="Times New Roman" w:hAnsi="Segoe UI" w:cs="Segoe UI"/>
          <w:bCs/>
          <w:color w:val="000000" w:themeColor="text1"/>
          <w:lang w:val="es-ES"/>
        </w:rPr>
        <w:t xml:space="preserve">en </w:t>
      </w:r>
      <w:r w:rsidRPr="000F2DA7">
        <w:rPr>
          <w:rFonts w:ascii="Segoe UI" w:eastAsia="Times New Roman" w:hAnsi="Segoe UI" w:cs="Segoe UI"/>
          <w:bCs/>
          <w:color w:val="000000" w:themeColor="text1"/>
          <w:lang w:val="es-ES"/>
        </w:rPr>
        <w:t>Visa es</w:t>
      </w:r>
      <w:r w:rsidR="005A5CDE">
        <w:rPr>
          <w:rFonts w:ascii="Segoe UI" w:eastAsia="Times New Roman" w:hAnsi="Segoe UI" w:cs="Segoe UI"/>
          <w:bCs/>
          <w:color w:val="000000" w:themeColor="text1"/>
          <w:lang w:val="es-ES"/>
        </w:rPr>
        <w:t xml:space="preserve">tamos centrados en desarrollar soluciones tecnológicas para que los pagos sean más </w:t>
      </w:r>
      <w:r w:rsidR="00406926">
        <w:rPr>
          <w:rFonts w:ascii="Segoe UI" w:eastAsia="Times New Roman" w:hAnsi="Segoe UI" w:cs="Segoe UI"/>
          <w:bCs/>
          <w:color w:val="000000" w:themeColor="text1"/>
          <w:lang w:val="es-ES"/>
        </w:rPr>
        <w:t>rápidos</w:t>
      </w:r>
      <w:r w:rsidRPr="000F2DA7">
        <w:rPr>
          <w:rFonts w:ascii="Segoe UI" w:eastAsia="Times New Roman" w:hAnsi="Segoe UI" w:cs="Segoe UI"/>
          <w:bCs/>
          <w:color w:val="000000" w:themeColor="text1"/>
          <w:lang w:val="es-ES"/>
        </w:rPr>
        <w:t>, sencill</w:t>
      </w:r>
      <w:r w:rsidR="005A5CDE">
        <w:rPr>
          <w:rFonts w:ascii="Segoe UI" w:eastAsia="Times New Roman" w:hAnsi="Segoe UI" w:cs="Segoe UI"/>
          <w:bCs/>
          <w:color w:val="000000" w:themeColor="text1"/>
          <w:lang w:val="es-ES"/>
        </w:rPr>
        <w:t>os</w:t>
      </w:r>
      <w:r w:rsidRPr="000F2DA7">
        <w:rPr>
          <w:rFonts w:ascii="Segoe UI" w:eastAsia="Times New Roman" w:hAnsi="Segoe UI" w:cs="Segoe UI"/>
          <w:bCs/>
          <w:color w:val="000000" w:themeColor="text1"/>
          <w:lang w:val="es-ES"/>
        </w:rPr>
        <w:t xml:space="preserve"> y segur</w:t>
      </w:r>
      <w:r w:rsidR="005A5CDE">
        <w:rPr>
          <w:rFonts w:ascii="Segoe UI" w:eastAsia="Times New Roman" w:hAnsi="Segoe UI" w:cs="Segoe UI"/>
          <w:bCs/>
          <w:color w:val="000000" w:themeColor="text1"/>
          <w:lang w:val="es-ES"/>
        </w:rPr>
        <w:t>os</w:t>
      </w:r>
      <w:r w:rsidRPr="000F2DA7">
        <w:rPr>
          <w:rFonts w:ascii="Segoe UI" w:eastAsia="Times New Roman" w:hAnsi="Segoe UI" w:cs="Segoe UI"/>
          <w:bCs/>
          <w:color w:val="000000" w:themeColor="text1"/>
          <w:lang w:val="es-ES"/>
        </w:rPr>
        <w:t xml:space="preserve">. </w:t>
      </w:r>
      <w:r w:rsidR="005A5CDE">
        <w:rPr>
          <w:rFonts w:ascii="Segoe UI" w:eastAsia="Times New Roman" w:hAnsi="Segoe UI" w:cs="Segoe UI"/>
          <w:bCs/>
          <w:color w:val="000000" w:themeColor="text1"/>
          <w:lang w:val="es-ES"/>
        </w:rPr>
        <w:t xml:space="preserve">Trabajar en red con bancos, comercios y </w:t>
      </w:r>
      <w:proofErr w:type="spellStart"/>
      <w:r w:rsidR="005A5CDE" w:rsidRPr="00DA6D86">
        <w:rPr>
          <w:rFonts w:ascii="Segoe UI" w:eastAsia="Times New Roman" w:hAnsi="Segoe UI" w:cs="Segoe UI"/>
          <w:bCs/>
          <w:i/>
          <w:color w:val="000000" w:themeColor="text1"/>
          <w:lang w:val="es-ES"/>
        </w:rPr>
        <w:t>fintech</w:t>
      </w:r>
      <w:r w:rsidR="003C58AD" w:rsidRPr="00DA6D86">
        <w:rPr>
          <w:rFonts w:ascii="Segoe UI" w:eastAsia="Times New Roman" w:hAnsi="Segoe UI" w:cs="Segoe UI"/>
          <w:bCs/>
          <w:i/>
          <w:color w:val="000000" w:themeColor="text1"/>
          <w:lang w:val="es-ES"/>
        </w:rPr>
        <w:t>s</w:t>
      </w:r>
      <w:proofErr w:type="spellEnd"/>
      <w:r w:rsidR="005A5CDE" w:rsidRPr="00DA6D86">
        <w:rPr>
          <w:rFonts w:ascii="Segoe UI" w:eastAsia="Times New Roman" w:hAnsi="Segoe UI" w:cs="Segoe UI"/>
          <w:bCs/>
          <w:i/>
          <w:color w:val="000000" w:themeColor="text1"/>
          <w:lang w:val="es-ES"/>
        </w:rPr>
        <w:t xml:space="preserve"> </w:t>
      </w:r>
      <w:r w:rsidR="005A5CDE">
        <w:rPr>
          <w:rFonts w:ascii="Segoe UI" w:eastAsia="Times New Roman" w:hAnsi="Segoe UI" w:cs="Segoe UI"/>
          <w:bCs/>
          <w:color w:val="000000" w:themeColor="text1"/>
          <w:lang w:val="es-ES"/>
        </w:rPr>
        <w:t>nos permitirá alcanzar más rápido nuestros objetivos</w:t>
      </w:r>
      <w:r>
        <w:rPr>
          <w:rFonts w:ascii="Segoe UI" w:eastAsia="Times New Roman" w:hAnsi="Segoe UI" w:cs="Segoe UI"/>
          <w:bCs/>
          <w:color w:val="000000" w:themeColor="text1"/>
          <w:lang w:val="es-ES"/>
        </w:rPr>
        <w:t>”</w:t>
      </w:r>
      <w:r w:rsidRPr="000F2DA7">
        <w:rPr>
          <w:rFonts w:ascii="Segoe UI" w:eastAsia="Times New Roman" w:hAnsi="Segoe UI" w:cs="Segoe UI"/>
          <w:bCs/>
          <w:color w:val="000000" w:themeColor="text1"/>
          <w:lang w:val="es-ES"/>
        </w:rPr>
        <w:t>.</w:t>
      </w:r>
      <w:r w:rsidR="00EC4375">
        <w:rPr>
          <w:rFonts w:ascii="Segoe UI" w:eastAsia="Times New Roman" w:hAnsi="Segoe UI" w:cs="Segoe UI"/>
          <w:bCs/>
          <w:color w:val="000000" w:themeColor="text1"/>
          <w:lang w:val="es-ES"/>
        </w:rPr>
        <w:br/>
      </w:r>
    </w:p>
    <w:p w:rsidR="006A43BB" w:rsidRDefault="006A43BB" w:rsidP="00D95C96">
      <w:pPr>
        <w:rPr>
          <w:rFonts w:ascii="Segoe UI" w:eastAsia="Times New Roman" w:hAnsi="Segoe UI" w:cs="Segoe UI"/>
          <w:bCs/>
          <w:color w:val="000000" w:themeColor="text1"/>
          <w:lang w:val="es-ES"/>
        </w:rPr>
      </w:pPr>
      <w:r w:rsidRPr="00D95C96">
        <w:rPr>
          <w:rFonts w:ascii="Segoe UI" w:eastAsia="Times New Roman" w:hAnsi="Segoe UI" w:cs="Segoe UI"/>
          <w:b/>
          <w:bCs/>
          <w:color w:val="000000" w:themeColor="text1"/>
          <w:lang w:val="es-ES"/>
        </w:rPr>
        <w:t>Shahar Friedman,</w:t>
      </w:r>
      <w:r w:rsidRPr="006A43BB">
        <w:rPr>
          <w:rFonts w:ascii="Segoe UI" w:eastAsia="Times New Roman" w:hAnsi="Segoe UI" w:cs="Segoe UI"/>
          <w:bCs/>
          <w:color w:val="000000" w:themeColor="text1"/>
          <w:lang w:val="es-ES"/>
        </w:rPr>
        <w:t xml:space="preserve"> </w:t>
      </w:r>
      <w:r>
        <w:rPr>
          <w:rFonts w:ascii="Segoe UI" w:eastAsia="Times New Roman" w:hAnsi="Segoe UI" w:cs="Segoe UI"/>
          <w:bCs/>
          <w:color w:val="000000" w:themeColor="text1"/>
          <w:lang w:val="es-ES"/>
        </w:rPr>
        <w:t>que ocupa el cargo interino de director general</w:t>
      </w:r>
      <w:r w:rsidRPr="006A43BB">
        <w:rPr>
          <w:rFonts w:ascii="Segoe UI" w:eastAsia="Times New Roman" w:hAnsi="Segoe UI" w:cs="Segoe UI"/>
          <w:bCs/>
          <w:color w:val="000000" w:themeColor="text1"/>
          <w:lang w:val="es-ES"/>
        </w:rPr>
        <w:t xml:space="preserve"> de Visa en Israel y </w:t>
      </w:r>
      <w:r>
        <w:rPr>
          <w:rFonts w:ascii="Segoe UI" w:eastAsia="Times New Roman" w:hAnsi="Segoe UI" w:cs="Segoe UI"/>
          <w:bCs/>
          <w:color w:val="000000" w:themeColor="text1"/>
          <w:lang w:val="es-ES"/>
        </w:rPr>
        <w:t>es a su vez el director de</w:t>
      </w:r>
      <w:r w:rsidRPr="006A43BB">
        <w:rPr>
          <w:rFonts w:ascii="Segoe UI" w:eastAsia="Times New Roman" w:hAnsi="Segoe UI" w:cs="Segoe UI"/>
          <w:bCs/>
          <w:color w:val="000000" w:themeColor="text1"/>
          <w:lang w:val="es-ES"/>
        </w:rPr>
        <w:t xml:space="preserve"> Visa </w:t>
      </w:r>
      <w:r>
        <w:rPr>
          <w:rFonts w:ascii="Segoe UI" w:eastAsia="Times New Roman" w:hAnsi="Segoe UI" w:cs="Segoe UI"/>
          <w:bCs/>
          <w:color w:val="000000" w:themeColor="text1"/>
          <w:lang w:val="es-ES"/>
        </w:rPr>
        <w:t xml:space="preserve">Innovation Studio </w:t>
      </w:r>
      <w:r w:rsidRPr="006A43BB">
        <w:rPr>
          <w:rFonts w:ascii="Segoe UI" w:eastAsia="Times New Roman" w:hAnsi="Segoe UI" w:cs="Segoe UI"/>
          <w:bCs/>
          <w:color w:val="000000" w:themeColor="text1"/>
          <w:lang w:val="es-ES"/>
        </w:rPr>
        <w:t xml:space="preserve">Tel Aviv, </w:t>
      </w:r>
      <w:r>
        <w:rPr>
          <w:rFonts w:ascii="Segoe UI" w:eastAsia="Times New Roman" w:hAnsi="Segoe UI" w:cs="Segoe UI"/>
          <w:bCs/>
          <w:color w:val="000000" w:themeColor="text1"/>
          <w:lang w:val="es-ES"/>
        </w:rPr>
        <w:t>comentó</w:t>
      </w:r>
      <w:r w:rsidRPr="006A43BB">
        <w:rPr>
          <w:rFonts w:ascii="Segoe UI" w:eastAsia="Times New Roman" w:hAnsi="Segoe UI" w:cs="Segoe UI"/>
          <w:bCs/>
          <w:color w:val="000000" w:themeColor="text1"/>
          <w:lang w:val="es-ES"/>
        </w:rPr>
        <w:t>: "</w:t>
      </w:r>
      <w:r w:rsidR="006E573B" w:rsidRPr="00D95C96">
        <w:rPr>
          <w:rFonts w:ascii="Segoe UI" w:eastAsia="Times New Roman" w:hAnsi="Segoe UI" w:cs="Segoe UI"/>
          <w:bCs/>
          <w:color w:val="000000" w:themeColor="text1"/>
          <w:lang w:val="es-ES"/>
        </w:rPr>
        <w:t xml:space="preserve"> </w:t>
      </w:r>
      <w:r w:rsidR="006E573B">
        <w:rPr>
          <w:rFonts w:ascii="Segoe UI" w:eastAsia="Times New Roman" w:hAnsi="Segoe UI" w:cs="Segoe UI"/>
          <w:bCs/>
          <w:color w:val="000000" w:themeColor="text1"/>
          <w:lang w:val="es-ES"/>
        </w:rPr>
        <w:t>Las personas</w:t>
      </w:r>
      <w:r w:rsidR="006E573B" w:rsidRPr="006E573B">
        <w:rPr>
          <w:rFonts w:ascii="Segoe UI" w:eastAsia="Times New Roman" w:hAnsi="Segoe UI" w:cs="Segoe UI"/>
          <w:bCs/>
          <w:color w:val="000000" w:themeColor="text1"/>
          <w:lang w:val="es-ES"/>
        </w:rPr>
        <w:t xml:space="preserve"> </w:t>
      </w:r>
      <w:r w:rsidR="006E573B" w:rsidRPr="006E573B">
        <w:rPr>
          <w:rFonts w:ascii="Segoe UI" w:eastAsia="Times New Roman" w:hAnsi="Segoe UI" w:cs="Segoe UI"/>
          <w:bCs/>
          <w:color w:val="000000" w:themeColor="text1"/>
          <w:lang w:val="es-ES"/>
        </w:rPr>
        <w:lastRenderedPageBreak/>
        <w:t>est</w:t>
      </w:r>
      <w:r w:rsidR="006E573B">
        <w:rPr>
          <w:rFonts w:ascii="Segoe UI" w:eastAsia="Times New Roman" w:hAnsi="Segoe UI" w:cs="Segoe UI"/>
          <w:bCs/>
          <w:color w:val="000000" w:themeColor="text1"/>
          <w:lang w:val="es-ES"/>
        </w:rPr>
        <w:t>amos</w:t>
      </w:r>
      <w:r w:rsidR="006E573B" w:rsidRPr="006E573B">
        <w:rPr>
          <w:rFonts w:ascii="Segoe UI" w:eastAsia="Times New Roman" w:hAnsi="Segoe UI" w:cs="Segoe UI"/>
          <w:bCs/>
          <w:color w:val="000000" w:themeColor="text1"/>
          <w:lang w:val="es-ES"/>
        </w:rPr>
        <w:t xml:space="preserve"> adoptando nuevas te</w:t>
      </w:r>
      <w:r w:rsidR="00AF6A72">
        <w:rPr>
          <w:rFonts w:ascii="Segoe UI" w:eastAsia="Times New Roman" w:hAnsi="Segoe UI" w:cs="Segoe UI"/>
          <w:bCs/>
          <w:color w:val="000000" w:themeColor="text1"/>
          <w:lang w:val="es-ES"/>
        </w:rPr>
        <w:t>cnologías y nuev</w:t>
      </w:r>
      <w:r w:rsidR="00D075A6">
        <w:rPr>
          <w:rFonts w:ascii="Segoe UI" w:eastAsia="Times New Roman" w:hAnsi="Segoe UI" w:cs="Segoe UI"/>
          <w:bCs/>
          <w:color w:val="000000" w:themeColor="text1"/>
          <w:lang w:val="es-ES"/>
        </w:rPr>
        <w:t>o</w:t>
      </w:r>
      <w:r w:rsidR="00AF6A72">
        <w:rPr>
          <w:rFonts w:ascii="Segoe UI" w:eastAsia="Times New Roman" w:hAnsi="Segoe UI" w:cs="Segoe UI"/>
          <w:bCs/>
          <w:color w:val="000000" w:themeColor="text1"/>
          <w:lang w:val="es-ES"/>
        </w:rPr>
        <w:t>s medios de pago</w:t>
      </w:r>
      <w:r w:rsidR="006E573B" w:rsidRPr="006E573B">
        <w:rPr>
          <w:rFonts w:ascii="Segoe UI" w:eastAsia="Times New Roman" w:hAnsi="Segoe UI" w:cs="Segoe UI"/>
          <w:bCs/>
          <w:color w:val="000000" w:themeColor="text1"/>
          <w:lang w:val="es-ES"/>
        </w:rPr>
        <w:t xml:space="preserve"> más rápido que nunca. Con esta colaboración buscaremos soluciones a este entorno </w:t>
      </w:r>
      <w:r w:rsidR="00AF6A72">
        <w:rPr>
          <w:rFonts w:ascii="Segoe UI" w:eastAsia="Times New Roman" w:hAnsi="Segoe UI" w:cs="Segoe UI"/>
          <w:bCs/>
          <w:color w:val="000000" w:themeColor="text1"/>
          <w:lang w:val="es-ES"/>
        </w:rPr>
        <w:t>cambiante</w:t>
      </w:r>
      <w:r w:rsidR="006E573B">
        <w:rPr>
          <w:rFonts w:ascii="Segoe UI" w:eastAsia="Times New Roman" w:hAnsi="Segoe UI" w:cs="Segoe UI"/>
          <w:bCs/>
          <w:color w:val="000000" w:themeColor="text1"/>
          <w:lang w:val="es-ES"/>
        </w:rPr>
        <w:t>, creando herramientas</w:t>
      </w:r>
      <w:r w:rsidR="006E573B" w:rsidRPr="006E573B">
        <w:rPr>
          <w:rFonts w:ascii="Segoe UI" w:eastAsia="Times New Roman" w:hAnsi="Segoe UI" w:cs="Segoe UI"/>
          <w:bCs/>
          <w:color w:val="000000" w:themeColor="text1"/>
          <w:lang w:val="es-ES"/>
        </w:rPr>
        <w:t xml:space="preserve"> para que las personas </w:t>
      </w:r>
      <w:r w:rsidR="006E573B">
        <w:rPr>
          <w:rFonts w:ascii="Segoe UI" w:eastAsia="Times New Roman" w:hAnsi="Segoe UI" w:cs="Segoe UI"/>
          <w:bCs/>
          <w:color w:val="000000" w:themeColor="text1"/>
          <w:lang w:val="es-ES"/>
        </w:rPr>
        <w:t>paguen de manera sencilla</w:t>
      </w:r>
      <w:r w:rsidR="006E573B" w:rsidRPr="006E573B">
        <w:rPr>
          <w:rFonts w:ascii="Segoe UI" w:eastAsia="Times New Roman" w:hAnsi="Segoe UI" w:cs="Segoe UI"/>
          <w:bCs/>
          <w:color w:val="000000" w:themeColor="text1"/>
          <w:lang w:val="es-ES"/>
        </w:rPr>
        <w:t xml:space="preserve"> y segur</w:t>
      </w:r>
      <w:r w:rsidR="006E573B">
        <w:rPr>
          <w:rFonts w:ascii="Segoe UI" w:eastAsia="Times New Roman" w:hAnsi="Segoe UI" w:cs="Segoe UI"/>
          <w:bCs/>
          <w:color w:val="000000" w:themeColor="text1"/>
          <w:lang w:val="es-ES"/>
        </w:rPr>
        <w:t xml:space="preserve">a, </w:t>
      </w:r>
      <w:r w:rsidR="006E573B" w:rsidRPr="006E573B">
        <w:rPr>
          <w:rFonts w:ascii="Segoe UI" w:eastAsia="Times New Roman" w:hAnsi="Segoe UI" w:cs="Segoe UI"/>
          <w:bCs/>
          <w:color w:val="000000" w:themeColor="text1"/>
          <w:lang w:val="es-ES"/>
        </w:rPr>
        <w:t xml:space="preserve">mejorando la experiencia de los consumidores en las compras </w:t>
      </w:r>
      <w:r w:rsidR="006E573B">
        <w:rPr>
          <w:rFonts w:ascii="Segoe UI" w:eastAsia="Times New Roman" w:hAnsi="Segoe UI" w:cs="Segoe UI"/>
          <w:bCs/>
          <w:color w:val="000000" w:themeColor="text1"/>
          <w:lang w:val="es-ES"/>
        </w:rPr>
        <w:t>del día a día</w:t>
      </w:r>
      <w:r w:rsidR="006E573B" w:rsidRPr="006E573B">
        <w:rPr>
          <w:rFonts w:ascii="Segoe UI" w:eastAsia="Times New Roman" w:hAnsi="Segoe UI" w:cs="Segoe UI"/>
          <w:bCs/>
          <w:color w:val="000000" w:themeColor="text1"/>
          <w:lang w:val="es-ES"/>
        </w:rPr>
        <w:t xml:space="preserve">. La </w:t>
      </w:r>
      <w:r w:rsidR="006E573B">
        <w:rPr>
          <w:rFonts w:ascii="Segoe UI" w:eastAsia="Times New Roman" w:hAnsi="Segoe UI" w:cs="Segoe UI"/>
          <w:bCs/>
          <w:color w:val="000000" w:themeColor="text1"/>
          <w:lang w:val="es-ES"/>
        </w:rPr>
        <w:t>colaboración</w:t>
      </w:r>
      <w:r w:rsidR="006E573B" w:rsidRPr="006E573B">
        <w:rPr>
          <w:rFonts w:ascii="Segoe UI" w:eastAsia="Times New Roman" w:hAnsi="Segoe UI" w:cs="Segoe UI"/>
          <w:bCs/>
          <w:color w:val="000000" w:themeColor="text1"/>
          <w:lang w:val="es-ES"/>
        </w:rPr>
        <w:t xml:space="preserve"> con </w:t>
      </w:r>
      <w:proofErr w:type="spellStart"/>
      <w:r w:rsidR="006E573B" w:rsidRPr="006E573B">
        <w:rPr>
          <w:rFonts w:ascii="Segoe UI" w:eastAsia="Times New Roman" w:hAnsi="Segoe UI" w:cs="Segoe UI"/>
          <w:bCs/>
          <w:color w:val="000000" w:themeColor="text1"/>
          <w:lang w:val="es-ES"/>
        </w:rPr>
        <w:t>Payment</w:t>
      </w:r>
      <w:proofErr w:type="spellEnd"/>
      <w:r w:rsidR="006E573B" w:rsidRPr="006E573B">
        <w:rPr>
          <w:rFonts w:ascii="Segoe UI" w:eastAsia="Times New Roman" w:hAnsi="Segoe UI" w:cs="Segoe UI"/>
          <w:bCs/>
          <w:color w:val="000000" w:themeColor="text1"/>
          <w:lang w:val="es-ES"/>
        </w:rPr>
        <w:t xml:space="preserve"> Inn</w:t>
      </w:r>
      <w:r w:rsidR="006E573B">
        <w:rPr>
          <w:rFonts w:ascii="Segoe UI" w:eastAsia="Times New Roman" w:hAnsi="Segoe UI" w:cs="Segoe UI"/>
          <w:bCs/>
          <w:color w:val="000000" w:themeColor="text1"/>
          <w:lang w:val="es-ES"/>
        </w:rPr>
        <w:t xml:space="preserve">ovation Hub </w:t>
      </w:r>
      <w:r w:rsidR="006E573B" w:rsidRPr="006E573B">
        <w:rPr>
          <w:rFonts w:ascii="Segoe UI" w:eastAsia="Times New Roman" w:hAnsi="Segoe UI" w:cs="Segoe UI"/>
          <w:bCs/>
          <w:color w:val="000000" w:themeColor="text1"/>
          <w:lang w:val="es-ES"/>
        </w:rPr>
        <w:t>permitirá a nuestros socios de</w:t>
      </w:r>
      <w:r w:rsidR="00AF6A72">
        <w:rPr>
          <w:rFonts w:ascii="Segoe UI" w:eastAsia="Times New Roman" w:hAnsi="Segoe UI" w:cs="Segoe UI"/>
          <w:bCs/>
          <w:color w:val="000000" w:themeColor="text1"/>
          <w:lang w:val="es-ES"/>
        </w:rPr>
        <w:t>l sector</w:t>
      </w:r>
      <w:r w:rsidR="006E573B" w:rsidRPr="006E573B">
        <w:rPr>
          <w:rFonts w:ascii="Segoe UI" w:eastAsia="Times New Roman" w:hAnsi="Segoe UI" w:cs="Segoe UI"/>
          <w:bCs/>
          <w:color w:val="000000" w:themeColor="text1"/>
          <w:lang w:val="es-ES"/>
        </w:rPr>
        <w:t xml:space="preserve"> </w:t>
      </w:r>
      <w:proofErr w:type="spellStart"/>
      <w:r w:rsidR="00AF6A72">
        <w:rPr>
          <w:rFonts w:ascii="Segoe UI" w:eastAsia="Times New Roman" w:hAnsi="Segoe UI" w:cs="Segoe UI"/>
          <w:bCs/>
          <w:color w:val="000000" w:themeColor="text1"/>
          <w:lang w:val="es-ES"/>
        </w:rPr>
        <w:t>f</w:t>
      </w:r>
      <w:r w:rsidR="006E573B" w:rsidRPr="006E573B">
        <w:rPr>
          <w:rFonts w:ascii="Segoe UI" w:eastAsia="Times New Roman" w:hAnsi="Segoe UI" w:cs="Segoe UI"/>
          <w:bCs/>
          <w:color w:val="000000" w:themeColor="text1"/>
          <w:lang w:val="es-ES"/>
        </w:rPr>
        <w:t>intech</w:t>
      </w:r>
      <w:proofErr w:type="spellEnd"/>
      <w:r w:rsidR="006E573B" w:rsidRPr="006E573B">
        <w:rPr>
          <w:rFonts w:ascii="Segoe UI" w:eastAsia="Times New Roman" w:hAnsi="Segoe UI" w:cs="Segoe UI"/>
          <w:bCs/>
          <w:color w:val="000000" w:themeColor="text1"/>
          <w:lang w:val="es-ES"/>
        </w:rPr>
        <w:t xml:space="preserve"> y </w:t>
      </w:r>
      <w:r w:rsidR="00AF6A72">
        <w:rPr>
          <w:rFonts w:ascii="Segoe UI" w:eastAsia="Times New Roman" w:hAnsi="Segoe UI" w:cs="Segoe UI"/>
          <w:bCs/>
          <w:color w:val="000000" w:themeColor="text1"/>
          <w:lang w:val="es-ES"/>
        </w:rPr>
        <w:t xml:space="preserve">a </w:t>
      </w:r>
      <w:r w:rsidR="006E573B" w:rsidRPr="006E573B">
        <w:rPr>
          <w:rFonts w:ascii="Segoe UI" w:eastAsia="Times New Roman" w:hAnsi="Segoe UI" w:cs="Segoe UI"/>
          <w:bCs/>
          <w:color w:val="000000" w:themeColor="text1"/>
          <w:lang w:val="es-ES"/>
        </w:rPr>
        <w:t>nuestros clientes</w:t>
      </w:r>
      <w:r w:rsidR="00AF6A72">
        <w:rPr>
          <w:rFonts w:ascii="Segoe UI" w:eastAsia="Times New Roman" w:hAnsi="Segoe UI" w:cs="Segoe UI"/>
          <w:bCs/>
          <w:color w:val="000000" w:themeColor="text1"/>
          <w:lang w:val="es-ES"/>
        </w:rPr>
        <w:t xml:space="preserve"> de la banca y comercios </w:t>
      </w:r>
      <w:r w:rsidR="006E573B" w:rsidRPr="006E573B">
        <w:rPr>
          <w:rFonts w:ascii="Segoe UI" w:eastAsia="Times New Roman" w:hAnsi="Segoe UI" w:cs="Segoe UI"/>
          <w:bCs/>
          <w:color w:val="000000" w:themeColor="text1"/>
          <w:lang w:val="es-ES"/>
        </w:rPr>
        <w:t xml:space="preserve">colaborar y explorar </w:t>
      </w:r>
      <w:r w:rsidR="00AF6A72">
        <w:rPr>
          <w:rFonts w:ascii="Segoe UI" w:eastAsia="Times New Roman" w:hAnsi="Segoe UI" w:cs="Segoe UI"/>
          <w:bCs/>
          <w:color w:val="000000" w:themeColor="text1"/>
          <w:lang w:val="es-ES"/>
        </w:rPr>
        <w:t xml:space="preserve">conjuntamente </w:t>
      </w:r>
      <w:r w:rsidR="006E573B" w:rsidRPr="006E573B">
        <w:rPr>
          <w:rFonts w:ascii="Segoe UI" w:eastAsia="Times New Roman" w:hAnsi="Segoe UI" w:cs="Segoe UI"/>
          <w:bCs/>
          <w:color w:val="000000" w:themeColor="text1"/>
          <w:lang w:val="es-ES"/>
        </w:rPr>
        <w:t xml:space="preserve">las tecnologías que tienen el potencial de remodelar el comercio y </w:t>
      </w:r>
      <w:r w:rsidR="005943E4">
        <w:rPr>
          <w:rFonts w:ascii="Segoe UI" w:eastAsia="Times New Roman" w:hAnsi="Segoe UI" w:cs="Segoe UI"/>
          <w:bCs/>
          <w:color w:val="000000" w:themeColor="text1"/>
          <w:lang w:val="es-ES"/>
        </w:rPr>
        <w:t xml:space="preserve">las </w:t>
      </w:r>
      <w:r w:rsidR="006E573B" w:rsidRPr="006E573B">
        <w:rPr>
          <w:rFonts w:ascii="Segoe UI" w:eastAsia="Times New Roman" w:hAnsi="Segoe UI" w:cs="Segoe UI"/>
          <w:bCs/>
          <w:color w:val="000000" w:themeColor="text1"/>
          <w:lang w:val="es-ES"/>
        </w:rPr>
        <w:t>experiencias de pago en España</w:t>
      </w:r>
      <w:r w:rsidR="00AF6A72">
        <w:rPr>
          <w:rFonts w:ascii="Segoe UI" w:eastAsia="Times New Roman" w:hAnsi="Segoe UI" w:cs="Segoe UI"/>
          <w:bCs/>
          <w:color w:val="000000" w:themeColor="text1"/>
          <w:lang w:val="es-ES"/>
        </w:rPr>
        <w:t>, particularmente los pagos invisibles en tiendas y en internet</w:t>
      </w:r>
      <w:r w:rsidRPr="006A43BB">
        <w:rPr>
          <w:rFonts w:ascii="Segoe UI" w:eastAsia="Times New Roman" w:hAnsi="Segoe UI" w:cs="Segoe UI"/>
          <w:bCs/>
          <w:color w:val="000000" w:themeColor="text1"/>
          <w:lang w:val="es-ES"/>
        </w:rPr>
        <w:t>"</w:t>
      </w:r>
      <w:r w:rsidR="005943E4">
        <w:rPr>
          <w:rFonts w:ascii="Segoe UI" w:eastAsia="Times New Roman" w:hAnsi="Segoe UI" w:cs="Segoe UI"/>
          <w:bCs/>
          <w:color w:val="000000" w:themeColor="text1"/>
          <w:lang w:val="es-ES"/>
        </w:rPr>
        <w:t>.</w:t>
      </w:r>
    </w:p>
    <w:p w:rsidR="000F2DA7" w:rsidRPr="00D075A6" w:rsidRDefault="000F2DA7" w:rsidP="000F2DA7">
      <w:pPr>
        <w:suppressAutoHyphens/>
        <w:autoSpaceDN w:val="0"/>
        <w:spacing w:after="0" w:line="240" w:lineRule="auto"/>
        <w:textAlignment w:val="baseline"/>
        <w:rPr>
          <w:rFonts w:ascii="Segoe UI" w:eastAsia="Times New Roman" w:hAnsi="Segoe UI" w:cs="Segoe UI"/>
          <w:bCs/>
          <w:lang w:val="es-ES"/>
        </w:rPr>
      </w:pPr>
    </w:p>
    <w:p w:rsidR="002E0CBC" w:rsidRPr="00D95C96" w:rsidRDefault="002E0CBC" w:rsidP="002E0CBC">
      <w:pPr>
        <w:suppressAutoHyphens/>
        <w:autoSpaceDN w:val="0"/>
        <w:spacing w:line="276" w:lineRule="auto"/>
        <w:jc w:val="both"/>
        <w:textAlignment w:val="baseline"/>
        <w:rPr>
          <w:rFonts w:ascii="Segoe UI" w:eastAsia="Times New Roman" w:hAnsi="Segoe UI" w:cs="Segoe UI"/>
          <w:bCs/>
          <w:color w:val="000000" w:themeColor="text1"/>
          <w:lang w:val="es-ES"/>
        </w:rPr>
      </w:pPr>
      <w:r w:rsidRPr="00D95C96">
        <w:rPr>
          <w:rFonts w:ascii="Segoe UI" w:eastAsia="Times New Roman" w:hAnsi="Segoe UI" w:cs="Segoe UI"/>
          <w:b/>
          <w:bCs/>
          <w:color w:val="000000" w:themeColor="text1"/>
          <w:lang w:val="es-ES"/>
        </w:rPr>
        <w:t>Silvana Churruca</w:t>
      </w:r>
      <w:r w:rsidRPr="00D95C96">
        <w:rPr>
          <w:rFonts w:ascii="Segoe UI" w:eastAsia="Times New Roman" w:hAnsi="Segoe UI" w:cs="Segoe UI"/>
          <w:bCs/>
          <w:color w:val="000000" w:themeColor="text1"/>
          <w:lang w:val="es-ES"/>
        </w:rPr>
        <w:t xml:space="preserve">, CEO del </w:t>
      </w:r>
      <w:proofErr w:type="spellStart"/>
      <w:r w:rsidRPr="00D95C96">
        <w:rPr>
          <w:rFonts w:ascii="Segoe UI" w:eastAsia="Times New Roman" w:hAnsi="Segoe UI" w:cs="Segoe UI"/>
          <w:bCs/>
          <w:color w:val="000000" w:themeColor="text1"/>
          <w:lang w:val="es-ES"/>
        </w:rPr>
        <w:t>Payment</w:t>
      </w:r>
      <w:proofErr w:type="spellEnd"/>
      <w:r w:rsidRPr="00D95C96">
        <w:rPr>
          <w:rFonts w:ascii="Segoe UI" w:eastAsia="Times New Roman" w:hAnsi="Segoe UI" w:cs="Segoe UI"/>
          <w:bCs/>
          <w:color w:val="000000" w:themeColor="text1"/>
          <w:lang w:val="es-ES"/>
        </w:rPr>
        <w:t xml:space="preserve"> Innovation Hub, indica que “para nosotros es clave contar con los mejores </w:t>
      </w:r>
      <w:proofErr w:type="spellStart"/>
      <w:r w:rsidRPr="00D95C96">
        <w:rPr>
          <w:rFonts w:ascii="Segoe UI" w:eastAsia="Times New Roman" w:hAnsi="Segoe UI" w:cs="Segoe UI"/>
          <w:bCs/>
          <w:color w:val="000000" w:themeColor="text1"/>
          <w:lang w:val="es-ES"/>
        </w:rPr>
        <w:t>partners</w:t>
      </w:r>
      <w:proofErr w:type="spellEnd"/>
      <w:r w:rsidRPr="00D95C96">
        <w:rPr>
          <w:rFonts w:ascii="Segoe UI" w:eastAsia="Times New Roman" w:hAnsi="Segoe UI" w:cs="Segoe UI"/>
          <w:bCs/>
          <w:color w:val="000000" w:themeColor="text1"/>
          <w:lang w:val="es-ES"/>
        </w:rPr>
        <w:t xml:space="preserve"> y este acuerdo refuerza nuestra apuesta por seguir liderando los medios de pago en España y continuar siendo una de las entidades líderes, a nivel mundial, en innovación. Esta alianza nos permite conectar con las mejores empresas a nivel mundial y Tel Aviv es uno de los grandes polos de innovación. Con los proyectos que impulsemos conjuntamente pondremos a disposición de nuestros clientes las mejores y más innovadoras experiencias en medios de pagos”.</w:t>
      </w:r>
    </w:p>
    <w:p w:rsidR="002E0CBC" w:rsidRDefault="002E0CBC" w:rsidP="002E0CBC">
      <w:pPr>
        <w:pStyle w:val="Prrafobsico"/>
        <w:suppressAutoHyphens/>
        <w:spacing w:before="227" w:line="276" w:lineRule="auto"/>
        <w:jc w:val="both"/>
        <w:rPr>
          <w:rFonts w:ascii="Arial" w:hAnsi="Arial" w:cs="Arial"/>
          <w:b/>
          <w:sz w:val="22"/>
          <w:szCs w:val="22"/>
        </w:rPr>
      </w:pPr>
      <w:r>
        <w:rPr>
          <w:rFonts w:ascii="Arial" w:hAnsi="Arial" w:cs="Arial"/>
          <w:b/>
          <w:sz w:val="22"/>
          <w:szCs w:val="22"/>
        </w:rPr>
        <w:t>Soluciones de pago invisible</w:t>
      </w:r>
    </w:p>
    <w:p w:rsidR="001F2F58" w:rsidRDefault="001F2F58" w:rsidP="001F2F58">
      <w:pPr>
        <w:suppressAutoHyphens/>
        <w:autoSpaceDN w:val="0"/>
        <w:spacing w:after="0" w:line="240" w:lineRule="auto"/>
        <w:textAlignment w:val="baseline"/>
        <w:rPr>
          <w:rFonts w:ascii="Segoe UI" w:eastAsia="Times New Roman" w:hAnsi="Segoe UI" w:cs="Segoe UI"/>
          <w:bCs/>
          <w:color w:val="000000" w:themeColor="text1"/>
          <w:lang w:val="es-ES"/>
        </w:rPr>
      </w:pPr>
    </w:p>
    <w:p w:rsidR="00501606" w:rsidRDefault="002F74CA" w:rsidP="00501606">
      <w:pPr>
        <w:rPr>
          <w:rFonts w:ascii="Segoe UI" w:eastAsia="Times New Roman" w:hAnsi="Segoe UI" w:cs="Segoe UI"/>
          <w:bCs/>
          <w:color w:val="000000" w:themeColor="text1"/>
          <w:lang w:val="es-ES"/>
        </w:rPr>
      </w:pPr>
      <w:r w:rsidRPr="002F74CA">
        <w:rPr>
          <w:rFonts w:ascii="Segoe UI" w:eastAsia="Times New Roman" w:hAnsi="Segoe UI" w:cs="Segoe UI"/>
          <w:bCs/>
          <w:color w:val="000000" w:themeColor="text1"/>
          <w:lang w:val="es-ES"/>
        </w:rPr>
        <w:t xml:space="preserve">Visa Innovation Studio </w:t>
      </w:r>
      <w:r w:rsidR="00632D86">
        <w:rPr>
          <w:rFonts w:ascii="Segoe UI" w:eastAsia="Times New Roman" w:hAnsi="Segoe UI" w:cs="Segoe UI"/>
          <w:bCs/>
          <w:color w:val="000000" w:themeColor="text1"/>
          <w:lang w:val="es-ES"/>
        </w:rPr>
        <w:t xml:space="preserve">Tel Aviv </w:t>
      </w:r>
      <w:r w:rsidR="002E0CBC">
        <w:rPr>
          <w:rFonts w:ascii="Segoe UI" w:eastAsia="Times New Roman" w:hAnsi="Segoe UI" w:cs="Segoe UI"/>
          <w:bCs/>
          <w:color w:val="000000" w:themeColor="text1"/>
          <w:lang w:val="es-ES"/>
        </w:rPr>
        <w:t xml:space="preserve">y el </w:t>
      </w:r>
      <w:proofErr w:type="spellStart"/>
      <w:r w:rsidR="002E0CBC">
        <w:rPr>
          <w:rFonts w:ascii="Segoe UI" w:eastAsia="Times New Roman" w:hAnsi="Segoe UI" w:cs="Segoe UI"/>
          <w:bCs/>
          <w:color w:val="000000" w:themeColor="text1"/>
          <w:lang w:val="es-ES"/>
        </w:rPr>
        <w:t>Payment</w:t>
      </w:r>
      <w:proofErr w:type="spellEnd"/>
      <w:r w:rsidR="002E0CBC">
        <w:rPr>
          <w:rFonts w:ascii="Segoe UI" w:eastAsia="Times New Roman" w:hAnsi="Segoe UI" w:cs="Segoe UI"/>
          <w:bCs/>
          <w:color w:val="000000" w:themeColor="text1"/>
          <w:lang w:val="es-ES"/>
        </w:rPr>
        <w:t xml:space="preserve"> Innovation Hub </w:t>
      </w:r>
      <w:r w:rsidR="00DC4944">
        <w:rPr>
          <w:rFonts w:ascii="Segoe UI" w:eastAsia="Times New Roman" w:hAnsi="Segoe UI" w:cs="Segoe UI"/>
          <w:bCs/>
          <w:color w:val="000000" w:themeColor="text1"/>
          <w:lang w:val="es-ES"/>
        </w:rPr>
        <w:t xml:space="preserve">pretenden organizar </w:t>
      </w:r>
      <w:r w:rsidRPr="002F74CA">
        <w:rPr>
          <w:rFonts w:ascii="Segoe UI" w:eastAsia="Times New Roman" w:hAnsi="Segoe UI" w:cs="Segoe UI"/>
          <w:bCs/>
          <w:color w:val="000000" w:themeColor="text1"/>
          <w:lang w:val="es-ES"/>
        </w:rPr>
        <w:t xml:space="preserve">'Demo </w:t>
      </w:r>
      <w:proofErr w:type="spellStart"/>
      <w:r w:rsidRPr="002F74CA">
        <w:rPr>
          <w:rFonts w:ascii="Segoe UI" w:eastAsia="Times New Roman" w:hAnsi="Segoe UI" w:cs="Segoe UI"/>
          <w:bCs/>
          <w:color w:val="000000" w:themeColor="text1"/>
          <w:lang w:val="es-ES"/>
        </w:rPr>
        <w:t>Days</w:t>
      </w:r>
      <w:proofErr w:type="spellEnd"/>
      <w:r w:rsidRPr="002F74CA">
        <w:rPr>
          <w:rFonts w:ascii="Segoe UI" w:eastAsia="Times New Roman" w:hAnsi="Segoe UI" w:cs="Segoe UI"/>
          <w:bCs/>
          <w:color w:val="000000" w:themeColor="text1"/>
          <w:lang w:val="es-ES"/>
        </w:rPr>
        <w:t>', en l</w:t>
      </w:r>
      <w:r w:rsidR="002E0CBC">
        <w:rPr>
          <w:rFonts w:ascii="Segoe UI" w:eastAsia="Times New Roman" w:hAnsi="Segoe UI" w:cs="Segoe UI"/>
          <w:bCs/>
          <w:color w:val="000000" w:themeColor="text1"/>
          <w:lang w:val="es-ES"/>
        </w:rPr>
        <w:t>o</w:t>
      </w:r>
      <w:r w:rsidRPr="002F74CA">
        <w:rPr>
          <w:rFonts w:ascii="Segoe UI" w:eastAsia="Times New Roman" w:hAnsi="Segoe UI" w:cs="Segoe UI"/>
          <w:bCs/>
          <w:color w:val="000000" w:themeColor="text1"/>
          <w:lang w:val="es-ES"/>
        </w:rPr>
        <w:t xml:space="preserve">s que </w:t>
      </w:r>
      <w:proofErr w:type="gramStart"/>
      <w:r w:rsidRPr="002F74CA">
        <w:rPr>
          <w:rFonts w:ascii="Segoe UI" w:eastAsia="Times New Roman" w:hAnsi="Segoe UI" w:cs="Segoe UI"/>
          <w:bCs/>
          <w:color w:val="000000" w:themeColor="text1"/>
          <w:lang w:val="es-ES"/>
        </w:rPr>
        <w:t xml:space="preserve">las </w:t>
      </w:r>
      <w:r w:rsidRPr="00DA6D86">
        <w:rPr>
          <w:rFonts w:ascii="Segoe UI" w:eastAsia="Times New Roman" w:hAnsi="Segoe UI" w:cs="Segoe UI"/>
          <w:bCs/>
          <w:i/>
          <w:color w:val="000000" w:themeColor="text1"/>
          <w:lang w:val="es-ES"/>
        </w:rPr>
        <w:t>startups</w:t>
      </w:r>
      <w:proofErr w:type="gramEnd"/>
      <w:r w:rsidRPr="002F74CA">
        <w:rPr>
          <w:rFonts w:ascii="Segoe UI" w:eastAsia="Times New Roman" w:hAnsi="Segoe UI" w:cs="Segoe UI"/>
          <w:bCs/>
          <w:color w:val="000000" w:themeColor="text1"/>
          <w:lang w:val="es-ES"/>
        </w:rPr>
        <w:t xml:space="preserve"> </w:t>
      </w:r>
      <w:r w:rsidR="001F2F58">
        <w:rPr>
          <w:rFonts w:ascii="Segoe UI" w:eastAsia="Times New Roman" w:hAnsi="Segoe UI" w:cs="Segoe UI"/>
          <w:bCs/>
          <w:color w:val="000000" w:themeColor="text1"/>
          <w:lang w:val="es-ES"/>
        </w:rPr>
        <w:t xml:space="preserve">del sector </w:t>
      </w:r>
      <w:proofErr w:type="spellStart"/>
      <w:r w:rsidRPr="00DA6D86">
        <w:rPr>
          <w:rFonts w:ascii="Segoe UI" w:eastAsia="Times New Roman" w:hAnsi="Segoe UI" w:cs="Segoe UI"/>
          <w:bCs/>
          <w:i/>
          <w:color w:val="000000" w:themeColor="text1"/>
          <w:lang w:val="es-ES"/>
        </w:rPr>
        <w:t>fintech</w:t>
      </w:r>
      <w:proofErr w:type="spellEnd"/>
      <w:r w:rsidRPr="00DA6D86">
        <w:rPr>
          <w:rFonts w:ascii="Segoe UI" w:eastAsia="Times New Roman" w:hAnsi="Segoe UI" w:cs="Segoe UI"/>
          <w:bCs/>
          <w:i/>
          <w:color w:val="000000" w:themeColor="text1"/>
          <w:lang w:val="es-ES"/>
        </w:rPr>
        <w:t xml:space="preserve"> </w:t>
      </w:r>
      <w:r w:rsidRPr="002F74CA">
        <w:rPr>
          <w:rFonts w:ascii="Segoe UI" w:eastAsia="Times New Roman" w:hAnsi="Segoe UI" w:cs="Segoe UI"/>
          <w:bCs/>
          <w:color w:val="000000" w:themeColor="text1"/>
          <w:lang w:val="es-ES"/>
        </w:rPr>
        <w:t>israelí</w:t>
      </w:r>
      <w:r w:rsidR="001F2F58">
        <w:rPr>
          <w:rFonts w:ascii="Segoe UI" w:eastAsia="Times New Roman" w:hAnsi="Segoe UI" w:cs="Segoe UI"/>
          <w:bCs/>
          <w:color w:val="000000" w:themeColor="text1"/>
          <w:lang w:val="es-ES"/>
        </w:rPr>
        <w:t xml:space="preserve"> </w:t>
      </w:r>
      <w:r w:rsidRPr="002F74CA">
        <w:rPr>
          <w:rFonts w:ascii="Segoe UI" w:eastAsia="Times New Roman" w:hAnsi="Segoe UI" w:cs="Segoe UI"/>
          <w:bCs/>
          <w:color w:val="000000" w:themeColor="text1"/>
          <w:lang w:val="es-ES"/>
        </w:rPr>
        <w:t xml:space="preserve">podrán reunirse con los desarrolladores del </w:t>
      </w:r>
      <w:proofErr w:type="spellStart"/>
      <w:r w:rsidRPr="002F74CA">
        <w:rPr>
          <w:rFonts w:ascii="Segoe UI" w:eastAsia="Times New Roman" w:hAnsi="Segoe UI" w:cs="Segoe UI"/>
          <w:bCs/>
          <w:color w:val="000000" w:themeColor="text1"/>
          <w:lang w:val="es-ES"/>
        </w:rPr>
        <w:t>P</w:t>
      </w:r>
      <w:r w:rsidR="005A5CDE">
        <w:rPr>
          <w:rFonts w:ascii="Segoe UI" w:eastAsia="Times New Roman" w:hAnsi="Segoe UI" w:cs="Segoe UI"/>
          <w:bCs/>
          <w:color w:val="000000" w:themeColor="text1"/>
          <w:lang w:val="es-ES"/>
        </w:rPr>
        <w:t>ayment</w:t>
      </w:r>
      <w:proofErr w:type="spellEnd"/>
      <w:r w:rsidR="005A5CDE">
        <w:rPr>
          <w:rFonts w:ascii="Segoe UI" w:eastAsia="Times New Roman" w:hAnsi="Segoe UI" w:cs="Segoe UI"/>
          <w:bCs/>
          <w:color w:val="000000" w:themeColor="text1"/>
          <w:lang w:val="es-ES"/>
        </w:rPr>
        <w:t xml:space="preserve"> Innovation Hub</w:t>
      </w:r>
      <w:r w:rsidRPr="002F74CA">
        <w:rPr>
          <w:rFonts w:ascii="Segoe UI" w:eastAsia="Times New Roman" w:hAnsi="Segoe UI" w:cs="Segoe UI"/>
          <w:bCs/>
          <w:color w:val="000000" w:themeColor="text1"/>
          <w:lang w:val="es-ES"/>
        </w:rPr>
        <w:t xml:space="preserve"> para presentar sus soluciones y explorar posibles formas de colaboración. </w:t>
      </w:r>
      <w:r w:rsidR="00086EB5" w:rsidRPr="002F74CA">
        <w:rPr>
          <w:rFonts w:ascii="Segoe UI" w:eastAsia="Times New Roman" w:hAnsi="Segoe UI" w:cs="Segoe UI"/>
          <w:bCs/>
          <w:color w:val="000000" w:themeColor="text1"/>
          <w:lang w:val="es-ES"/>
        </w:rPr>
        <w:t xml:space="preserve">El objetivo es aprovechar las capacidades de las </w:t>
      </w:r>
      <w:r w:rsidR="001F2F58">
        <w:rPr>
          <w:rFonts w:ascii="Segoe UI" w:eastAsia="Times New Roman" w:hAnsi="Segoe UI" w:cs="Segoe UI"/>
          <w:bCs/>
          <w:color w:val="000000" w:themeColor="text1"/>
          <w:lang w:val="es-ES"/>
        </w:rPr>
        <w:t>empresas de tecnología financiera</w:t>
      </w:r>
      <w:r w:rsidR="00086EB5" w:rsidRPr="002F74CA">
        <w:rPr>
          <w:rFonts w:ascii="Segoe UI" w:eastAsia="Times New Roman" w:hAnsi="Segoe UI" w:cs="Segoe UI"/>
          <w:bCs/>
          <w:color w:val="000000" w:themeColor="text1"/>
          <w:lang w:val="es-ES"/>
        </w:rPr>
        <w:t xml:space="preserve"> israelíes para </w:t>
      </w:r>
      <w:r w:rsidR="00430985" w:rsidRPr="002F74CA">
        <w:rPr>
          <w:rFonts w:ascii="Segoe UI" w:eastAsia="Times New Roman" w:hAnsi="Segoe UI" w:cs="Segoe UI"/>
          <w:bCs/>
          <w:color w:val="000000" w:themeColor="text1"/>
          <w:lang w:val="es-ES"/>
        </w:rPr>
        <w:t>descubrir oportunidades tangibles que contribuyan</w:t>
      </w:r>
      <w:r w:rsidR="00430985" w:rsidRPr="00B117C7">
        <w:rPr>
          <w:rFonts w:ascii="Segoe UI" w:eastAsia="Times New Roman" w:hAnsi="Segoe UI" w:cs="Segoe UI"/>
          <w:bCs/>
          <w:color w:val="000000" w:themeColor="text1"/>
          <w:lang w:val="es-ES"/>
        </w:rPr>
        <w:t xml:space="preserve"> al desarrollo de </w:t>
      </w:r>
      <w:r w:rsidR="00430985">
        <w:rPr>
          <w:rFonts w:ascii="Segoe UI" w:eastAsia="Times New Roman" w:hAnsi="Segoe UI" w:cs="Segoe UI"/>
          <w:bCs/>
          <w:color w:val="000000" w:themeColor="text1"/>
          <w:lang w:val="es-ES"/>
        </w:rPr>
        <w:t xml:space="preserve">una gran variedad de usos </w:t>
      </w:r>
      <w:r w:rsidR="00430985" w:rsidRPr="00B117C7">
        <w:rPr>
          <w:rFonts w:ascii="Segoe UI" w:eastAsia="Times New Roman" w:hAnsi="Segoe UI" w:cs="Segoe UI"/>
          <w:bCs/>
          <w:color w:val="000000" w:themeColor="text1"/>
          <w:lang w:val="es-ES"/>
        </w:rPr>
        <w:t>de pagos invisibles que serán probados en Barcelona</w:t>
      </w:r>
      <w:r w:rsidR="00430985">
        <w:rPr>
          <w:rFonts w:ascii="Segoe UI" w:eastAsia="Times New Roman" w:hAnsi="Segoe UI" w:cs="Segoe UI"/>
          <w:bCs/>
          <w:color w:val="000000" w:themeColor="text1"/>
          <w:lang w:val="es-ES"/>
        </w:rPr>
        <w:t>.</w:t>
      </w:r>
    </w:p>
    <w:p w:rsidR="00501606" w:rsidRDefault="00632D86" w:rsidP="00F24C7E">
      <w:pPr>
        <w:spacing w:after="0" w:line="240" w:lineRule="auto"/>
        <w:rPr>
          <w:rFonts w:ascii="Segoe UI" w:eastAsia="Times New Roman" w:hAnsi="Segoe UI" w:cs="Segoe UI"/>
          <w:bCs/>
          <w:color w:val="000000" w:themeColor="text1"/>
          <w:lang w:val="es-ES"/>
        </w:rPr>
      </w:pPr>
      <w:proofErr w:type="spellStart"/>
      <w:r>
        <w:rPr>
          <w:rFonts w:ascii="Segoe UI" w:eastAsia="Times New Roman" w:hAnsi="Segoe UI" w:cs="Segoe UI"/>
          <w:bCs/>
          <w:color w:val="000000" w:themeColor="text1"/>
          <w:lang w:val="es-ES"/>
        </w:rPr>
        <w:t>Payment</w:t>
      </w:r>
      <w:proofErr w:type="spellEnd"/>
      <w:r>
        <w:rPr>
          <w:rFonts w:ascii="Segoe UI" w:eastAsia="Times New Roman" w:hAnsi="Segoe UI" w:cs="Segoe UI"/>
          <w:bCs/>
          <w:color w:val="000000" w:themeColor="text1"/>
          <w:lang w:val="es-ES"/>
        </w:rPr>
        <w:t xml:space="preserve"> Innovation Hub </w:t>
      </w:r>
      <w:r w:rsidR="00430985">
        <w:rPr>
          <w:rFonts w:ascii="Segoe UI" w:eastAsia="Times New Roman" w:hAnsi="Segoe UI" w:cs="Segoe UI"/>
          <w:bCs/>
          <w:color w:val="000000" w:themeColor="text1"/>
          <w:lang w:val="es-ES_tradnl"/>
        </w:rPr>
        <w:t xml:space="preserve">está creando soluciones de </w:t>
      </w:r>
      <w:r w:rsidR="00F624E9">
        <w:rPr>
          <w:rFonts w:ascii="Segoe UI" w:eastAsia="Times New Roman" w:hAnsi="Segoe UI" w:cs="Segoe UI"/>
          <w:bCs/>
          <w:color w:val="000000" w:themeColor="text1"/>
          <w:lang w:val="es-ES_tradnl"/>
        </w:rPr>
        <w:t>“</w:t>
      </w:r>
      <w:r w:rsidR="00430985">
        <w:rPr>
          <w:rFonts w:ascii="Segoe UI" w:eastAsia="Times New Roman" w:hAnsi="Segoe UI" w:cs="Segoe UI"/>
          <w:bCs/>
          <w:color w:val="000000" w:themeColor="text1"/>
          <w:lang w:val="es-ES_tradnl"/>
        </w:rPr>
        <w:t>pagos invisible</w:t>
      </w:r>
      <w:r w:rsidR="009E5D98">
        <w:rPr>
          <w:rFonts w:ascii="Segoe UI" w:eastAsia="Times New Roman" w:hAnsi="Segoe UI" w:cs="Segoe UI"/>
          <w:bCs/>
          <w:color w:val="000000" w:themeColor="text1"/>
          <w:lang w:val="es-ES_tradnl"/>
        </w:rPr>
        <w:t>s</w:t>
      </w:r>
      <w:r w:rsidR="00F624E9">
        <w:rPr>
          <w:rFonts w:ascii="Segoe UI" w:eastAsia="Times New Roman" w:hAnsi="Segoe UI" w:cs="Segoe UI"/>
          <w:bCs/>
          <w:color w:val="000000" w:themeColor="text1"/>
          <w:lang w:val="es-ES_tradnl"/>
        </w:rPr>
        <w:t>”</w:t>
      </w:r>
      <w:r w:rsidR="00430985">
        <w:rPr>
          <w:rFonts w:ascii="Segoe UI" w:eastAsia="Times New Roman" w:hAnsi="Segoe UI" w:cs="Segoe UI"/>
          <w:bCs/>
          <w:color w:val="000000" w:themeColor="text1"/>
          <w:lang w:val="es-ES_tradnl"/>
        </w:rPr>
        <w:t xml:space="preserve"> que </w:t>
      </w:r>
      <w:r w:rsidR="00D90C16">
        <w:rPr>
          <w:rFonts w:ascii="Segoe UI" w:eastAsia="Times New Roman" w:hAnsi="Segoe UI" w:cs="Segoe UI"/>
          <w:bCs/>
          <w:color w:val="000000" w:themeColor="text1"/>
          <w:lang w:val="es-ES"/>
        </w:rPr>
        <w:t>mejora</w:t>
      </w:r>
      <w:r w:rsidR="00430985">
        <w:rPr>
          <w:rFonts w:ascii="Segoe UI" w:eastAsia="Times New Roman" w:hAnsi="Segoe UI" w:cs="Segoe UI"/>
          <w:bCs/>
          <w:color w:val="000000" w:themeColor="text1"/>
          <w:lang w:val="es-ES"/>
        </w:rPr>
        <w:t>n</w:t>
      </w:r>
      <w:r w:rsidR="008A17FE">
        <w:rPr>
          <w:rFonts w:ascii="Segoe UI" w:eastAsia="Times New Roman" w:hAnsi="Segoe UI" w:cs="Segoe UI"/>
          <w:bCs/>
          <w:color w:val="000000" w:themeColor="text1"/>
          <w:lang w:val="es-ES"/>
        </w:rPr>
        <w:t xml:space="preserve"> la</w:t>
      </w:r>
      <w:r w:rsidR="00D90C16">
        <w:rPr>
          <w:rFonts w:ascii="Segoe UI" w:eastAsia="Times New Roman" w:hAnsi="Segoe UI" w:cs="Segoe UI"/>
          <w:bCs/>
          <w:color w:val="000000" w:themeColor="text1"/>
          <w:lang w:val="es-ES"/>
        </w:rPr>
        <w:t xml:space="preserve"> experiencia </w:t>
      </w:r>
      <w:r w:rsidR="00430985">
        <w:rPr>
          <w:rFonts w:ascii="Segoe UI" w:eastAsia="Times New Roman" w:hAnsi="Segoe UI" w:cs="Segoe UI"/>
          <w:bCs/>
          <w:color w:val="000000" w:themeColor="text1"/>
          <w:lang w:val="es-ES"/>
        </w:rPr>
        <w:t>de cliente</w:t>
      </w:r>
      <w:r w:rsidR="00D90C16">
        <w:rPr>
          <w:rFonts w:ascii="Segoe UI" w:eastAsia="Times New Roman" w:hAnsi="Segoe UI" w:cs="Segoe UI"/>
          <w:bCs/>
          <w:color w:val="000000" w:themeColor="text1"/>
          <w:lang w:val="es-ES"/>
        </w:rPr>
        <w:t xml:space="preserve"> </w:t>
      </w:r>
      <w:r w:rsidR="00D90C16" w:rsidRPr="00B117C7">
        <w:rPr>
          <w:rFonts w:ascii="Segoe UI" w:eastAsia="Times New Roman" w:hAnsi="Segoe UI" w:cs="Segoe UI"/>
          <w:bCs/>
          <w:color w:val="000000" w:themeColor="text1"/>
          <w:lang w:val="es-ES"/>
        </w:rPr>
        <w:t xml:space="preserve">en una amplia variedad de negocios, </w:t>
      </w:r>
      <w:r w:rsidR="008A17FE">
        <w:rPr>
          <w:rFonts w:ascii="Segoe UI" w:eastAsia="Times New Roman" w:hAnsi="Segoe UI" w:cs="Segoe UI"/>
          <w:bCs/>
          <w:color w:val="000000" w:themeColor="text1"/>
          <w:lang w:val="es-ES"/>
        </w:rPr>
        <w:t>desde</w:t>
      </w:r>
      <w:r w:rsidR="00D90C16" w:rsidRPr="00B117C7">
        <w:rPr>
          <w:rFonts w:ascii="Segoe UI" w:eastAsia="Times New Roman" w:hAnsi="Segoe UI" w:cs="Segoe UI"/>
          <w:bCs/>
          <w:color w:val="000000" w:themeColor="text1"/>
          <w:lang w:val="es-ES"/>
        </w:rPr>
        <w:t xml:space="preserve"> supermercados</w:t>
      </w:r>
      <w:r w:rsidR="008A17FE">
        <w:rPr>
          <w:rFonts w:ascii="Segoe UI" w:eastAsia="Times New Roman" w:hAnsi="Segoe UI" w:cs="Segoe UI"/>
          <w:bCs/>
          <w:color w:val="000000" w:themeColor="text1"/>
          <w:lang w:val="es-ES"/>
        </w:rPr>
        <w:t xml:space="preserve"> y</w:t>
      </w:r>
      <w:r w:rsidR="00D90C16" w:rsidRPr="00B117C7">
        <w:rPr>
          <w:rFonts w:ascii="Segoe UI" w:eastAsia="Times New Roman" w:hAnsi="Segoe UI" w:cs="Segoe UI"/>
          <w:bCs/>
          <w:color w:val="000000" w:themeColor="text1"/>
          <w:lang w:val="es-ES"/>
        </w:rPr>
        <w:t xml:space="preserve"> tiendas </w:t>
      </w:r>
      <w:r w:rsidR="008A17FE">
        <w:rPr>
          <w:rFonts w:ascii="Segoe UI" w:eastAsia="Times New Roman" w:hAnsi="Segoe UI" w:cs="Segoe UI"/>
          <w:bCs/>
          <w:color w:val="000000" w:themeColor="text1"/>
          <w:lang w:val="es-ES"/>
        </w:rPr>
        <w:t>hasta</w:t>
      </w:r>
      <w:r w:rsidR="00D90C16" w:rsidRPr="00B117C7">
        <w:rPr>
          <w:rFonts w:ascii="Segoe UI" w:eastAsia="Times New Roman" w:hAnsi="Segoe UI" w:cs="Segoe UI"/>
          <w:bCs/>
          <w:color w:val="000000" w:themeColor="text1"/>
          <w:lang w:val="es-ES"/>
        </w:rPr>
        <w:t xml:space="preserve"> restaurantes.</w:t>
      </w:r>
      <w:r w:rsidR="00D90C16">
        <w:rPr>
          <w:rFonts w:ascii="Segoe UI" w:eastAsia="Times New Roman" w:hAnsi="Segoe UI" w:cs="Segoe UI"/>
          <w:bCs/>
          <w:color w:val="000000" w:themeColor="text1"/>
          <w:lang w:val="es-ES"/>
        </w:rPr>
        <w:t xml:space="preserve"> Los avances están centrados en</w:t>
      </w:r>
      <w:r w:rsidR="00512A16">
        <w:rPr>
          <w:rFonts w:ascii="Segoe UI" w:eastAsia="Times New Roman" w:hAnsi="Segoe UI" w:cs="Segoe UI"/>
          <w:bCs/>
          <w:color w:val="000000" w:themeColor="text1"/>
          <w:lang w:val="es-ES"/>
        </w:rPr>
        <w:t xml:space="preserve"> la utilización de datos biométricos</w:t>
      </w:r>
      <w:r w:rsidR="00D90C16">
        <w:rPr>
          <w:rFonts w:ascii="Segoe UI" w:eastAsia="Times New Roman" w:hAnsi="Segoe UI" w:cs="Segoe UI"/>
          <w:bCs/>
          <w:color w:val="000000" w:themeColor="text1"/>
          <w:lang w:val="es-ES"/>
        </w:rPr>
        <w:t xml:space="preserve"> (reconocimiento facial y de voz)</w:t>
      </w:r>
      <w:r w:rsidR="00512A16">
        <w:rPr>
          <w:rFonts w:ascii="Segoe UI" w:eastAsia="Times New Roman" w:hAnsi="Segoe UI" w:cs="Segoe UI"/>
          <w:bCs/>
          <w:color w:val="000000" w:themeColor="text1"/>
          <w:lang w:val="es-ES"/>
        </w:rPr>
        <w:t xml:space="preserve"> para verificar la identidad</w:t>
      </w:r>
      <w:r w:rsidR="00DA2991">
        <w:rPr>
          <w:rFonts w:ascii="Segoe UI" w:eastAsia="Times New Roman" w:hAnsi="Segoe UI" w:cs="Segoe UI"/>
          <w:bCs/>
          <w:color w:val="000000" w:themeColor="text1"/>
          <w:lang w:val="es-ES"/>
        </w:rPr>
        <w:t xml:space="preserve"> de los compradores</w:t>
      </w:r>
      <w:r w:rsidR="00512A16">
        <w:rPr>
          <w:rFonts w:ascii="Segoe UI" w:eastAsia="Times New Roman" w:hAnsi="Segoe UI" w:cs="Segoe UI"/>
          <w:bCs/>
          <w:color w:val="000000" w:themeColor="text1"/>
          <w:lang w:val="es-ES"/>
        </w:rPr>
        <w:t xml:space="preserve"> a la hora de efectuar pagos, mejorando</w:t>
      </w:r>
      <w:r w:rsidR="008A17FE">
        <w:rPr>
          <w:rFonts w:ascii="Segoe UI" w:eastAsia="Times New Roman" w:hAnsi="Segoe UI" w:cs="Segoe UI"/>
          <w:bCs/>
          <w:color w:val="000000" w:themeColor="text1"/>
          <w:lang w:val="es-ES"/>
        </w:rPr>
        <w:t xml:space="preserve"> así</w:t>
      </w:r>
      <w:r w:rsidR="00512A16">
        <w:rPr>
          <w:rFonts w:ascii="Segoe UI" w:eastAsia="Times New Roman" w:hAnsi="Segoe UI" w:cs="Segoe UI"/>
          <w:bCs/>
          <w:color w:val="000000" w:themeColor="text1"/>
          <w:lang w:val="es-ES"/>
        </w:rPr>
        <w:t xml:space="preserve"> la experiencia del consumidor</w:t>
      </w:r>
      <w:r w:rsidR="00D90C16">
        <w:rPr>
          <w:rFonts w:ascii="Segoe UI" w:eastAsia="Times New Roman" w:hAnsi="Segoe UI" w:cs="Segoe UI"/>
          <w:bCs/>
          <w:color w:val="000000" w:themeColor="text1"/>
          <w:lang w:val="es-ES"/>
        </w:rPr>
        <w:t xml:space="preserve">. </w:t>
      </w:r>
      <w:r w:rsidR="00D90C16" w:rsidRPr="00B117C7">
        <w:rPr>
          <w:rFonts w:ascii="Segoe UI" w:eastAsia="Times New Roman" w:hAnsi="Segoe UI" w:cs="Segoe UI"/>
          <w:bCs/>
          <w:color w:val="000000" w:themeColor="text1"/>
          <w:lang w:val="es-ES"/>
        </w:rPr>
        <w:t>Al utilizar la tecnología de códigos QR y RFID, los artículos pueden identificarse y agregarse automáticamente a un carrito virtual</w:t>
      </w:r>
      <w:r w:rsidR="003B2F4D">
        <w:rPr>
          <w:rFonts w:ascii="Segoe UI" w:eastAsia="Times New Roman" w:hAnsi="Segoe UI" w:cs="Segoe UI"/>
          <w:bCs/>
          <w:color w:val="000000" w:themeColor="text1"/>
          <w:lang w:val="es-ES"/>
        </w:rPr>
        <w:t>,</w:t>
      </w:r>
      <w:r w:rsidR="00D90C16" w:rsidRPr="00B117C7">
        <w:rPr>
          <w:rFonts w:ascii="Segoe UI" w:eastAsia="Times New Roman" w:hAnsi="Segoe UI" w:cs="Segoe UI"/>
          <w:bCs/>
          <w:color w:val="000000" w:themeColor="text1"/>
          <w:lang w:val="es-ES"/>
        </w:rPr>
        <w:t xml:space="preserve"> que permite al usuario realizar un mínimo esfuerzo durante el proceso de finalización de la compra</w:t>
      </w:r>
      <w:r w:rsidR="003B2F4D">
        <w:rPr>
          <w:rFonts w:ascii="Segoe UI" w:eastAsia="Times New Roman" w:hAnsi="Segoe UI" w:cs="Segoe UI"/>
          <w:bCs/>
          <w:color w:val="000000" w:themeColor="text1"/>
          <w:lang w:val="es-ES"/>
        </w:rPr>
        <w:t>.</w:t>
      </w:r>
    </w:p>
    <w:p w:rsidR="00501606" w:rsidRDefault="00501606" w:rsidP="00F24C7E">
      <w:pPr>
        <w:spacing w:after="0" w:line="240" w:lineRule="auto"/>
        <w:rPr>
          <w:rFonts w:ascii="Segoe UI" w:eastAsia="Times New Roman" w:hAnsi="Segoe UI" w:cs="Segoe UI"/>
          <w:bCs/>
          <w:color w:val="000000" w:themeColor="text1"/>
          <w:lang w:val="es-ES"/>
        </w:rPr>
      </w:pPr>
    </w:p>
    <w:p w:rsidR="003B2F4D" w:rsidRDefault="003B2F4D" w:rsidP="00F24C7E">
      <w:pPr>
        <w:spacing w:after="0" w:line="240" w:lineRule="auto"/>
        <w:rPr>
          <w:rFonts w:ascii="Segoe UI" w:eastAsia="Times New Roman" w:hAnsi="Segoe UI" w:cs="Segoe UI"/>
          <w:bCs/>
          <w:color w:val="000000" w:themeColor="text1"/>
          <w:lang w:val="es-ES"/>
        </w:rPr>
      </w:pPr>
      <w:r w:rsidRPr="00B117C7">
        <w:rPr>
          <w:rFonts w:ascii="Segoe UI" w:eastAsia="Times New Roman" w:hAnsi="Segoe UI" w:cs="Segoe UI"/>
          <w:bCs/>
          <w:color w:val="000000" w:themeColor="text1"/>
          <w:lang w:val="es-ES"/>
        </w:rPr>
        <w:t xml:space="preserve">Para las tiendas más pequeñas, el centro está diseñando una solución </w:t>
      </w:r>
      <w:proofErr w:type="spellStart"/>
      <w:r w:rsidRPr="00B117C7">
        <w:rPr>
          <w:rFonts w:ascii="Segoe UI" w:eastAsia="Times New Roman" w:hAnsi="Segoe UI" w:cs="Segoe UI"/>
          <w:bCs/>
          <w:color w:val="000000" w:themeColor="text1"/>
          <w:lang w:val="es-ES"/>
        </w:rPr>
        <w:t>Scan</w:t>
      </w:r>
      <w:proofErr w:type="spellEnd"/>
      <w:r w:rsidRPr="00B117C7">
        <w:rPr>
          <w:rFonts w:ascii="Segoe UI" w:eastAsia="Times New Roman" w:hAnsi="Segoe UI" w:cs="Segoe UI"/>
          <w:bCs/>
          <w:color w:val="000000" w:themeColor="text1"/>
          <w:lang w:val="es-ES"/>
        </w:rPr>
        <w:t xml:space="preserve"> &amp; </w:t>
      </w:r>
      <w:proofErr w:type="spellStart"/>
      <w:r w:rsidRPr="00B117C7">
        <w:rPr>
          <w:rFonts w:ascii="Segoe UI" w:eastAsia="Times New Roman" w:hAnsi="Segoe UI" w:cs="Segoe UI"/>
          <w:bCs/>
          <w:color w:val="000000" w:themeColor="text1"/>
          <w:lang w:val="es-ES"/>
        </w:rPr>
        <w:t>Pay</w:t>
      </w:r>
      <w:proofErr w:type="spellEnd"/>
      <w:r w:rsidRPr="00B117C7">
        <w:rPr>
          <w:rFonts w:ascii="Segoe UI" w:eastAsia="Times New Roman" w:hAnsi="Segoe UI" w:cs="Segoe UI"/>
          <w:bCs/>
          <w:color w:val="000000" w:themeColor="text1"/>
          <w:lang w:val="es-ES"/>
        </w:rPr>
        <w:t>, que permite a los usuarios realizar pagos automáticos con sus teléfonos móviles y eliminar la dependencia de los empleados y cajeros de la tienda, así como hacer colas</w:t>
      </w:r>
      <w:r w:rsidR="00DA2991">
        <w:rPr>
          <w:rFonts w:ascii="Segoe UI" w:eastAsia="Times New Roman" w:hAnsi="Segoe UI" w:cs="Segoe UI"/>
          <w:bCs/>
          <w:color w:val="000000" w:themeColor="text1"/>
          <w:lang w:val="es-ES"/>
        </w:rPr>
        <w:t>,</w:t>
      </w:r>
      <w:r w:rsidRPr="00B117C7">
        <w:rPr>
          <w:rFonts w:ascii="Segoe UI" w:eastAsia="Times New Roman" w:hAnsi="Segoe UI" w:cs="Segoe UI"/>
          <w:bCs/>
          <w:color w:val="000000" w:themeColor="text1"/>
          <w:lang w:val="es-ES"/>
        </w:rPr>
        <w:t xml:space="preserve"> y hacer que el proceso de pago sea completamente automático.</w:t>
      </w:r>
    </w:p>
    <w:p w:rsidR="00430985" w:rsidRPr="00430985" w:rsidRDefault="00430985" w:rsidP="00F24C7E">
      <w:pPr>
        <w:spacing w:after="0" w:line="240" w:lineRule="auto"/>
        <w:rPr>
          <w:rFonts w:ascii="Segoe UI" w:eastAsia="Times New Roman" w:hAnsi="Segoe UI" w:cs="Segoe UI"/>
          <w:bCs/>
          <w:color w:val="000000" w:themeColor="text1"/>
          <w:lang w:val="es-ES_tradnl"/>
        </w:rPr>
      </w:pPr>
    </w:p>
    <w:p w:rsidR="00D21F3D" w:rsidRDefault="00D21F3D" w:rsidP="00E60148">
      <w:pPr>
        <w:rPr>
          <w:rFonts w:ascii="Segoe UI" w:eastAsia="Times New Roman" w:hAnsi="Segoe UI" w:cs="Segoe UI"/>
          <w:b/>
          <w:bCs/>
          <w:color w:val="000000" w:themeColor="text1"/>
          <w:lang w:val="es-ES"/>
        </w:rPr>
      </w:pPr>
    </w:p>
    <w:p w:rsidR="00D21F3D" w:rsidRDefault="00D21F3D" w:rsidP="00E60148">
      <w:pPr>
        <w:rPr>
          <w:rFonts w:ascii="Segoe UI" w:eastAsia="Times New Roman" w:hAnsi="Segoe UI" w:cs="Segoe UI"/>
          <w:b/>
          <w:bCs/>
          <w:color w:val="000000" w:themeColor="text1"/>
          <w:lang w:val="es-ES"/>
        </w:rPr>
      </w:pPr>
    </w:p>
    <w:p w:rsidR="00BA1254" w:rsidRPr="00BA1254" w:rsidRDefault="00D21F3D" w:rsidP="00E60148">
      <w:pPr>
        <w:rPr>
          <w:rFonts w:ascii="Segoe UI" w:eastAsia="Times New Roman" w:hAnsi="Segoe UI" w:cs="Segoe UI"/>
          <w:b/>
          <w:bCs/>
          <w:color w:val="000000" w:themeColor="text1"/>
          <w:lang w:val="es-ES"/>
        </w:rPr>
      </w:pPr>
      <w:bookmarkStart w:id="1" w:name="_GoBack"/>
      <w:bookmarkEnd w:id="1"/>
      <w:r>
        <w:rPr>
          <w:rFonts w:ascii="Segoe UI" w:eastAsia="Times New Roman" w:hAnsi="Segoe UI" w:cs="Segoe UI"/>
          <w:b/>
          <w:bCs/>
          <w:color w:val="000000" w:themeColor="text1"/>
          <w:lang w:val="es-ES"/>
        </w:rPr>
        <w:lastRenderedPageBreak/>
        <w:t>A</w:t>
      </w:r>
      <w:r w:rsidR="00B117C7" w:rsidRPr="00FC2329">
        <w:rPr>
          <w:rFonts w:ascii="Segoe UI" w:eastAsia="Times New Roman" w:hAnsi="Segoe UI" w:cs="Segoe UI"/>
          <w:b/>
          <w:bCs/>
          <w:color w:val="000000" w:themeColor="text1"/>
          <w:lang w:val="es-ES"/>
        </w:rPr>
        <w:t xml:space="preserve">cerca del </w:t>
      </w:r>
      <w:proofErr w:type="spellStart"/>
      <w:r w:rsidR="00BA1254" w:rsidRPr="00BA1254">
        <w:rPr>
          <w:rFonts w:ascii="Segoe UI" w:eastAsia="Times New Roman" w:hAnsi="Segoe UI" w:cs="Segoe UI"/>
          <w:b/>
          <w:bCs/>
          <w:color w:val="000000" w:themeColor="text1"/>
          <w:lang w:val="es-ES"/>
        </w:rPr>
        <w:t>Payment</w:t>
      </w:r>
      <w:proofErr w:type="spellEnd"/>
      <w:r w:rsidR="00BA1254" w:rsidRPr="00BA1254">
        <w:rPr>
          <w:rFonts w:ascii="Segoe UI" w:eastAsia="Times New Roman" w:hAnsi="Segoe UI" w:cs="Segoe UI"/>
          <w:b/>
          <w:bCs/>
          <w:color w:val="000000" w:themeColor="text1"/>
          <w:lang w:val="es-ES"/>
        </w:rPr>
        <w:t xml:space="preserve"> Innovation Hub </w:t>
      </w:r>
    </w:p>
    <w:p w:rsidR="002E0CBC" w:rsidRDefault="00BA1254" w:rsidP="00E60148">
      <w:pPr>
        <w:rPr>
          <w:rFonts w:ascii="Segoe UI" w:eastAsia="Times New Roman" w:hAnsi="Segoe UI" w:cs="Segoe UI"/>
          <w:bCs/>
          <w:color w:val="000000" w:themeColor="text1"/>
          <w:lang w:val="es-ES"/>
        </w:rPr>
      </w:pPr>
      <w:r w:rsidRPr="00B117C7">
        <w:rPr>
          <w:rFonts w:ascii="Segoe UI" w:eastAsia="Times New Roman" w:hAnsi="Segoe UI" w:cs="Segoe UI"/>
          <w:bCs/>
          <w:color w:val="000000" w:themeColor="text1"/>
          <w:lang w:val="es-ES"/>
        </w:rPr>
        <w:t xml:space="preserve">El </w:t>
      </w:r>
      <w:proofErr w:type="spellStart"/>
      <w:r>
        <w:rPr>
          <w:rFonts w:ascii="Segoe UI" w:eastAsia="Times New Roman" w:hAnsi="Segoe UI" w:cs="Segoe UI"/>
          <w:bCs/>
          <w:color w:val="000000" w:themeColor="text1"/>
          <w:lang w:val="es-ES"/>
        </w:rPr>
        <w:t>Payment</w:t>
      </w:r>
      <w:proofErr w:type="spellEnd"/>
      <w:r>
        <w:rPr>
          <w:rFonts w:ascii="Segoe UI" w:eastAsia="Times New Roman" w:hAnsi="Segoe UI" w:cs="Segoe UI"/>
          <w:bCs/>
          <w:color w:val="000000" w:themeColor="text1"/>
          <w:lang w:val="es-ES"/>
        </w:rPr>
        <w:t xml:space="preserve"> Innovation Hub</w:t>
      </w:r>
      <w:r w:rsidRPr="00B117C7">
        <w:rPr>
          <w:rFonts w:ascii="Segoe UI" w:eastAsia="Times New Roman" w:hAnsi="Segoe UI" w:cs="Segoe UI"/>
          <w:bCs/>
          <w:color w:val="000000" w:themeColor="text1"/>
          <w:lang w:val="es-ES"/>
        </w:rPr>
        <w:t xml:space="preserve"> </w:t>
      </w:r>
      <w:r w:rsidR="00DC4944">
        <w:rPr>
          <w:rFonts w:ascii="Segoe UI" w:eastAsia="Times New Roman" w:hAnsi="Segoe UI" w:cs="Segoe UI"/>
          <w:bCs/>
          <w:color w:val="000000" w:themeColor="text1"/>
          <w:lang w:val="es-ES"/>
        </w:rPr>
        <w:t>es un</w:t>
      </w:r>
      <w:r w:rsidR="00B117C7" w:rsidRPr="00B117C7">
        <w:rPr>
          <w:rFonts w:ascii="Segoe UI" w:eastAsia="Times New Roman" w:hAnsi="Segoe UI" w:cs="Segoe UI"/>
          <w:bCs/>
          <w:color w:val="000000" w:themeColor="text1"/>
          <w:lang w:val="es-ES"/>
        </w:rPr>
        <w:t>a</w:t>
      </w:r>
      <w:r>
        <w:rPr>
          <w:rFonts w:ascii="Segoe UI" w:eastAsia="Times New Roman" w:hAnsi="Segoe UI" w:cs="Segoe UI"/>
          <w:bCs/>
          <w:color w:val="000000" w:themeColor="text1"/>
          <w:lang w:val="es-ES"/>
        </w:rPr>
        <w:t xml:space="preserve"> colaboración</w:t>
      </w:r>
      <w:r w:rsidR="00B117C7" w:rsidRPr="00B117C7">
        <w:rPr>
          <w:rFonts w:ascii="Segoe UI" w:eastAsia="Times New Roman" w:hAnsi="Segoe UI" w:cs="Segoe UI"/>
          <w:bCs/>
          <w:color w:val="000000" w:themeColor="text1"/>
          <w:lang w:val="es-ES"/>
        </w:rPr>
        <w:t xml:space="preserve"> de CaixaBank, Global </w:t>
      </w:r>
      <w:proofErr w:type="spellStart"/>
      <w:r w:rsidR="00B117C7" w:rsidRPr="00B117C7">
        <w:rPr>
          <w:rFonts w:ascii="Segoe UI" w:eastAsia="Times New Roman" w:hAnsi="Segoe UI" w:cs="Segoe UI"/>
          <w:bCs/>
          <w:color w:val="000000" w:themeColor="text1"/>
          <w:lang w:val="es-ES"/>
        </w:rPr>
        <w:t>Payments</w:t>
      </w:r>
      <w:proofErr w:type="spellEnd"/>
      <w:r w:rsidR="00B117C7" w:rsidRPr="00B117C7">
        <w:rPr>
          <w:rFonts w:ascii="Segoe UI" w:eastAsia="Times New Roman" w:hAnsi="Segoe UI" w:cs="Segoe UI"/>
          <w:bCs/>
          <w:color w:val="000000" w:themeColor="text1"/>
          <w:lang w:val="es-ES"/>
        </w:rPr>
        <w:t xml:space="preserve">, Visa, Samsung y </w:t>
      </w:r>
      <w:proofErr w:type="spellStart"/>
      <w:r w:rsidR="00B117C7" w:rsidRPr="00B117C7">
        <w:rPr>
          <w:rFonts w:ascii="Segoe UI" w:eastAsia="Times New Roman" w:hAnsi="Segoe UI" w:cs="Segoe UI"/>
          <w:bCs/>
          <w:color w:val="000000" w:themeColor="text1"/>
          <w:lang w:val="es-ES"/>
        </w:rPr>
        <w:t>Arval</w:t>
      </w:r>
      <w:proofErr w:type="spellEnd"/>
      <w:r>
        <w:rPr>
          <w:rFonts w:ascii="Segoe UI" w:eastAsia="Times New Roman" w:hAnsi="Segoe UI" w:cs="Segoe UI"/>
          <w:bCs/>
          <w:color w:val="000000" w:themeColor="text1"/>
          <w:lang w:val="es-ES"/>
        </w:rPr>
        <w:t>,</w:t>
      </w:r>
      <w:r w:rsidR="00B117C7" w:rsidRPr="00B117C7">
        <w:rPr>
          <w:rFonts w:ascii="Segoe UI" w:eastAsia="Times New Roman" w:hAnsi="Segoe UI" w:cs="Segoe UI"/>
          <w:bCs/>
          <w:color w:val="000000" w:themeColor="text1"/>
          <w:lang w:val="es-ES"/>
        </w:rPr>
        <w:t xml:space="preserve"> con el objetivo de promover conjuntamente proyectos de I + D en torno a nuevas soluciones de</w:t>
      </w:r>
      <w:r w:rsidR="002E0CBC">
        <w:rPr>
          <w:rFonts w:ascii="Segoe UI" w:eastAsia="Times New Roman" w:hAnsi="Segoe UI" w:cs="Segoe UI"/>
          <w:bCs/>
          <w:color w:val="000000" w:themeColor="text1"/>
          <w:lang w:val="es-ES"/>
        </w:rPr>
        <w:t xml:space="preserve"> pago y</w:t>
      </w:r>
      <w:r w:rsidR="00B117C7" w:rsidRPr="00B117C7">
        <w:rPr>
          <w:rFonts w:ascii="Segoe UI" w:eastAsia="Times New Roman" w:hAnsi="Segoe UI" w:cs="Segoe UI"/>
          <w:bCs/>
          <w:color w:val="000000" w:themeColor="text1"/>
          <w:lang w:val="es-ES"/>
        </w:rPr>
        <w:t xml:space="preserve"> comercio que permitan responder a las nuevas tendencias y demandas de los consumidores. </w:t>
      </w:r>
    </w:p>
    <w:p w:rsidR="00B117C7" w:rsidRDefault="002E0CBC" w:rsidP="00E60148">
      <w:pPr>
        <w:rPr>
          <w:rFonts w:ascii="Segoe UI" w:eastAsia="Times New Roman" w:hAnsi="Segoe UI" w:cs="Segoe UI"/>
          <w:bCs/>
          <w:color w:val="000000" w:themeColor="text1"/>
          <w:lang w:val="es-ES"/>
        </w:rPr>
      </w:pPr>
      <w:r w:rsidRPr="002E0CBC">
        <w:rPr>
          <w:rFonts w:ascii="Segoe UI" w:eastAsia="Times New Roman" w:hAnsi="Segoe UI" w:cs="Segoe UI"/>
          <w:bCs/>
          <w:color w:val="000000" w:themeColor="text1"/>
          <w:lang w:val="es-ES"/>
        </w:rPr>
        <w:t xml:space="preserve">En este sentido, el Hub es </w:t>
      </w:r>
      <w:proofErr w:type="spellStart"/>
      <w:r w:rsidRPr="002E0CBC">
        <w:rPr>
          <w:rFonts w:ascii="Segoe UI" w:eastAsia="Times New Roman" w:hAnsi="Segoe UI" w:cs="Segoe UI"/>
          <w:bCs/>
          <w:color w:val="000000" w:themeColor="text1"/>
          <w:lang w:val="es-ES"/>
        </w:rPr>
        <w:t>joint</w:t>
      </w:r>
      <w:proofErr w:type="spellEnd"/>
      <w:r w:rsidRPr="002E0CBC">
        <w:rPr>
          <w:rFonts w:ascii="Segoe UI" w:eastAsia="Times New Roman" w:hAnsi="Segoe UI" w:cs="Segoe UI"/>
          <w:bCs/>
          <w:color w:val="000000" w:themeColor="text1"/>
          <w:lang w:val="es-ES"/>
        </w:rPr>
        <w:t xml:space="preserve"> </w:t>
      </w:r>
      <w:proofErr w:type="spellStart"/>
      <w:r w:rsidRPr="002E0CBC">
        <w:rPr>
          <w:rFonts w:ascii="Segoe UI" w:eastAsia="Times New Roman" w:hAnsi="Segoe UI" w:cs="Segoe UI"/>
          <w:bCs/>
          <w:color w:val="000000" w:themeColor="text1"/>
          <w:lang w:val="es-ES"/>
        </w:rPr>
        <w:t>venture</w:t>
      </w:r>
      <w:proofErr w:type="spellEnd"/>
      <w:r w:rsidRPr="002E0CBC">
        <w:rPr>
          <w:rFonts w:ascii="Segoe UI" w:eastAsia="Times New Roman" w:hAnsi="Segoe UI" w:cs="Segoe UI"/>
          <w:bCs/>
          <w:color w:val="000000" w:themeColor="text1"/>
          <w:lang w:val="es-ES"/>
        </w:rPr>
        <w:t xml:space="preserve"> con oficinas en el Pier01 y cuenta con varias líneas de investigación, que van desde el uso de la biometría hasta la aplicación de Internet de las Cosas, a través de nuevas tecnologías como </w:t>
      </w:r>
      <w:proofErr w:type="spellStart"/>
      <w:r w:rsidRPr="002E0CBC">
        <w:rPr>
          <w:rFonts w:ascii="Segoe UI" w:eastAsia="Times New Roman" w:hAnsi="Segoe UI" w:cs="Segoe UI"/>
          <w:bCs/>
          <w:color w:val="000000" w:themeColor="text1"/>
          <w:lang w:val="es-ES"/>
        </w:rPr>
        <w:t>blockchain</w:t>
      </w:r>
      <w:proofErr w:type="spellEnd"/>
      <w:r w:rsidRPr="002E0CBC">
        <w:rPr>
          <w:rFonts w:ascii="Segoe UI" w:eastAsia="Times New Roman" w:hAnsi="Segoe UI" w:cs="Segoe UI"/>
          <w:bCs/>
          <w:color w:val="000000" w:themeColor="text1"/>
          <w:lang w:val="es-ES"/>
        </w:rPr>
        <w:t xml:space="preserve"> o machine </w:t>
      </w:r>
      <w:proofErr w:type="spellStart"/>
      <w:r w:rsidRPr="002E0CBC">
        <w:rPr>
          <w:rFonts w:ascii="Segoe UI" w:eastAsia="Times New Roman" w:hAnsi="Segoe UI" w:cs="Segoe UI"/>
          <w:bCs/>
          <w:color w:val="000000" w:themeColor="text1"/>
          <w:lang w:val="es-ES"/>
        </w:rPr>
        <w:t>learning</w:t>
      </w:r>
      <w:proofErr w:type="spellEnd"/>
      <w:r w:rsidRPr="002E0CBC">
        <w:rPr>
          <w:rFonts w:ascii="Segoe UI" w:eastAsia="Times New Roman" w:hAnsi="Segoe UI" w:cs="Segoe UI"/>
          <w:bCs/>
          <w:color w:val="000000" w:themeColor="text1"/>
          <w:lang w:val="es-ES"/>
        </w:rPr>
        <w:t xml:space="preserve">. Además, como plataforma de innovación abierta tenemos la misión de establecer alianzas con otros grupos de interés de la comunidad de startups e innovación que nos ayuden a detectar necesidades, descubrir nuevas tecnologías y potenciar futuras nuevas </w:t>
      </w:r>
      <w:r w:rsidR="00C90915" w:rsidRPr="002E0CBC">
        <w:rPr>
          <w:rFonts w:ascii="Segoe UI" w:eastAsia="Times New Roman" w:hAnsi="Segoe UI" w:cs="Segoe UI"/>
          <w:bCs/>
          <w:color w:val="000000" w:themeColor="text1"/>
          <w:lang w:val="es-ES"/>
        </w:rPr>
        <w:t>colaboraciones.</w:t>
      </w:r>
      <w:r w:rsidR="00C90915" w:rsidRPr="00B117C7">
        <w:rPr>
          <w:rFonts w:ascii="Segoe UI" w:eastAsia="Times New Roman" w:hAnsi="Segoe UI" w:cs="Segoe UI"/>
          <w:bCs/>
          <w:color w:val="000000" w:themeColor="text1"/>
          <w:lang w:val="es-ES"/>
        </w:rPr>
        <w:t xml:space="preserve"> El</w:t>
      </w:r>
      <w:r w:rsidR="00B117C7" w:rsidRPr="00B117C7">
        <w:rPr>
          <w:rFonts w:ascii="Segoe UI" w:eastAsia="Times New Roman" w:hAnsi="Segoe UI" w:cs="Segoe UI"/>
          <w:bCs/>
          <w:color w:val="000000" w:themeColor="text1"/>
          <w:lang w:val="es-ES"/>
        </w:rPr>
        <w:t xml:space="preserve"> objetivo del </w:t>
      </w:r>
      <w:r w:rsidR="00C90915">
        <w:rPr>
          <w:rFonts w:ascii="Segoe UI" w:eastAsia="Times New Roman" w:hAnsi="Segoe UI" w:cs="Segoe UI"/>
          <w:bCs/>
          <w:color w:val="000000" w:themeColor="text1"/>
          <w:lang w:val="es-ES"/>
        </w:rPr>
        <w:t xml:space="preserve">Hub </w:t>
      </w:r>
      <w:r w:rsidR="00B117C7" w:rsidRPr="00B117C7">
        <w:rPr>
          <w:rFonts w:ascii="Segoe UI" w:eastAsia="Times New Roman" w:hAnsi="Segoe UI" w:cs="Segoe UI"/>
          <w:bCs/>
          <w:color w:val="000000" w:themeColor="text1"/>
          <w:lang w:val="es-ES"/>
        </w:rPr>
        <w:t>es consolidarse como un polo de innovación en los medios de pago de referencia internacional. De hecho, las empresas que promueven su creación se encuentran entre las más innovadoras del mundo en su especialidad.</w:t>
      </w:r>
    </w:p>
    <w:p w:rsidR="00B117C7" w:rsidRPr="00BA1254" w:rsidRDefault="001D0A9E" w:rsidP="00E60148">
      <w:pPr>
        <w:rPr>
          <w:rFonts w:ascii="Segoe UI" w:eastAsia="Times New Roman" w:hAnsi="Segoe UI" w:cs="Segoe UI"/>
          <w:b/>
          <w:bCs/>
          <w:color w:val="000000" w:themeColor="text1"/>
          <w:lang w:val="es-ES"/>
        </w:rPr>
      </w:pPr>
      <w:r w:rsidRPr="00BA1254">
        <w:rPr>
          <w:rFonts w:ascii="Segoe UI" w:eastAsia="Times New Roman" w:hAnsi="Segoe UI" w:cs="Segoe UI"/>
          <w:b/>
          <w:bCs/>
          <w:color w:val="000000" w:themeColor="text1"/>
          <w:lang w:val="es-ES"/>
        </w:rPr>
        <w:t>Acerca del Visa Innovation Studio de Tel Aviv</w:t>
      </w:r>
    </w:p>
    <w:p w:rsidR="001D0A9E" w:rsidRDefault="001D0A9E" w:rsidP="00E60148">
      <w:pPr>
        <w:rPr>
          <w:rFonts w:ascii="Segoe UI" w:eastAsia="Times New Roman" w:hAnsi="Segoe UI" w:cs="Segoe UI"/>
          <w:bCs/>
          <w:color w:val="000000" w:themeColor="text1"/>
          <w:lang w:val="es-ES"/>
        </w:rPr>
      </w:pPr>
      <w:r w:rsidRPr="001D0A9E">
        <w:rPr>
          <w:rFonts w:ascii="Segoe UI" w:eastAsia="Times New Roman" w:hAnsi="Segoe UI" w:cs="Segoe UI"/>
          <w:bCs/>
          <w:color w:val="000000" w:themeColor="text1"/>
          <w:lang w:val="es-ES"/>
        </w:rPr>
        <w:t xml:space="preserve">Visa Innovation Studio </w:t>
      </w:r>
      <w:r w:rsidR="00BA1254">
        <w:rPr>
          <w:rFonts w:ascii="Segoe UI" w:eastAsia="Times New Roman" w:hAnsi="Segoe UI" w:cs="Segoe UI"/>
          <w:bCs/>
          <w:color w:val="000000" w:themeColor="text1"/>
          <w:lang w:val="es-ES"/>
        </w:rPr>
        <w:t xml:space="preserve">de </w:t>
      </w:r>
      <w:r w:rsidRPr="001D0A9E">
        <w:rPr>
          <w:rFonts w:ascii="Segoe UI" w:eastAsia="Times New Roman" w:hAnsi="Segoe UI" w:cs="Segoe UI"/>
          <w:bCs/>
          <w:color w:val="000000" w:themeColor="text1"/>
          <w:lang w:val="es-ES"/>
        </w:rPr>
        <w:t xml:space="preserve">Tel Aviv es parte de una red global de centros de innovación y estudios ubicados en puntos de acceso tecnológico, incluidos San Francisco, Miami, Singapur, </w:t>
      </w:r>
      <w:proofErr w:type="spellStart"/>
      <w:r w:rsidRPr="001D0A9E">
        <w:rPr>
          <w:rFonts w:ascii="Segoe UI" w:eastAsia="Times New Roman" w:hAnsi="Segoe UI" w:cs="Segoe UI"/>
          <w:bCs/>
          <w:color w:val="000000" w:themeColor="text1"/>
          <w:lang w:val="es-ES"/>
        </w:rPr>
        <w:t>Dubai</w:t>
      </w:r>
      <w:proofErr w:type="spellEnd"/>
      <w:r w:rsidRPr="001D0A9E">
        <w:rPr>
          <w:rFonts w:ascii="Segoe UI" w:eastAsia="Times New Roman" w:hAnsi="Segoe UI" w:cs="Segoe UI"/>
          <w:bCs/>
          <w:color w:val="000000" w:themeColor="text1"/>
          <w:lang w:val="es-ES"/>
        </w:rPr>
        <w:t>, Sao Paulo, Londres, Berlín y Estocolmo.</w:t>
      </w:r>
      <w:r w:rsidR="00BA1254">
        <w:rPr>
          <w:rFonts w:ascii="Segoe UI" w:eastAsia="Times New Roman" w:hAnsi="Segoe UI" w:cs="Segoe UI"/>
          <w:bCs/>
          <w:color w:val="000000" w:themeColor="text1"/>
          <w:lang w:val="es-ES"/>
        </w:rPr>
        <w:t xml:space="preserve"> </w:t>
      </w:r>
      <w:r w:rsidRPr="001D0A9E">
        <w:rPr>
          <w:rFonts w:ascii="Segoe UI" w:eastAsia="Times New Roman" w:hAnsi="Segoe UI" w:cs="Segoe UI"/>
          <w:bCs/>
          <w:color w:val="000000" w:themeColor="text1"/>
          <w:lang w:val="es-ES"/>
        </w:rPr>
        <w:t xml:space="preserve">Visa Innovation Studio tiene una posición única para interactuar con el ecosistema </w:t>
      </w:r>
      <w:proofErr w:type="spellStart"/>
      <w:r w:rsidRPr="00C90915">
        <w:rPr>
          <w:rFonts w:ascii="Segoe UI" w:eastAsia="Times New Roman" w:hAnsi="Segoe UI" w:cs="Segoe UI"/>
          <w:bCs/>
          <w:i/>
          <w:color w:val="000000" w:themeColor="text1"/>
          <w:lang w:val="es-ES"/>
        </w:rPr>
        <w:t>fintech</w:t>
      </w:r>
      <w:proofErr w:type="spellEnd"/>
      <w:r w:rsidRPr="00C90915">
        <w:rPr>
          <w:rFonts w:ascii="Segoe UI" w:eastAsia="Times New Roman" w:hAnsi="Segoe UI" w:cs="Segoe UI"/>
          <w:bCs/>
          <w:i/>
          <w:color w:val="000000" w:themeColor="text1"/>
          <w:lang w:val="es-ES"/>
        </w:rPr>
        <w:t xml:space="preserve"> </w:t>
      </w:r>
      <w:r w:rsidRPr="001D0A9E">
        <w:rPr>
          <w:rFonts w:ascii="Segoe UI" w:eastAsia="Times New Roman" w:hAnsi="Segoe UI" w:cs="Segoe UI"/>
          <w:bCs/>
          <w:color w:val="000000" w:themeColor="text1"/>
          <w:lang w:val="es-ES"/>
        </w:rPr>
        <w:t>de Israel</w:t>
      </w:r>
      <w:r w:rsidR="00BA1254">
        <w:rPr>
          <w:rFonts w:ascii="Segoe UI" w:eastAsia="Times New Roman" w:hAnsi="Segoe UI" w:cs="Segoe UI"/>
          <w:bCs/>
          <w:color w:val="000000" w:themeColor="text1"/>
          <w:lang w:val="es-ES"/>
        </w:rPr>
        <w:t>,</w:t>
      </w:r>
      <w:r w:rsidRPr="001D0A9E">
        <w:rPr>
          <w:rFonts w:ascii="Segoe UI" w:eastAsia="Times New Roman" w:hAnsi="Segoe UI" w:cs="Segoe UI"/>
          <w:bCs/>
          <w:color w:val="000000" w:themeColor="text1"/>
          <w:lang w:val="es-ES"/>
        </w:rPr>
        <w:t xml:space="preserve"> como puerta de entrada a miles de clientes y minoristas de Visa en todo el mundo que buscan soluciones a sus desafíos o nuevas formas de diferenciarse en sus </w:t>
      </w:r>
      <w:r w:rsidR="00BA1254">
        <w:rPr>
          <w:rFonts w:ascii="Segoe UI" w:eastAsia="Times New Roman" w:hAnsi="Segoe UI" w:cs="Segoe UI"/>
          <w:bCs/>
          <w:color w:val="000000" w:themeColor="text1"/>
          <w:lang w:val="es-ES"/>
        </w:rPr>
        <w:t>marcos</w:t>
      </w:r>
      <w:r w:rsidRPr="001D0A9E">
        <w:rPr>
          <w:rFonts w:ascii="Segoe UI" w:eastAsia="Times New Roman" w:hAnsi="Segoe UI" w:cs="Segoe UI"/>
          <w:bCs/>
          <w:color w:val="000000" w:themeColor="text1"/>
          <w:lang w:val="es-ES"/>
        </w:rPr>
        <w:t xml:space="preserve"> competitivos. El </w:t>
      </w:r>
      <w:r w:rsidR="00BA1254">
        <w:rPr>
          <w:rFonts w:ascii="Segoe UI" w:eastAsia="Times New Roman" w:hAnsi="Segoe UI" w:cs="Segoe UI"/>
          <w:bCs/>
          <w:color w:val="000000" w:themeColor="text1"/>
          <w:lang w:val="es-ES"/>
        </w:rPr>
        <w:t>centro</w:t>
      </w:r>
      <w:r w:rsidRPr="001D0A9E">
        <w:rPr>
          <w:rFonts w:ascii="Segoe UI" w:eastAsia="Times New Roman" w:hAnsi="Segoe UI" w:cs="Segoe UI"/>
          <w:bCs/>
          <w:color w:val="000000" w:themeColor="text1"/>
          <w:lang w:val="es-ES"/>
        </w:rPr>
        <w:t xml:space="preserve"> permite a Visa, sus bancos de clientes y socios comerciales examinar las tecnologías que tienen el potencial de dar forma a las futuras experiencias de pago.</w:t>
      </w:r>
    </w:p>
    <w:p w:rsidR="00D63D1D" w:rsidRPr="00487AEE" w:rsidRDefault="00D63D1D" w:rsidP="00D63D1D">
      <w:pPr>
        <w:autoSpaceDE w:val="0"/>
        <w:autoSpaceDN w:val="0"/>
        <w:rPr>
          <w:rFonts w:ascii="Segoe UI" w:hAnsi="Segoe UI" w:cs="Segoe UI"/>
          <w:b/>
          <w:bCs/>
          <w:color w:val="000000"/>
          <w:lang w:val="sv-SE" w:eastAsia="ko-KR"/>
        </w:rPr>
      </w:pPr>
      <w:r w:rsidRPr="00487AEE">
        <w:rPr>
          <w:rFonts w:ascii="Segoe UI" w:hAnsi="Segoe UI" w:cs="Segoe UI"/>
          <w:b/>
          <w:bCs/>
          <w:color w:val="000000"/>
          <w:lang w:val="sv-SE" w:eastAsia="ko-KR"/>
        </w:rPr>
        <w:t>Acerca de Visa Inc.</w:t>
      </w:r>
    </w:p>
    <w:p w:rsidR="00D63D1D" w:rsidRPr="00487AEE" w:rsidRDefault="00D63D1D" w:rsidP="00D075A6">
      <w:pPr>
        <w:rPr>
          <w:rFonts w:ascii="Segoe UI" w:hAnsi="Segoe UI" w:cs="Segoe UI"/>
          <w:bCs/>
          <w:lang w:val="es-ES"/>
        </w:rPr>
      </w:pPr>
      <w:r w:rsidRPr="00487AEE">
        <w:rPr>
          <w:rFonts w:ascii="Segoe UI" w:eastAsia="MS Gothic" w:hAnsi="Segoe UI" w:cs="Segoe UI"/>
          <w:lang w:val="es-ES"/>
        </w:rPr>
        <w:t xml:space="preserve">Visa </w:t>
      </w:r>
      <w:proofErr w:type="spellStart"/>
      <w:r w:rsidRPr="00487AEE">
        <w:rPr>
          <w:rFonts w:ascii="Segoe UI" w:eastAsia="MS Gothic" w:hAnsi="Segoe UI" w:cs="Segoe UI"/>
          <w:lang w:val="es-ES"/>
        </w:rPr>
        <w:t>Inc</w:t>
      </w:r>
      <w:proofErr w:type="spellEnd"/>
      <w:r w:rsidRPr="00487AEE">
        <w:rPr>
          <w:rFonts w:ascii="Segoe UI" w:eastAsia="MS Gothic" w:hAnsi="Segoe UI" w:cs="Segoe UI"/>
          <w:lang w:val="es-ES"/>
        </w:rPr>
        <w:t xml:space="preserve"> (</w:t>
      </w:r>
      <w:proofErr w:type="gramStart"/>
      <w:r w:rsidRPr="00487AEE">
        <w:rPr>
          <w:rFonts w:ascii="Segoe UI" w:eastAsia="MS Gothic" w:hAnsi="Segoe UI" w:cs="Segoe UI"/>
          <w:lang w:val="es-ES"/>
        </w:rPr>
        <w:t>NYSE:V</w:t>
      </w:r>
      <w:proofErr w:type="gramEnd"/>
      <w:r w:rsidRPr="00487AEE">
        <w:rPr>
          <w:rFonts w:ascii="Segoe UI" w:eastAsia="MS Gothic" w:hAnsi="Segoe UI" w:cs="Segoe UI"/>
          <w:lang w:val="es-ES"/>
        </w:rPr>
        <w:t xml:space="preserve">) es la compañía líder mundial en pagos digitales. Nuestra misión es conectar el mundo a través de la red de pagos más innovadora, fiable y segura – permitiendo a los individuos, empresas y economías prosperar. Nuestra red de procesamiento global, </w:t>
      </w:r>
      <w:proofErr w:type="spellStart"/>
      <w:r w:rsidRPr="00487AEE">
        <w:rPr>
          <w:rFonts w:ascii="Segoe UI" w:eastAsia="MS Gothic" w:hAnsi="Segoe UI" w:cs="Segoe UI"/>
          <w:lang w:val="es-ES"/>
        </w:rPr>
        <w:t>VisaNet</w:t>
      </w:r>
      <w:proofErr w:type="spellEnd"/>
      <w:r w:rsidRPr="00487AEE">
        <w:rPr>
          <w:rFonts w:ascii="Segoe UI" w:eastAsia="MS Gothic" w:hAnsi="Segoe UI" w:cs="Segoe UI"/>
          <w:lang w:val="es-ES"/>
        </w:rPr>
        <w:t>, permite realizar pagos de forma segura y fiable a través de todo el mundo, y es capaz de gestionar más de 65.000 mensajes de transacciones por segundo. El foco continuo de la compañía en la innovación es un catalizador para el rápido crecimiento del comercio conectado en cualquier dispositivo, y el motor detrás del sueño de un futuro sin efectivo para todos, en cualquier lugar. A medida que el mundo evoluciona de lo analógico a lo digital, Visa está adaptando su marca, productos, equipo, red y escala para redefinir el futuro del comercio. Para más información, visite (</w:t>
      </w:r>
      <w:hyperlink r:id="rId7" w:history="1">
        <w:r w:rsidR="00B84957" w:rsidRPr="00442DF3">
          <w:rPr>
            <w:rStyle w:val="Hipervnculo"/>
            <w:rFonts w:ascii="Segoe UI" w:hAnsi="Segoe UI" w:cs="Segoe UI"/>
            <w:lang w:val="hu-HU"/>
          </w:rPr>
          <w:t>www.visa.es</w:t>
        </w:r>
      </w:hyperlink>
      <w:r w:rsidR="00D075A6">
        <w:rPr>
          <w:rFonts w:ascii="Segoe UI" w:eastAsia="MS Gothic" w:hAnsi="Segoe UI" w:cs="Segoe UI"/>
          <w:lang w:val="es-ES"/>
        </w:rPr>
        <w:t xml:space="preserve">), el blog Visa </w:t>
      </w:r>
      <w:proofErr w:type="spellStart"/>
      <w:r w:rsidR="00D075A6">
        <w:rPr>
          <w:rFonts w:ascii="Segoe UI" w:eastAsia="MS Gothic" w:hAnsi="Segoe UI" w:cs="Segoe UI"/>
          <w:lang w:val="es-ES"/>
        </w:rPr>
        <w:t>Vision</w:t>
      </w:r>
      <w:proofErr w:type="spellEnd"/>
      <w:r w:rsidR="00D075A6">
        <w:rPr>
          <w:rFonts w:ascii="Segoe UI" w:eastAsia="MS Gothic" w:hAnsi="Segoe UI" w:cs="Segoe UI"/>
          <w:lang w:val="es-ES"/>
        </w:rPr>
        <w:t xml:space="preserve"> </w:t>
      </w:r>
      <w:r w:rsidRPr="00487AEE">
        <w:rPr>
          <w:rFonts w:ascii="Segoe UI" w:eastAsia="MS Gothic" w:hAnsi="Segoe UI" w:cs="Segoe UI"/>
          <w:lang w:val="es-ES"/>
        </w:rPr>
        <w:t>(</w:t>
      </w:r>
      <w:hyperlink r:id="rId8" w:history="1">
        <w:r w:rsidRPr="00487AEE">
          <w:rPr>
            <w:rStyle w:val="Hipervnculo"/>
            <w:rFonts w:ascii="Segoe UI" w:eastAsia="MS Gothic" w:hAnsi="Segoe UI" w:cs="Segoe UI"/>
            <w:lang w:val="es-ES"/>
          </w:rPr>
          <w:t>vision.visaeurope.com</w:t>
        </w:r>
      </w:hyperlink>
      <w:r w:rsidRPr="00487AEE">
        <w:rPr>
          <w:rFonts w:ascii="Segoe UI" w:eastAsia="MS Gothic" w:hAnsi="Segoe UI" w:cs="Segoe UI"/>
          <w:lang w:val="es-ES"/>
        </w:rPr>
        <w:t xml:space="preserve">), y </w:t>
      </w:r>
      <w:hyperlink r:id="rId9" w:history="1">
        <w:r w:rsidRPr="00487AEE">
          <w:rPr>
            <w:rStyle w:val="Hipervnculo"/>
            <w:rFonts w:ascii="Segoe UI" w:eastAsia="MS Gothic" w:hAnsi="Segoe UI" w:cs="Segoe UI"/>
            <w:lang w:val="es-ES"/>
          </w:rPr>
          <w:t>@</w:t>
        </w:r>
        <w:proofErr w:type="spellStart"/>
        <w:r w:rsidRPr="00487AEE">
          <w:rPr>
            <w:rStyle w:val="Hipervnculo"/>
            <w:rFonts w:ascii="Segoe UI" w:eastAsia="MS Gothic" w:hAnsi="Segoe UI" w:cs="Segoe UI"/>
            <w:lang w:val="es-ES"/>
          </w:rPr>
          <w:t>Visa_ES</w:t>
        </w:r>
        <w:proofErr w:type="spellEnd"/>
      </w:hyperlink>
      <w:r w:rsidRPr="00487AEE">
        <w:rPr>
          <w:rFonts w:ascii="Segoe UI" w:eastAsia="MS Gothic" w:hAnsi="Segoe UI" w:cs="Segoe UI"/>
          <w:lang w:val="es-ES"/>
        </w:rPr>
        <w:t>.</w:t>
      </w:r>
    </w:p>
    <w:p w:rsidR="00D63D1D" w:rsidRPr="00945978" w:rsidRDefault="00D63D1D" w:rsidP="00D63D1D">
      <w:pPr>
        <w:ind w:right="-427"/>
        <w:rPr>
          <w:rStyle w:val="Hipervnculo"/>
          <w:rFonts w:ascii="Segoe UI" w:hAnsi="Segoe UI" w:cs="Segoe UI"/>
          <w:bCs/>
          <w:lang w:val="es-ES"/>
        </w:rPr>
      </w:pPr>
      <w:r w:rsidRPr="00487AEE">
        <w:rPr>
          <w:rFonts w:ascii="Segoe UI" w:hAnsi="Segoe UI" w:cs="Segoe UI"/>
          <w:bCs/>
          <w:lang w:val="es-ES"/>
        </w:rPr>
        <w:t xml:space="preserve">Contacto para prensa: </w:t>
      </w:r>
      <w:hyperlink r:id="rId10" w:history="1">
        <w:r w:rsidRPr="00487AEE">
          <w:rPr>
            <w:rStyle w:val="Hipervnculo"/>
            <w:rFonts w:ascii="Segoe UI" w:hAnsi="Segoe UI" w:cs="Segoe UI"/>
            <w:bCs/>
            <w:lang w:val="es-ES"/>
          </w:rPr>
          <w:t>Visa.es@grayling.com</w:t>
        </w:r>
      </w:hyperlink>
    </w:p>
    <w:p w:rsidR="00B117C7" w:rsidRPr="00DA6D86" w:rsidRDefault="00DC4944" w:rsidP="00E60148">
      <w:pPr>
        <w:rPr>
          <w:rFonts w:ascii="Segoe UI" w:eastAsia="Times New Roman" w:hAnsi="Segoe UI" w:cs="Segoe UI"/>
          <w:bCs/>
          <w:color w:val="000000" w:themeColor="text1"/>
          <w:sz w:val="18"/>
          <w:lang w:val="es-ES"/>
        </w:rPr>
      </w:pPr>
      <w:r w:rsidRPr="00DA6D86">
        <w:rPr>
          <w:rFonts w:ascii="Segoe UI" w:eastAsia="Times New Roman" w:hAnsi="Segoe UI" w:cs="Segoe UI"/>
          <w:bCs/>
          <w:color w:val="000000" w:themeColor="text1"/>
          <w:sz w:val="18"/>
          <w:lang w:val="es-ES"/>
        </w:rPr>
        <w:t xml:space="preserve">Este artículo contiene declaraciones prospectivas dentro del significado de la Ley de Reforma de Litigios de Valores Privados de EE. UU. De 1995 que se relacionan, entre otras cosas, con operaciones futuras, </w:t>
      </w:r>
      <w:r w:rsidRPr="00DA6D86">
        <w:rPr>
          <w:rFonts w:ascii="Segoe UI" w:eastAsia="Times New Roman" w:hAnsi="Segoe UI" w:cs="Segoe UI"/>
          <w:bCs/>
          <w:color w:val="000000" w:themeColor="text1"/>
          <w:sz w:val="18"/>
          <w:lang w:val="es-ES"/>
        </w:rPr>
        <w:lastRenderedPageBreak/>
        <w:t xml:space="preserve">prospectos, desarrollos, estrategias, crecimiento comercial. Las declaraciones prospectivas generalmente se identifican con palabras como "cree", "estima", "espera", "tiene la intención", "puede", "proyectos", "podría", "debería", "lo hará", "continuará" y otras expresiones similares. Todas las declaraciones que no sean declaraciones de hechos históricos podrían ser declaraciones prospectivas, que se refieren únicamente a la fecha en que se hicieron, no son garantías de rendimiento futuro y están sujetas a ciertos riesgos, incertidumbres y otros factores, muchos de los cuales están fuera de nuestro control y son difíciles de predecir. Describimos los riesgos e incertidumbres que podrían causar que los resultados reales difieran materialmente de aquellos expresados ​​en, o implícitos por, cualquiera de estas declaraciones prospectivas en nuestras presentaciones ante la SEC. requerido por la ley, no tenemos la intención de actualizar o revisar ninguna </w:t>
      </w:r>
      <w:r w:rsidRPr="00D21F3D">
        <w:rPr>
          <w:rFonts w:ascii="Segoe UI" w:eastAsia="Times New Roman" w:hAnsi="Segoe UI" w:cs="Segoe UI"/>
          <w:bCs/>
          <w:color w:val="000000" w:themeColor="text1"/>
          <w:sz w:val="18"/>
          <w:lang w:val="es-ES"/>
        </w:rPr>
        <w:t>declaración</w:t>
      </w:r>
      <w:r w:rsidRPr="00DA6D86">
        <w:rPr>
          <w:rFonts w:ascii="Segoe UI" w:eastAsia="Times New Roman" w:hAnsi="Segoe UI" w:cs="Segoe UI"/>
          <w:bCs/>
          <w:color w:val="000000" w:themeColor="text1"/>
          <w:sz w:val="18"/>
          <w:lang w:val="es-ES"/>
        </w:rPr>
        <w:t xml:space="preserve"> prospectiva como resultado de nueva información, eventos futuros u otros</w:t>
      </w:r>
    </w:p>
    <w:sectPr w:rsidR="00B117C7" w:rsidRPr="00DA6D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512D3"/>
    <w:multiLevelType w:val="hybridMultilevel"/>
    <w:tmpl w:val="418294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6978759C"/>
    <w:multiLevelType w:val="hybridMultilevel"/>
    <w:tmpl w:val="176ABFAC"/>
    <w:lvl w:ilvl="0" w:tplc="C4E61E84">
      <w:start w:val="1"/>
      <w:numFmt w:val="bullet"/>
      <w:lvlText w:val=""/>
      <w:lvlJc w:val="left"/>
      <w:pPr>
        <w:ind w:left="720" w:hanging="360"/>
      </w:pPr>
      <w:rPr>
        <w:rFonts w:ascii="Symbol" w:hAnsi="Symbol" w:hint="default"/>
        <w:color w:val="auto"/>
        <w:sz w:val="24"/>
        <w:szCs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721D1DB7"/>
    <w:multiLevelType w:val="multilevel"/>
    <w:tmpl w:val="4D16D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48"/>
    <w:rsid w:val="000334F6"/>
    <w:rsid w:val="00086EB5"/>
    <w:rsid w:val="000E060A"/>
    <w:rsid w:val="000F2DA7"/>
    <w:rsid w:val="00175EAA"/>
    <w:rsid w:val="001D0A9E"/>
    <w:rsid w:val="001F2F58"/>
    <w:rsid w:val="002E0CBC"/>
    <w:rsid w:val="002F74CA"/>
    <w:rsid w:val="003723DD"/>
    <w:rsid w:val="003B2F4D"/>
    <w:rsid w:val="003C58AD"/>
    <w:rsid w:val="00406926"/>
    <w:rsid w:val="00430985"/>
    <w:rsid w:val="004679E9"/>
    <w:rsid w:val="00501606"/>
    <w:rsid w:val="00512A16"/>
    <w:rsid w:val="00571E2A"/>
    <w:rsid w:val="005943E4"/>
    <w:rsid w:val="005A4D0F"/>
    <w:rsid w:val="005A5CDE"/>
    <w:rsid w:val="00600FA9"/>
    <w:rsid w:val="00632D86"/>
    <w:rsid w:val="006A43BB"/>
    <w:rsid w:val="006E573B"/>
    <w:rsid w:val="00712788"/>
    <w:rsid w:val="00731618"/>
    <w:rsid w:val="00747A16"/>
    <w:rsid w:val="007B5B34"/>
    <w:rsid w:val="0082292E"/>
    <w:rsid w:val="00866216"/>
    <w:rsid w:val="008A17FE"/>
    <w:rsid w:val="008E7ACA"/>
    <w:rsid w:val="00913C3E"/>
    <w:rsid w:val="00925F79"/>
    <w:rsid w:val="009317F3"/>
    <w:rsid w:val="009E5D98"/>
    <w:rsid w:val="00AF6A72"/>
    <w:rsid w:val="00B117C7"/>
    <w:rsid w:val="00B270D0"/>
    <w:rsid w:val="00B84957"/>
    <w:rsid w:val="00BA1254"/>
    <w:rsid w:val="00BC54E5"/>
    <w:rsid w:val="00C576FD"/>
    <w:rsid w:val="00C81C68"/>
    <w:rsid w:val="00C83CBD"/>
    <w:rsid w:val="00C90915"/>
    <w:rsid w:val="00CB0BAC"/>
    <w:rsid w:val="00D075A6"/>
    <w:rsid w:val="00D21F3D"/>
    <w:rsid w:val="00D63D1D"/>
    <w:rsid w:val="00D90C16"/>
    <w:rsid w:val="00D95C96"/>
    <w:rsid w:val="00DA2991"/>
    <w:rsid w:val="00DA6D86"/>
    <w:rsid w:val="00DB273D"/>
    <w:rsid w:val="00DC0CEE"/>
    <w:rsid w:val="00DC4944"/>
    <w:rsid w:val="00E60148"/>
    <w:rsid w:val="00E8185B"/>
    <w:rsid w:val="00EA6F24"/>
    <w:rsid w:val="00EC4375"/>
    <w:rsid w:val="00F24C7E"/>
    <w:rsid w:val="00F624E9"/>
    <w:rsid w:val="00F86F92"/>
    <w:rsid w:val="00FC2329"/>
    <w:rsid w:val="00FD0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A780"/>
  <w15:chartTrackingRefBased/>
  <w15:docId w15:val="{F4D1661C-5C0D-4563-9BCD-D676FF70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14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Documentname">
    <w:name w:val="Visa Document name"/>
    <w:rsid w:val="00E60148"/>
    <w:pPr>
      <w:spacing w:after="120" w:line="240" w:lineRule="exact"/>
    </w:pPr>
    <w:rPr>
      <w:rFonts w:ascii="Segoe UI" w:eastAsia="Times New Roman" w:hAnsi="Segoe UI" w:cs="Times New Roman"/>
      <w:b/>
      <w:caps/>
      <w:color w:val="44546A" w:themeColor="text2"/>
      <w:spacing w:val="36"/>
      <w:sz w:val="19"/>
      <w:szCs w:val="20"/>
      <w:lang w:val="en-US"/>
    </w:rPr>
  </w:style>
  <w:style w:type="paragraph" w:styleId="Prrafodelista">
    <w:name w:val="List Paragraph"/>
    <w:aliases w:val="FooterText,Paragraphe de liste1,numbered,List Paragraph1,Bullet List,Listenabsatz,リスト段落,Paragrafo elenco,Question,NFP GP Bulleted List,Recommendation,Executive Summary List,cS List Paragraph,Bulletr List Paragraph,列出段落,列出段落1,????,????1"/>
    <w:basedOn w:val="Normal"/>
    <w:link w:val="PrrafodelistaCar"/>
    <w:qFormat/>
    <w:rsid w:val="00E60148"/>
    <w:pPr>
      <w:ind w:left="720"/>
      <w:contextualSpacing/>
    </w:pPr>
  </w:style>
  <w:style w:type="character" w:customStyle="1" w:styleId="PrrafodelistaCar">
    <w:name w:val="Párrafo de lista Car"/>
    <w:aliases w:val="FooterText Car,Paragraphe de liste1 Car,numbered Car,List Paragraph1 Car,Bullet List Car,Listenabsatz Car,リスト段落 Car,Paragrafo elenco Car,Question Car,NFP GP Bulleted List Car,Recommendation Car,Executive Summary List Car,列出段落 Car"/>
    <w:link w:val="Prrafodelista"/>
    <w:uiPriority w:val="34"/>
    <w:locked/>
    <w:rsid w:val="00E60148"/>
    <w:rPr>
      <w:lang w:val="en-US"/>
    </w:rPr>
  </w:style>
  <w:style w:type="character" w:styleId="Hipervnculo">
    <w:name w:val="Hyperlink"/>
    <w:uiPriority w:val="99"/>
    <w:rsid w:val="00D63D1D"/>
    <w:rPr>
      <w:color w:val="0000FF"/>
      <w:u w:val="single"/>
    </w:rPr>
  </w:style>
  <w:style w:type="character" w:styleId="Textoennegrita">
    <w:name w:val="Strong"/>
    <w:basedOn w:val="Fuentedeprrafopredeter"/>
    <w:uiPriority w:val="22"/>
    <w:qFormat/>
    <w:rsid w:val="00086EB5"/>
    <w:rPr>
      <w:b/>
      <w:bCs/>
    </w:rPr>
  </w:style>
  <w:style w:type="paragraph" w:styleId="Textodeglobo">
    <w:name w:val="Balloon Text"/>
    <w:basedOn w:val="Normal"/>
    <w:link w:val="TextodegloboCar"/>
    <w:uiPriority w:val="99"/>
    <w:semiHidden/>
    <w:unhideWhenUsed/>
    <w:rsid w:val="005A5C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CDE"/>
    <w:rPr>
      <w:rFonts w:ascii="Segoe UI" w:hAnsi="Segoe UI" w:cs="Segoe UI"/>
      <w:sz w:val="18"/>
      <w:szCs w:val="18"/>
      <w:lang w:val="en-US"/>
    </w:rPr>
  </w:style>
  <w:style w:type="paragraph" w:customStyle="1" w:styleId="Prrafobsico">
    <w:name w:val="[Párrafo básico]"/>
    <w:basedOn w:val="Normal"/>
    <w:uiPriority w:val="99"/>
    <w:rsid w:val="002E0CBC"/>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s-ES_tradnl" w:eastAsia="es-ES"/>
    </w:rPr>
  </w:style>
  <w:style w:type="paragraph" w:styleId="Revisin">
    <w:name w:val="Revision"/>
    <w:hidden/>
    <w:uiPriority w:val="99"/>
    <w:semiHidden/>
    <w:rsid w:val="00DA6D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215">
      <w:bodyDiv w:val="1"/>
      <w:marLeft w:val="0"/>
      <w:marRight w:val="0"/>
      <w:marTop w:val="0"/>
      <w:marBottom w:val="0"/>
      <w:divBdr>
        <w:top w:val="none" w:sz="0" w:space="0" w:color="auto"/>
        <w:left w:val="none" w:sz="0" w:space="0" w:color="auto"/>
        <w:bottom w:val="none" w:sz="0" w:space="0" w:color="auto"/>
        <w:right w:val="none" w:sz="0" w:space="0" w:color="auto"/>
      </w:divBdr>
    </w:div>
    <w:div w:id="615719215">
      <w:bodyDiv w:val="1"/>
      <w:marLeft w:val="0"/>
      <w:marRight w:val="0"/>
      <w:marTop w:val="0"/>
      <w:marBottom w:val="0"/>
      <w:divBdr>
        <w:top w:val="none" w:sz="0" w:space="0" w:color="auto"/>
        <w:left w:val="none" w:sz="0" w:space="0" w:color="auto"/>
        <w:bottom w:val="none" w:sz="0" w:space="0" w:color="auto"/>
        <w:right w:val="none" w:sz="0" w:space="0" w:color="auto"/>
      </w:divBdr>
    </w:div>
    <w:div w:id="894587872">
      <w:bodyDiv w:val="1"/>
      <w:marLeft w:val="0"/>
      <w:marRight w:val="0"/>
      <w:marTop w:val="0"/>
      <w:marBottom w:val="0"/>
      <w:divBdr>
        <w:top w:val="none" w:sz="0" w:space="0" w:color="auto"/>
        <w:left w:val="none" w:sz="0" w:space="0" w:color="auto"/>
        <w:bottom w:val="none" w:sz="0" w:space="0" w:color="auto"/>
        <w:right w:val="none" w:sz="0" w:space="0" w:color="auto"/>
      </w:divBdr>
    </w:div>
    <w:div w:id="1579557267">
      <w:bodyDiv w:val="1"/>
      <w:marLeft w:val="0"/>
      <w:marRight w:val="0"/>
      <w:marTop w:val="0"/>
      <w:marBottom w:val="0"/>
      <w:divBdr>
        <w:top w:val="none" w:sz="0" w:space="0" w:color="auto"/>
        <w:left w:val="none" w:sz="0" w:space="0" w:color="auto"/>
        <w:bottom w:val="none" w:sz="0" w:space="0" w:color="auto"/>
        <w:right w:val="none" w:sz="0" w:space="0" w:color="auto"/>
      </w:divBdr>
    </w:div>
    <w:div w:id="18357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visaeurope.com/" TargetMode="External"/><Relationship Id="rId3" Type="http://schemas.openxmlformats.org/officeDocument/2006/relationships/settings" Target="settings.xml"/><Relationship Id="rId7" Type="http://schemas.openxmlformats.org/officeDocument/2006/relationships/hyperlink" Target="http://www.vis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Visa.es@grayling.com" TargetMode="External"/><Relationship Id="rId4" Type="http://schemas.openxmlformats.org/officeDocument/2006/relationships/webSettings" Target="webSettings.xml"/><Relationship Id="rId9" Type="http://schemas.openxmlformats.org/officeDocument/2006/relationships/hyperlink" Target="https://twitter.com/Visa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1406</Words>
  <Characters>7734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Rodriguez</dc:creator>
  <cp:keywords/>
  <dc:description/>
  <cp:lastModifiedBy>Blanca Salgado</cp:lastModifiedBy>
  <cp:revision>4</cp:revision>
  <cp:lastPrinted>2018-07-18T13:28:00Z</cp:lastPrinted>
  <dcterms:created xsi:type="dcterms:W3CDTF">2018-07-30T07:40:00Z</dcterms:created>
  <dcterms:modified xsi:type="dcterms:W3CDTF">2018-07-30T07:53:00Z</dcterms:modified>
</cp:coreProperties>
</file>