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07858" w14:textId="77777777" w:rsidR="00210212" w:rsidRPr="00BA5728" w:rsidRDefault="00210212" w:rsidP="00210212">
      <w:pPr>
        <w:rPr>
          <w:rFonts w:ascii="Times New Roman" w:hAnsi="Times New Roman"/>
          <w:sz w:val="36"/>
          <w:szCs w:val="36"/>
        </w:rPr>
      </w:pPr>
      <w:bookmarkStart w:id="0" w:name="_GoBack"/>
      <w:bookmarkEnd w:id="0"/>
    </w:p>
    <w:p w14:paraId="0C259719" w14:textId="77777777" w:rsidR="00210212" w:rsidRPr="00BA5728" w:rsidRDefault="00210212" w:rsidP="00210212">
      <w:pPr>
        <w:rPr>
          <w:rFonts w:ascii="Times New Roman" w:hAnsi="Times New Roman"/>
          <w:sz w:val="36"/>
          <w:szCs w:val="36"/>
        </w:rPr>
      </w:pPr>
    </w:p>
    <w:p w14:paraId="4868F077" w14:textId="77777777" w:rsidR="000820CF" w:rsidRDefault="000820CF" w:rsidP="00210212">
      <w:pPr>
        <w:rPr>
          <w:rFonts w:ascii="Arial" w:hAnsi="Arial" w:cs="Arial"/>
          <w:sz w:val="36"/>
          <w:szCs w:val="36"/>
        </w:rPr>
      </w:pPr>
    </w:p>
    <w:p w14:paraId="1922465E" w14:textId="77777777" w:rsidR="00210212" w:rsidRPr="000B55B1" w:rsidRDefault="00210212" w:rsidP="00210212">
      <w:pPr>
        <w:rPr>
          <w:rFonts w:ascii="Arial" w:hAnsi="Arial" w:cs="Arial"/>
          <w:color w:val="FF0000"/>
          <w:sz w:val="36"/>
          <w:szCs w:val="36"/>
        </w:rPr>
      </w:pPr>
      <w:r>
        <w:rPr>
          <w:rFonts w:ascii="Arial" w:hAnsi="Arial" w:cs="Arial"/>
          <w:sz w:val="36"/>
          <w:szCs w:val="36"/>
        </w:rPr>
        <w:t>Pressmeddelande</w:t>
      </w:r>
      <w:r w:rsidRPr="00AF3B29">
        <w:rPr>
          <w:rFonts w:ascii="Arial" w:hAnsi="Arial" w:cs="Arial"/>
          <w:sz w:val="36"/>
          <w:szCs w:val="36"/>
        </w:rPr>
        <w:tab/>
      </w:r>
      <w:r w:rsidRPr="00AF3B29">
        <w:rPr>
          <w:rFonts w:ascii="Arial" w:hAnsi="Arial" w:cs="Arial"/>
          <w:sz w:val="36"/>
          <w:szCs w:val="36"/>
        </w:rPr>
        <w:tab/>
      </w:r>
      <w:r w:rsidRPr="000B55B1">
        <w:rPr>
          <w:rFonts w:ascii="Arial" w:hAnsi="Arial" w:cs="Arial"/>
          <w:color w:val="FF0000"/>
          <w:sz w:val="36"/>
          <w:szCs w:val="36"/>
        </w:rPr>
        <w:tab/>
      </w:r>
    </w:p>
    <w:p w14:paraId="52F24509" w14:textId="7E573C12" w:rsidR="00210212" w:rsidRPr="00C52753" w:rsidRDefault="00210212" w:rsidP="00210212">
      <w:pPr>
        <w:ind w:left="5040" w:firstLine="720"/>
        <w:rPr>
          <w:rFonts w:ascii="Arial" w:hAnsi="Arial" w:cs="Arial"/>
        </w:rPr>
      </w:pPr>
      <w:r w:rsidRPr="00C52753">
        <w:rPr>
          <w:rFonts w:ascii="Arial" w:hAnsi="Arial" w:cs="Arial"/>
        </w:rPr>
        <w:t xml:space="preserve">Stockholm den </w:t>
      </w:r>
      <w:r w:rsidR="00E96FA4">
        <w:rPr>
          <w:rFonts w:ascii="Arial" w:hAnsi="Arial" w:cs="Arial"/>
        </w:rPr>
        <w:t>17</w:t>
      </w:r>
      <w:r w:rsidR="00C52753">
        <w:rPr>
          <w:rFonts w:ascii="Arial" w:hAnsi="Arial" w:cs="Arial"/>
        </w:rPr>
        <w:t xml:space="preserve"> juni</w:t>
      </w:r>
      <w:r w:rsidR="007F6DBF" w:rsidRPr="00C52753">
        <w:rPr>
          <w:rFonts w:ascii="Arial" w:hAnsi="Arial" w:cs="Arial"/>
        </w:rPr>
        <w:t xml:space="preserve"> </w:t>
      </w:r>
      <w:r w:rsidRPr="00C52753">
        <w:rPr>
          <w:rFonts w:ascii="Arial" w:hAnsi="Arial" w:cs="Arial"/>
        </w:rPr>
        <w:t>2016</w:t>
      </w:r>
    </w:p>
    <w:p w14:paraId="44A1A163" w14:textId="77777777" w:rsidR="00EF4897" w:rsidRDefault="00EF4897" w:rsidP="00210212">
      <w:pPr>
        <w:spacing w:after="0"/>
        <w:rPr>
          <w:rFonts w:asciiTheme="majorHAnsi" w:hAnsiTheme="majorHAnsi"/>
        </w:rPr>
      </w:pPr>
    </w:p>
    <w:p w14:paraId="4D60F493" w14:textId="77777777" w:rsidR="000974D8" w:rsidRPr="002050C9" w:rsidRDefault="000974D8" w:rsidP="000974D8">
      <w:pPr>
        <w:spacing w:after="0"/>
        <w:rPr>
          <w:rFonts w:ascii="Arial" w:hAnsi="Arial" w:cs="Arial"/>
          <w:b/>
        </w:rPr>
      </w:pPr>
      <w:r w:rsidRPr="002050C9">
        <w:rPr>
          <w:rFonts w:ascii="Arial" w:hAnsi="Arial" w:cs="Arial"/>
          <w:b/>
        </w:rPr>
        <w:t>Jojka växlar upp</w:t>
      </w:r>
    </w:p>
    <w:p w14:paraId="1B938C96" w14:textId="77777777" w:rsidR="000974D8" w:rsidRDefault="000974D8" w:rsidP="000974D8">
      <w:pPr>
        <w:spacing w:after="0"/>
        <w:rPr>
          <w:rFonts w:asciiTheme="majorHAnsi" w:hAnsiTheme="majorHAnsi"/>
        </w:rPr>
      </w:pPr>
    </w:p>
    <w:p w14:paraId="06852086" w14:textId="58230A0F" w:rsidR="000974D8" w:rsidRDefault="000974D8" w:rsidP="000974D8">
      <w:pPr>
        <w:spacing w:after="0"/>
        <w:rPr>
          <w:rFonts w:asciiTheme="majorHAnsi" w:hAnsiTheme="majorHAnsi"/>
        </w:rPr>
      </w:pPr>
      <w:r>
        <w:rPr>
          <w:rFonts w:asciiTheme="majorHAnsi" w:hAnsiTheme="majorHAnsi"/>
        </w:rPr>
        <w:t>Under våren har Jojkas styrelse arbetat intensivt med en offensiv tillväxtplan som sträcker sig fram till 2019. Som ett första steg i tillväxtplanen har Carl Ekerling utsetts till Head of Operations, COO. Han kommer tillträda tjänsten den 1:a september.</w:t>
      </w:r>
    </w:p>
    <w:p w14:paraId="3C3D79D7" w14:textId="77777777" w:rsidR="000974D8" w:rsidRDefault="000974D8" w:rsidP="000974D8">
      <w:pPr>
        <w:spacing w:after="0"/>
        <w:rPr>
          <w:rFonts w:asciiTheme="majorHAnsi" w:hAnsiTheme="majorHAnsi"/>
        </w:rPr>
      </w:pPr>
    </w:p>
    <w:p w14:paraId="1D77F9AF" w14:textId="50D394E2" w:rsidR="000974D8" w:rsidRPr="00DF2490" w:rsidRDefault="000974D8" w:rsidP="000974D8">
      <w:pPr>
        <w:spacing w:after="0"/>
        <w:rPr>
          <w:rFonts w:asciiTheme="majorHAnsi" w:hAnsiTheme="majorHAnsi"/>
        </w:rPr>
      </w:pPr>
      <w:r w:rsidRPr="00DF2490">
        <w:rPr>
          <w:rFonts w:asciiTheme="majorHAnsi" w:hAnsiTheme="majorHAnsi"/>
        </w:rPr>
        <w:t xml:space="preserve">Carl har under sin tid som styrelseledamot starkt bidragit till den plan som nu skall implementeras och kommer att vara en nyckelspelare för dess genomförande. Carl har en väl dokumenterad erfarenhet av liknande processer </w:t>
      </w:r>
      <w:r>
        <w:rPr>
          <w:rFonts w:asciiTheme="majorHAnsi" w:hAnsiTheme="majorHAnsi"/>
        </w:rPr>
        <w:t>bland annat</w:t>
      </w:r>
      <w:r w:rsidRPr="00DF2490">
        <w:rPr>
          <w:rFonts w:asciiTheme="majorHAnsi" w:hAnsiTheme="majorHAnsi"/>
        </w:rPr>
        <w:t xml:space="preserve"> som VD för Datscha AB. Under </w:t>
      </w:r>
      <w:r>
        <w:rPr>
          <w:rFonts w:asciiTheme="majorHAnsi" w:hAnsiTheme="majorHAnsi"/>
        </w:rPr>
        <w:t>Carls</w:t>
      </w:r>
      <w:r w:rsidRPr="00DF2490">
        <w:rPr>
          <w:rFonts w:asciiTheme="majorHAnsi" w:hAnsiTheme="majorHAnsi"/>
        </w:rPr>
        <w:t xml:space="preserve"> tid på Datscha ökade bolaget sin </w:t>
      </w:r>
      <w:r>
        <w:rPr>
          <w:rFonts w:asciiTheme="majorHAnsi" w:hAnsiTheme="majorHAnsi"/>
        </w:rPr>
        <w:t>lönsamhet med</w:t>
      </w:r>
      <w:r w:rsidRPr="00DF2490">
        <w:rPr>
          <w:rFonts w:asciiTheme="majorHAnsi" w:hAnsiTheme="majorHAnsi"/>
        </w:rPr>
        <w:t xml:space="preserve"> </w:t>
      </w:r>
      <w:r>
        <w:rPr>
          <w:rFonts w:asciiTheme="majorHAnsi" w:hAnsiTheme="majorHAnsi"/>
        </w:rPr>
        <w:t>270 %</w:t>
      </w:r>
      <w:r w:rsidRPr="00DF2490">
        <w:rPr>
          <w:rFonts w:asciiTheme="majorHAnsi" w:hAnsiTheme="majorHAnsi"/>
        </w:rPr>
        <w:t xml:space="preserve"> </w:t>
      </w:r>
      <w:r>
        <w:rPr>
          <w:rFonts w:asciiTheme="majorHAnsi" w:hAnsiTheme="majorHAnsi"/>
        </w:rPr>
        <w:t xml:space="preserve">och </w:t>
      </w:r>
      <w:r w:rsidR="00E96FA4">
        <w:rPr>
          <w:rFonts w:asciiTheme="majorHAnsi" w:hAnsiTheme="majorHAnsi"/>
        </w:rPr>
        <w:t>etablerades sig i Finland.</w:t>
      </w:r>
    </w:p>
    <w:p w14:paraId="1EB27A7B" w14:textId="77777777" w:rsidR="000974D8" w:rsidRPr="00210212" w:rsidRDefault="000974D8" w:rsidP="000974D8">
      <w:pPr>
        <w:spacing w:after="0"/>
        <w:rPr>
          <w:rFonts w:asciiTheme="majorHAnsi" w:hAnsiTheme="majorHAnsi"/>
          <w:color w:val="000000" w:themeColor="text1"/>
        </w:rPr>
      </w:pPr>
    </w:p>
    <w:p w14:paraId="4011743C" w14:textId="212D4C7E" w:rsidR="000974D8" w:rsidRDefault="000974D8" w:rsidP="000974D8">
      <w:pPr>
        <w:spacing w:after="0"/>
        <w:rPr>
          <w:rFonts w:asciiTheme="majorHAnsi" w:hAnsiTheme="majorHAnsi"/>
          <w:color w:val="000000" w:themeColor="text1"/>
        </w:rPr>
      </w:pPr>
      <w:r w:rsidRPr="00210212">
        <w:rPr>
          <w:rFonts w:asciiTheme="majorHAnsi" w:hAnsiTheme="majorHAnsi"/>
          <w:color w:val="000000" w:themeColor="text1"/>
        </w:rPr>
        <w:t>”</w:t>
      </w:r>
      <w:r>
        <w:rPr>
          <w:rFonts w:asciiTheme="majorHAnsi" w:hAnsiTheme="majorHAnsi"/>
          <w:color w:val="000000" w:themeColor="text1"/>
        </w:rPr>
        <w:t>Det är mycket glädjande att få in Carls kompetens och breda erfarenhet i Jojkas operativa arbete. Med det omfattande arbete som ligger i planen, och som Carl nu tar ansvar för, innebär det att jag helt kan fokusera på den positiva volymtillväxt som företaget haft de senaste året, säger Rutger Lindquist i en kommentar.</w:t>
      </w:r>
      <w:r w:rsidRPr="00210212">
        <w:rPr>
          <w:rFonts w:asciiTheme="majorHAnsi" w:hAnsiTheme="majorHAnsi"/>
          <w:color w:val="000000" w:themeColor="text1"/>
        </w:rPr>
        <w:t xml:space="preserve">” </w:t>
      </w:r>
    </w:p>
    <w:p w14:paraId="36E36DDD" w14:textId="77777777" w:rsidR="00210212" w:rsidRDefault="00210212" w:rsidP="00210212">
      <w:pPr>
        <w:spacing w:after="0"/>
        <w:rPr>
          <w:rFonts w:asciiTheme="majorHAnsi" w:eastAsia="NSimSun" w:hAnsiTheme="majorHAnsi"/>
          <w:i/>
          <w:noProof w:val="0"/>
          <w:color w:val="333333"/>
          <w:sz w:val="20"/>
          <w:szCs w:val="20"/>
          <w:shd w:val="clear" w:color="auto" w:fill="FFFFFF"/>
          <w:lang w:eastAsia="sv-SE"/>
        </w:rPr>
      </w:pPr>
    </w:p>
    <w:p w14:paraId="4961B676" w14:textId="77777777" w:rsidR="00EF4897" w:rsidRDefault="00EF4897" w:rsidP="00210212">
      <w:pPr>
        <w:spacing w:after="0"/>
        <w:rPr>
          <w:rFonts w:ascii="Times New Roman" w:eastAsia="NSimSun" w:hAnsi="Times New Roman"/>
          <w:noProof w:val="0"/>
          <w:color w:val="333333"/>
          <w:shd w:val="clear" w:color="auto" w:fill="FFFFFF"/>
          <w:lang w:eastAsia="sv-SE"/>
        </w:rPr>
      </w:pPr>
    </w:p>
    <w:p w14:paraId="4DFA76E6" w14:textId="77777777" w:rsidR="00210212" w:rsidRPr="00DF123B" w:rsidRDefault="00210212" w:rsidP="00210212">
      <w:pPr>
        <w:spacing w:after="0"/>
        <w:rPr>
          <w:rFonts w:ascii="Times New Roman" w:eastAsia="NSimSun" w:hAnsi="Times New Roman"/>
          <w:noProof w:val="0"/>
          <w:color w:val="333333"/>
          <w:shd w:val="clear" w:color="auto" w:fill="FFFFFF"/>
          <w:lang w:eastAsia="sv-SE"/>
        </w:rPr>
      </w:pPr>
      <w:r w:rsidRPr="00DF123B">
        <w:rPr>
          <w:rFonts w:ascii="Times New Roman" w:eastAsia="NSimSun" w:hAnsi="Times New Roman"/>
          <w:noProof w:val="0"/>
          <w:color w:val="333333"/>
          <w:shd w:val="clear" w:color="auto" w:fill="FFFFFF"/>
          <w:lang w:eastAsia="sv-SE"/>
        </w:rPr>
        <w:t>För ytterligare information kontakta: </w:t>
      </w:r>
      <w:r w:rsidRPr="00DF123B">
        <w:rPr>
          <w:rFonts w:ascii="Times New Roman" w:eastAsia="NSimSun" w:hAnsi="Times New Roman"/>
          <w:noProof w:val="0"/>
          <w:color w:val="333333"/>
          <w:lang w:eastAsia="sv-SE"/>
        </w:rPr>
        <w:br/>
      </w:r>
      <w:r w:rsidRPr="00DF123B">
        <w:rPr>
          <w:rFonts w:ascii="Times New Roman" w:eastAsia="NSimSun" w:hAnsi="Times New Roman"/>
          <w:noProof w:val="0"/>
          <w:color w:val="333333"/>
          <w:shd w:val="clear" w:color="auto" w:fill="FFFFFF"/>
          <w:lang w:eastAsia="sv-SE"/>
        </w:rPr>
        <w:t>Rutger Lindquist, VD Jojka Communication AB</w:t>
      </w:r>
    </w:p>
    <w:p w14:paraId="1CB03790" w14:textId="77777777" w:rsidR="00210212" w:rsidRPr="00DF123B" w:rsidRDefault="0088586F" w:rsidP="00210212">
      <w:pPr>
        <w:spacing w:after="0"/>
        <w:rPr>
          <w:rFonts w:ascii="Times New Roman" w:eastAsia="NSimSun" w:hAnsi="Times New Roman"/>
          <w:noProof w:val="0"/>
          <w:lang w:eastAsia="sv-SE"/>
        </w:rPr>
      </w:pPr>
      <w:hyperlink r:id="rId6" w:history="1">
        <w:r w:rsidR="00210212" w:rsidRPr="00DF123B">
          <w:rPr>
            <w:rFonts w:ascii="Times New Roman" w:eastAsia="NSimSun" w:hAnsi="Times New Roman"/>
            <w:noProof w:val="0"/>
            <w:color w:val="0000FF"/>
            <w:u w:val="single"/>
            <w:shd w:val="clear" w:color="auto" w:fill="FFFFFF"/>
            <w:lang w:eastAsia="sv-SE"/>
          </w:rPr>
          <w:t>rutger.lindquist@jojka.com</w:t>
        </w:r>
      </w:hyperlink>
    </w:p>
    <w:p w14:paraId="2F505945" w14:textId="77777777" w:rsidR="00210212" w:rsidRDefault="00210212" w:rsidP="00210212">
      <w:pPr>
        <w:rPr>
          <w:rFonts w:ascii="Times New Roman" w:hAnsi="Times New Roman"/>
          <w:b/>
        </w:rPr>
      </w:pPr>
    </w:p>
    <w:p w14:paraId="387D6A42" w14:textId="77777777" w:rsidR="00210212" w:rsidRDefault="00210212" w:rsidP="00210212">
      <w:pPr>
        <w:rPr>
          <w:rFonts w:ascii="Times New Roman" w:hAnsi="Times New Roman"/>
          <w:b/>
        </w:rPr>
      </w:pPr>
    </w:p>
    <w:p w14:paraId="3E6236AD" w14:textId="77777777" w:rsidR="00210212" w:rsidRPr="000E7A0A" w:rsidRDefault="00210212" w:rsidP="00210212">
      <w:pPr>
        <w:rPr>
          <w:rFonts w:ascii="Times New Roman" w:hAnsi="Times New Roman"/>
          <w:b/>
        </w:rPr>
      </w:pPr>
      <w:r w:rsidRPr="00BA5728">
        <w:rPr>
          <w:rFonts w:ascii="Times New Roman" w:hAnsi="Times New Roman"/>
          <w:b/>
        </w:rPr>
        <w:t>Om Jojka</w:t>
      </w:r>
      <w:r>
        <w:rPr>
          <w:rFonts w:ascii="Times New Roman" w:hAnsi="Times New Roman"/>
          <w:b/>
        </w:rPr>
        <w:t>;</w:t>
      </w:r>
      <w:r w:rsidRPr="000E7A0A">
        <w:rPr>
          <w:rFonts w:ascii="Calibri" w:eastAsiaTheme="minorEastAsia" w:hAnsi="Calibri" w:cs="Calibri"/>
          <w:i/>
          <w:iCs/>
          <w:noProof w:val="0"/>
          <w:color w:val="434343"/>
          <w:sz w:val="20"/>
          <w:szCs w:val="20"/>
        </w:rPr>
        <w:t xml:space="preserve"> </w:t>
      </w:r>
    </w:p>
    <w:p w14:paraId="58D85660" w14:textId="77777777" w:rsidR="00210212" w:rsidRPr="00B937E6" w:rsidRDefault="00210212" w:rsidP="00210212">
      <w:pPr>
        <w:spacing w:after="0"/>
        <w:rPr>
          <w:rFonts w:asciiTheme="majorHAnsi" w:eastAsia="Times New Roman" w:hAnsiTheme="majorHAnsi"/>
          <w:noProof w:val="0"/>
          <w:sz w:val="20"/>
          <w:szCs w:val="20"/>
          <w:lang w:eastAsia="sv-SE"/>
        </w:rPr>
      </w:pPr>
      <w:r w:rsidRPr="00B937E6">
        <w:rPr>
          <w:rFonts w:asciiTheme="majorHAnsi" w:eastAsia="Times New Roman" w:hAnsiTheme="majorHAnsi"/>
          <w:i/>
          <w:iCs/>
          <w:noProof w:val="0"/>
          <w:color w:val="555555"/>
          <w:sz w:val="20"/>
          <w:szCs w:val="20"/>
          <w:shd w:val="clear" w:color="auto" w:fill="FFFFFF"/>
          <w:lang w:eastAsia="sv-SE"/>
        </w:rPr>
        <w:t>Jojka är en interaktiv kommunikationstjänst som hjälper företag och organisationer att kommunicera med kunder och anställda på ett effektivt sätt. Jojka har idag två olika produkter: en SMS-baserad produkt för mobil marknadsföring (</w:t>
      </w:r>
      <w:proofErr w:type="spellStart"/>
      <w:r w:rsidRPr="00B937E6">
        <w:rPr>
          <w:rFonts w:asciiTheme="majorHAnsi" w:eastAsia="Times New Roman" w:hAnsiTheme="majorHAnsi"/>
          <w:i/>
          <w:iCs/>
          <w:noProof w:val="0"/>
          <w:color w:val="555555"/>
          <w:sz w:val="20"/>
          <w:szCs w:val="20"/>
          <w:shd w:val="clear" w:color="auto" w:fill="FFFFFF"/>
          <w:lang w:eastAsia="sv-SE"/>
        </w:rPr>
        <w:t>Salesboost</w:t>
      </w:r>
      <w:proofErr w:type="spellEnd"/>
      <w:r w:rsidRPr="00B937E6">
        <w:rPr>
          <w:rFonts w:asciiTheme="majorHAnsi" w:eastAsia="Times New Roman" w:hAnsiTheme="majorHAnsi"/>
          <w:i/>
          <w:iCs/>
          <w:noProof w:val="0"/>
          <w:color w:val="555555"/>
          <w:sz w:val="20"/>
          <w:szCs w:val="20"/>
          <w:shd w:val="clear" w:color="auto" w:fill="FFFFFF"/>
          <w:lang w:eastAsia="sv-SE"/>
        </w:rPr>
        <w:t>), samt en Survey produkt som hjälper företag att ha bättre struktur på sin eftermarknad</w:t>
      </w:r>
      <w:r w:rsidRPr="00D573FD">
        <w:rPr>
          <w:rFonts w:asciiTheme="majorHAnsi" w:eastAsia="Times New Roman" w:hAnsiTheme="majorHAnsi"/>
          <w:i/>
          <w:iCs/>
          <w:noProof w:val="0"/>
          <w:color w:val="555555"/>
          <w:sz w:val="20"/>
          <w:szCs w:val="20"/>
          <w:shd w:val="clear" w:color="auto" w:fill="FFFFFF"/>
          <w:lang w:eastAsia="sv-SE"/>
        </w:rPr>
        <w:t>. Jojkas intäktsmodell bygger på fasta abonnemangsavgifter samt en rörlig volymsbaserad avgift</w:t>
      </w:r>
      <w:r>
        <w:rPr>
          <w:rFonts w:asciiTheme="majorHAnsi" w:eastAsia="Times New Roman" w:hAnsiTheme="majorHAnsi"/>
          <w:i/>
          <w:iCs/>
          <w:noProof w:val="0"/>
          <w:color w:val="555555"/>
          <w:sz w:val="20"/>
          <w:szCs w:val="20"/>
          <w:shd w:val="clear" w:color="auto" w:fill="FFFFFF"/>
          <w:lang w:eastAsia="sv-SE"/>
        </w:rPr>
        <w:t xml:space="preserve">. </w:t>
      </w:r>
      <w:r w:rsidRPr="00B937E6">
        <w:rPr>
          <w:rFonts w:asciiTheme="majorHAnsi" w:eastAsia="Times New Roman" w:hAnsiTheme="majorHAnsi"/>
          <w:i/>
          <w:iCs/>
          <w:noProof w:val="0"/>
          <w:color w:val="555555"/>
          <w:sz w:val="20"/>
          <w:szCs w:val="20"/>
          <w:shd w:val="clear" w:color="auto" w:fill="FFFFFF"/>
          <w:lang w:eastAsia="sv-SE"/>
        </w:rPr>
        <w:t xml:space="preserve"> Företaget Jojka Communications AB är noterat på </w:t>
      </w:r>
      <w:proofErr w:type="spellStart"/>
      <w:r w:rsidRPr="00B937E6">
        <w:rPr>
          <w:rFonts w:asciiTheme="majorHAnsi" w:eastAsia="Times New Roman" w:hAnsiTheme="majorHAnsi"/>
          <w:i/>
          <w:iCs/>
          <w:noProof w:val="0"/>
          <w:color w:val="555555"/>
          <w:sz w:val="20"/>
          <w:szCs w:val="20"/>
          <w:shd w:val="clear" w:color="auto" w:fill="FFFFFF"/>
          <w:lang w:eastAsia="sv-SE"/>
        </w:rPr>
        <w:t>AktieTorge</w:t>
      </w:r>
      <w:r>
        <w:rPr>
          <w:rFonts w:asciiTheme="majorHAnsi" w:eastAsia="Times New Roman" w:hAnsiTheme="majorHAnsi"/>
          <w:i/>
          <w:iCs/>
          <w:noProof w:val="0"/>
          <w:color w:val="555555"/>
          <w:sz w:val="20"/>
          <w:szCs w:val="20"/>
          <w:shd w:val="clear" w:color="auto" w:fill="FFFFFF"/>
          <w:lang w:eastAsia="sv-SE"/>
        </w:rPr>
        <w:t>t</w:t>
      </w:r>
      <w:proofErr w:type="spellEnd"/>
      <w:r>
        <w:rPr>
          <w:rFonts w:asciiTheme="majorHAnsi" w:eastAsia="Times New Roman" w:hAnsiTheme="majorHAnsi"/>
          <w:i/>
          <w:iCs/>
          <w:noProof w:val="0"/>
          <w:color w:val="555555"/>
          <w:sz w:val="20"/>
          <w:szCs w:val="20"/>
          <w:shd w:val="clear" w:color="auto" w:fill="FFFFFF"/>
          <w:lang w:eastAsia="sv-SE"/>
        </w:rPr>
        <w:t xml:space="preserve"> och har runt 750 aktieägare.</w:t>
      </w:r>
    </w:p>
    <w:p w14:paraId="7E767E4F" w14:textId="77777777" w:rsidR="00210212" w:rsidRDefault="00210212" w:rsidP="00210212">
      <w:pPr>
        <w:rPr>
          <w:rFonts w:ascii="Times New Roman" w:hAnsi="Times New Roman"/>
          <w:iCs/>
        </w:rPr>
      </w:pPr>
    </w:p>
    <w:p w14:paraId="22D889F2" w14:textId="77777777" w:rsidR="00210212" w:rsidRDefault="00210212" w:rsidP="00210212"/>
    <w:p w14:paraId="6830DC75" w14:textId="77777777" w:rsidR="00210212" w:rsidRDefault="00210212" w:rsidP="00210212"/>
    <w:p w14:paraId="7F835497" w14:textId="77777777" w:rsidR="00866FBC" w:rsidRDefault="00866FBC"/>
    <w:sectPr w:rsidR="00866FBC" w:rsidSect="002050C9">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AA0D" w14:textId="77777777" w:rsidR="0088586F" w:rsidRDefault="0088586F">
      <w:pPr>
        <w:spacing w:after="0"/>
      </w:pPr>
      <w:r>
        <w:separator/>
      </w:r>
    </w:p>
  </w:endnote>
  <w:endnote w:type="continuationSeparator" w:id="0">
    <w:p w14:paraId="1093FD06" w14:textId="77777777" w:rsidR="0088586F" w:rsidRDefault="008858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NSimSun">
    <w:charset w:val="86"/>
    <w:family w:val="modern"/>
    <w:pitch w:val="fixed"/>
    <w:sig w:usb0="00000003" w:usb1="288F0000" w:usb2="00000016" w:usb3="00000000" w:csb0="0004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1A22" w14:textId="77777777" w:rsidR="0088586F" w:rsidRDefault="0088586F">
      <w:pPr>
        <w:spacing w:after="0"/>
      </w:pPr>
      <w:r>
        <w:separator/>
      </w:r>
    </w:p>
  </w:footnote>
  <w:footnote w:type="continuationSeparator" w:id="0">
    <w:p w14:paraId="40A0F3B3" w14:textId="77777777" w:rsidR="0088586F" w:rsidRDefault="0088586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ADB1" w14:textId="1BD43750" w:rsidR="00BF69AD" w:rsidRDefault="00BF69AD" w:rsidP="000820CF">
    <w:pPr>
      <w:pStyle w:val="Sidhuvud"/>
    </w:pPr>
    <w:r>
      <w:rPr>
        <w:lang w:eastAsia="sv-SE"/>
      </w:rPr>
      <w:drawing>
        <wp:anchor distT="0" distB="0" distL="114300" distR="114300" simplePos="0" relativeHeight="251659264" behindDoc="0" locked="0" layoutInCell="1" allowOverlap="1" wp14:anchorId="6695F739" wp14:editId="53DE29CA">
          <wp:simplePos x="0" y="0"/>
          <wp:positionH relativeFrom="column">
            <wp:posOffset>4413836</wp:posOffset>
          </wp:positionH>
          <wp:positionV relativeFrom="paragraph">
            <wp:posOffset>8499</wp:posOffset>
          </wp:positionV>
          <wp:extent cx="1322070" cy="894080"/>
          <wp:effectExtent l="0" t="0" r="0" b="1270"/>
          <wp:wrapNone/>
          <wp:docPr id="1" name="Picture 1" descr="Description: Macintosh HD:Users:ericuggla:Dropbox:Uggla Kommunikation:LUPO:Jojka:logo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ericuggla:Dropbox:Uggla Kommunikation:LUPO:Jojka:logo_whit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8940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12"/>
    <w:rsid w:val="000303B4"/>
    <w:rsid w:val="000820CF"/>
    <w:rsid w:val="000974D8"/>
    <w:rsid w:val="002050C9"/>
    <w:rsid w:val="00210212"/>
    <w:rsid w:val="002145A7"/>
    <w:rsid w:val="002408B9"/>
    <w:rsid w:val="00250454"/>
    <w:rsid w:val="002E54CE"/>
    <w:rsid w:val="003A3B9E"/>
    <w:rsid w:val="00431E8E"/>
    <w:rsid w:val="0046132E"/>
    <w:rsid w:val="004F6DF2"/>
    <w:rsid w:val="00570B5D"/>
    <w:rsid w:val="00621A74"/>
    <w:rsid w:val="00646A48"/>
    <w:rsid w:val="00691BA2"/>
    <w:rsid w:val="006A4DB9"/>
    <w:rsid w:val="007408EB"/>
    <w:rsid w:val="0077303B"/>
    <w:rsid w:val="007B02E1"/>
    <w:rsid w:val="007C201B"/>
    <w:rsid w:val="007D5F92"/>
    <w:rsid w:val="007D63FF"/>
    <w:rsid w:val="007F6DBF"/>
    <w:rsid w:val="00825FC1"/>
    <w:rsid w:val="00866FBC"/>
    <w:rsid w:val="0088586F"/>
    <w:rsid w:val="008A10A2"/>
    <w:rsid w:val="008D53A8"/>
    <w:rsid w:val="00A0105C"/>
    <w:rsid w:val="00A145ED"/>
    <w:rsid w:val="00A8611F"/>
    <w:rsid w:val="00B14B17"/>
    <w:rsid w:val="00B3378B"/>
    <w:rsid w:val="00B54CCC"/>
    <w:rsid w:val="00B83EB1"/>
    <w:rsid w:val="00B8416C"/>
    <w:rsid w:val="00BB409D"/>
    <w:rsid w:val="00BF69AD"/>
    <w:rsid w:val="00C52753"/>
    <w:rsid w:val="00C55115"/>
    <w:rsid w:val="00D40B41"/>
    <w:rsid w:val="00DF2490"/>
    <w:rsid w:val="00DF4AC3"/>
    <w:rsid w:val="00E50E05"/>
    <w:rsid w:val="00E66C3D"/>
    <w:rsid w:val="00E96FA4"/>
    <w:rsid w:val="00EA5A26"/>
    <w:rsid w:val="00EE6AC0"/>
    <w:rsid w:val="00EF4897"/>
    <w:rsid w:val="00F05D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CC638"/>
  <w15:docId w15:val="{EA820C0D-BE43-4395-9D0A-F904E7CC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12"/>
    <w:pPr>
      <w:spacing w:after="200"/>
    </w:pPr>
    <w:rPr>
      <w:rFonts w:ascii="Cambria" w:eastAsia="Cambria" w:hAnsi="Cambria" w:cs="Times New Roman"/>
      <w:noProof/>
    </w:rPr>
  </w:style>
  <w:style w:type="paragraph" w:styleId="Rubrik1">
    <w:name w:val="heading 1"/>
    <w:basedOn w:val="Normal"/>
    <w:next w:val="Normal"/>
    <w:link w:val="Rubrik1Char"/>
    <w:uiPriority w:val="9"/>
    <w:qFormat/>
    <w:rsid w:val="00210212"/>
    <w:pPr>
      <w:keepNext/>
      <w:keepLines/>
      <w:spacing w:before="480" w:after="0"/>
      <w:outlineLvl w:val="0"/>
    </w:pPr>
    <w:rPr>
      <w:rFonts w:ascii="Calibri" w:eastAsia="MS Gothic" w:hAnsi="Calibri"/>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0212"/>
    <w:rPr>
      <w:rFonts w:ascii="Calibri" w:eastAsia="MS Gothic" w:hAnsi="Calibri" w:cs="Times New Roman"/>
      <w:b/>
      <w:bCs/>
      <w:noProof/>
      <w:color w:val="365F91"/>
      <w:sz w:val="28"/>
      <w:szCs w:val="28"/>
    </w:rPr>
  </w:style>
  <w:style w:type="paragraph" w:styleId="Sidhuvud">
    <w:name w:val="header"/>
    <w:basedOn w:val="Normal"/>
    <w:link w:val="SidhuvudChar"/>
    <w:unhideWhenUsed/>
    <w:rsid w:val="00210212"/>
    <w:pPr>
      <w:tabs>
        <w:tab w:val="center" w:pos="4153"/>
        <w:tab w:val="right" w:pos="8306"/>
      </w:tabs>
      <w:spacing w:after="0"/>
    </w:pPr>
    <w:rPr>
      <w:sz w:val="20"/>
      <w:szCs w:val="20"/>
    </w:rPr>
  </w:style>
  <w:style w:type="character" w:customStyle="1" w:styleId="SidhuvudChar">
    <w:name w:val="Sidhuvud Char"/>
    <w:basedOn w:val="Standardstycketeckensnitt"/>
    <w:link w:val="Sidhuvud"/>
    <w:rsid w:val="00210212"/>
    <w:rPr>
      <w:rFonts w:ascii="Cambria" w:eastAsia="Cambria" w:hAnsi="Cambria" w:cs="Times New Roman"/>
      <w:noProof/>
      <w:sz w:val="20"/>
      <w:szCs w:val="20"/>
    </w:rPr>
  </w:style>
  <w:style w:type="paragraph" w:styleId="Sidfot">
    <w:name w:val="footer"/>
    <w:basedOn w:val="Normal"/>
    <w:link w:val="SidfotChar"/>
    <w:uiPriority w:val="99"/>
    <w:unhideWhenUsed/>
    <w:rsid w:val="000820CF"/>
    <w:pPr>
      <w:tabs>
        <w:tab w:val="center" w:pos="4536"/>
        <w:tab w:val="right" w:pos="9072"/>
      </w:tabs>
      <w:spacing w:after="0"/>
    </w:pPr>
  </w:style>
  <w:style w:type="character" w:customStyle="1" w:styleId="SidfotChar">
    <w:name w:val="Sidfot Char"/>
    <w:basedOn w:val="Standardstycketeckensnitt"/>
    <w:link w:val="Sidfot"/>
    <w:uiPriority w:val="99"/>
    <w:rsid w:val="000820CF"/>
    <w:rPr>
      <w:rFonts w:ascii="Cambria" w:eastAsia="Cambria" w:hAnsi="Cambria"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utger.lindquist@jojka.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1426</Characters>
  <Application>Microsoft Macintosh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Jojka Communication</dc:creator>
  <cp:lastModifiedBy>Jojka Communication</cp:lastModifiedBy>
  <cp:revision>2</cp:revision>
  <dcterms:created xsi:type="dcterms:W3CDTF">2016-06-17T06:02:00Z</dcterms:created>
  <dcterms:modified xsi:type="dcterms:W3CDTF">2016-06-17T06:02:00Z</dcterms:modified>
</cp:coreProperties>
</file>