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4E48" w14:textId="5FB11168" w:rsidR="00754859" w:rsidRPr="00507E2E" w:rsidRDefault="00B978B3" w:rsidP="00C6217A">
      <w:pPr>
        <w:pStyle w:val="Otsikko1"/>
        <w:rPr>
          <w:lang w:val="fi-FI"/>
        </w:rPr>
      </w:pPr>
      <w:bookmarkStart w:id="1" w:name="_GoBack"/>
      <w:bookmarkEnd w:id="1"/>
      <w:proofErr w:type="spellStart"/>
      <w:r>
        <w:rPr>
          <w:lang w:val="fi-FI"/>
        </w:rPr>
        <w:t>HUS:n</w:t>
      </w:r>
      <w:proofErr w:type="spellEnd"/>
      <w:r>
        <w:rPr>
          <w:lang w:val="fi-FI"/>
        </w:rPr>
        <w:t xml:space="preserve"> Janne Aaltonen vetämään </w:t>
      </w:r>
      <w:proofErr w:type="spellStart"/>
      <w:r>
        <w:rPr>
          <w:lang w:val="fi-FI"/>
        </w:rPr>
        <w:t>Med</w:t>
      </w:r>
      <w:proofErr w:type="spellEnd"/>
      <w:r>
        <w:rPr>
          <w:lang w:val="fi-FI"/>
        </w:rPr>
        <w:t xml:space="preserve"> Groupin uusitun organisaation ONNI terveys -liiketoimintaa</w:t>
      </w:r>
    </w:p>
    <w:p w14:paraId="000EEA0A" w14:textId="77777777" w:rsidR="00754859" w:rsidRPr="00507E2E" w:rsidRDefault="00754859" w:rsidP="003F796D">
      <w:pPr>
        <w:pStyle w:val="Alaotsikko"/>
        <w:ind w:left="459"/>
        <w:rPr>
          <w:b/>
          <w:i/>
          <w:lang w:val="fi-FI"/>
        </w:rPr>
      </w:pPr>
    </w:p>
    <w:p w14:paraId="16F1A3DE" w14:textId="3F08923C" w:rsidR="003B5889" w:rsidRPr="00507E2E" w:rsidRDefault="00B978B3" w:rsidP="003B5889">
      <w:pPr>
        <w:ind w:right="567"/>
        <w:jc w:val="both"/>
        <w:rPr>
          <w:b/>
          <w:sz w:val="22"/>
          <w:lang w:val="fi-FI"/>
        </w:rPr>
      </w:pPr>
      <w:r>
        <w:rPr>
          <w:b/>
          <w:sz w:val="22"/>
          <w:lang w:val="fi-FI"/>
        </w:rPr>
        <w:t xml:space="preserve">ONNI-nimellä tunnettu </w:t>
      </w:r>
      <w:proofErr w:type="spellStart"/>
      <w:r>
        <w:rPr>
          <w:b/>
          <w:sz w:val="22"/>
          <w:lang w:val="fi-FI"/>
        </w:rPr>
        <w:t>Med</w:t>
      </w:r>
      <w:proofErr w:type="spellEnd"/>
      <w:r>
        <w:rPr>
          <w:b/>
          <w:sz w:val="22"/>
          <w:lang w:val="fi-FI"/>
        </w:rPr>
        <w:t xml:space="preserve"> Group uusii organisaatiotaan ja nappaa riveihinsä </w:t>
      </w:r>
      <w:proofErr w:type="spellStart"/>
      <w:r>
        <w:rPr>
          <w:b/>
          <w:sz w:val="22"/>
          <w:lang w:val="fi-FI"/>
        </w:rPr>
        <w:t>HUS:n</w:t>
      </w:r>
      <w:proofErr w:type="spellEnd"/>
      <w:r>
        <w:rPr>
          <w:b/>
          <w:sz w:val="22"/>
          <w:lang w:val="fi-FI"/>
        </w:rPr>
        <w:t xml:space="preserve"> johtoryhmästä siirtyvän Janne Aaltosen. </w:t>
      </w:r>
      <w:r w:rsidR="00CB33F4">
        <w:rPr>
          <w:b/>
          <w:sz w:val="22"/>
          <w:lang w:val="fi-FI"/>
        </w:rPr>
        <w:t>Hän</w:t>
      </w:r>
      <w:r>
        <w:rPr>
          <w:b/>
          <w:sz w:val="22"/>
          <w:lang w:val="fi-FI"/>
        </w:rPr>
        <w:t xml:space="preserve"> siirtyy luotsaamaan ONNI terveys -liiketoimintayksikköä, joka pitää sisällään yrityksen ensihoidon ja hammaslääkäri- ja lääkäritoiminnot julkiselle sektorille. </w:t>
      </w:r>
      <w:proofErr w:type="spellStart"/>
      <w:r>
        <w:rPr>
          <w:b/>
          <w:sz w:val="22"/>
          <w:lang w:val="fi-FI"/>
        </w:rPr>
        <w:t>Med</w:t>
      </w:r>
      <w:proofErr w:type="spellEnd"/>
      <w:r>
        <w:rPr>
          <w:b/>
          <w:sz w:val="22"/>
          <w:lang w:val="fi-FI"/>
        </w:rPr>
        <w:t xml:space="preserve"> Groupin toisen osan, ONNI hoivan, johdossa jatkaa liiketoimintajohtaja Minna Toiviainen.</w:t>
      </w:r>
    </w:p>
    <w:p w14:paraId="25DBC15D" w14:textId="3D5D2E92" w:rsidR="00812E93" w:rsidRDefault="0012714F" w:rsidP="00812E93">
      <w:pPr>
        <w:ind w:right="567"/>
        <w:jc w:val="both"/>
        <w:rPr>
          <w:sz w:val="22"/>
          <w:lang w:val="fi-FI"/>
        </w:rPr>
      </w:pPr>
      <w:r>
        <w:rPr>
          <w:sz w:val="22"/>
          <w:lang w:val="fi-FI"/>
        </w:rPr>
        <w:t xml:space="preserve">Tradekan omistukseen </w:t>
      </w:r>
      <w:r w:rsidR="00AC5CFC">
        <w:rPr>
          <w:sz w:val="22"/>
          <w:lang w:val="fi-FI"/>
        </w:rPr>
        <w:t xml:space="preserve">juuri </w:t>
      </w:r>
      <w:r>
        <w:rPr>
          <w:sz w:val="22"/>
          <w:lang w:val="fi-FI"/>
        </w:rPr>
        <w:t xml:space="preserve">siirtynyt </w:t>
      </w:r>
      <w:proofErr w:type="spellStart"/>
      <w:r w:rsidR="003B5889" w:rsidRPr="00507E2E">
        <w:rPr>
          <w:sz w:val="22"/>
          <w:lang w:val="fi-FI"/>
        </w:rPr>
        <w:t>Med</w:t>
      </w:r>
      <w:proofErr w:type="spellEnd"/>
      <w:r w:rsidR="003B5889" w:rsidRPr="00507E2E">
        <w:rPr>
          <w:sz w:val="22"/>
          <w:lang w:val="fi-FI"/>
        </w:rPr>
        <w:t xml:space="preserve"> Group toimii ONNI-brändin alla </w:t>
      </w:r>
      <w:r w:rsidR="00812E93">
        <w:rPr>
          <w:sz w:val="22"/>
          <w:lang w:val="fi-FI"/>
        </w:rPr>
        <w:t xml:space="preserve">ollen </w:t>
      </w:r>
      <w:r w:rsidR="003B5889" w:rsidRPr="00507E2E">
        <w:rPr>
          <w:sz w:val="22"/>
          <w:lang w:val="fi-FI"/>
        </w:rPr>
        <w:t xml:space="preserve">yksi Suomen nopeimmin kasvavia sosiaali- ja terveydenhoitoalan yrityksiä. </w:t>
      </w:r>
      <w:r w:rsidR="00812E93">
        <w:rPr>
          <w:sz w:val="22"/>
          <w:lang w:val="fi-FI"/>
        </w:rPr>
        <w:t xml:space="preserve">Kehittyvillä </w:t>
      </w:r>
      <w:proofErr w:type="gramStart"/>
      <w:r w:rsidR="00812E93">
        <w:rPr>
          <w:sz w:val="22"/>
          <w:lang w:val="fi-FI"/>
        </w:rPr>
        <w:t>sote-markkinoilla</w:t>
      </w:r>
      <w:proofErr w:type="gramEnd"/>
      <w:r w:rsidR="00812E93">
        <w:rPr>
          <w:sz w:val="22"/>
          <w:lang w:val="fi-FI"/>
        </w:rPr>
        <w:t xml:space="preserve"> toimiva yritys terävöittää organisoitumistaan jakamalla liiketoiminnot kahteen liiketoimintayksikköön: terveydenhuoltopalveluista (TE) eli ONNI terveydestä vastaa jatkossa </w:t>
      </w:r>
      <w:r w:rsidR="00812E93" w:rsidRPr="001B7359">
        <w:rPr>
          <w:b/>
          <w:sz w:val="22"/>
          <w:lang w:val="fi-FI"/>
        </w:rPr>
        <w:t>Janne Aaltonen</w:t>
      </w:r>
      <w:r w:rsidR="00812E93">
        <w:rPr>
          <w:sz w:val="22"/>
          <w:lang w:val="fi-FI"/>
        </w:rPr>
        <w:t xml:space="preserve"> ja sosiaalipalveluista (SO) eli ONNI hoivasta vastaa edelleen </w:t>
      </w:r>
      <w:r w:rsidR="00812E93" w:rsidRPr="001B7359">
        <w:rPr>
          <w:b/>
          <w:sz w:val="22"/>
          <w:lang w:val="fi-FI"/>
        </w:rPr>
        <w:t>Minna Toiviainen.</w:t>
      </w:r>
      <w:r w:rsidR="00812E93">
        <w:rPr>
          <w:sz w:val="22"/>
          <w:lang w:val="fi-FI"/>
        </w:rPr>
        <w:t xml:space="preserve"> ONNI hoiva tarjoaa yksityisille ja julkisille asiakkailleen henkilökohtaisen avun-, kotihoidon-, lapsiperheiden- ja kotisiivouksen palveluita, kun taas ONNI terveys keskittyy tarjoamaan julkisille asiakkailleen ensihoitoa ja hammaslääkäri- ja lääkäripalveluita. </w:t>
      </w:r>
      <w:r w:rsidR="001B7359">
        <w:rPr>
          <w:sz w:val="22"/>
          <w:lang w:val="fi-FI"/>
        </w:rPr>
        <w:t xml:space="preserve">ONNI terveyttä pitkään johtanut hammaslääkäri </w:t>
      </w:r>
      <w:r w:rsidR="001B7359" w:rsidRPr="001B7359">
        <w:rPr>
          <w:b/>
          <w:sz w:val="22"/>
          <w:lang w:val="fi-FI"/>
        </w:rPr>
        <w:t>Leo Helenius</w:t>
      </w:r>
      <w:r w:rsidR="001B7359">
        <w:rPr>
          <w:sz w:val="22"/>
          <w:lang w:val="fi-FI"/>
        </w:rPr>
        <w:t xml:space="preserve"> jää opintovapaalle. </w:t>
      </w:r>
      <w:r w:rsidR="00C65621">
        <w:rPr>
          <w:sz w:val="22"/>
          <w:lang w:val="fi-FI"/>
        </w:rPr>
        <w:t>K</w:t>
      </w:r>
      <w:r w:rsidR="004A3A44" w:rsidRPr="00C65621">
        <w:rPr>
          <w:sz w:val="22"/>
          <w:lang w:val="fi-FI"/>
        </w:rPr>
        <w:t>okoluokaltaan saman suuruiset yksiköt muodostavat yhdessä</w:t>
      </w:r>
      <w:r w:rsidR="00C65621">
        <w:rPr>
          <w:sz w:val="22"/>
          <w:lang w:val="fi-FI"/>
        </w:rPr>
        <w:t xml:space="preserve"> </w:t>
      </w:r>
      <w:proofErr w:type="spellStart"/>
      <w:r w:rsidR="00C65621">
        <w:rPr>
          <w:sz w:val="22"/>
          <w:lang w:val="fi-FI"/>
        </w:rPr>
        <w:t>Med</w:t>
      </w:r>
      <w:proofErr w:type="spellEnd"/>
      <w:r w:rsidR="00C65621">
        <w:rPr>
          <w:sz w:val="22"/>
          <w:lang w:val="fi-FI"/>
        </w:rPr>
        <w:t xml:space="preserve"> Groupin</w:t>
      </w:r>
      <w:r w:rsidR="004A3A44" w:rsidRPr="00C65621">
        <w:rPr>
          <w:sz w:val="22"/>
          <w:lang w:val="fi-FI"/>
        </w:rPr>
        <w:t xml:space="preserve"> noin 70 miljoonan euron liikevaihdon</w:t>
      </w:r>
      <w:r w:rsidR="00812E93">
        <w:rPr>
          <w:sz w:val="22"/>
          <w:lang w:val="fi-FI"/>
        </w:rPr>
        <w:t>.</w:t>
      </w:r>
    </w:p>
    <w:p w14:paraId="72D39C15" w14:textId="36853B6A" w:rsidR="007733EB" w:rsidRPr="00507E2E" w:rsidRDefault="007733EB" w:rsidP="00812E93">
      <w:pPr>
        <w:ind w:right="567"/>
        <w:jc w:val="both"/>
        <w:rPr>
          <w:sz w:val="22"/>
          <w:lang w:val="fi-FI"/>
        </w:rPr>
      </w:pPr>
      <w:proofErr w:type="spellStart"/>
      <w:r w:rsidRPr="00507E2E">
        <w:rPr>
          <w:sz w:val="22"/>
          <w:lang w:val="fi-FI"/>
        </w:rPr>
        <w:t>Med</w:t>
      </w:r>
      <w:proofErr w:type="spellEnd"/>
      <w:r w:rsidRPr="00507E2E">
        <w:rPr>
          <w:sz w:val="22"/>
          <w:lang w:val="fi-FI"/>
        </w:rPr>
        <w:t xml:space="preserve"> Group</w:t>
      </w:r>
      <w:r w:rsidR="001B7359">
        <w:rPr>
          <w:sz w:val="22"/>
          <w:lang w:val="fi-FI"/>
        </w:rPr>
        <w:t>i</w:t>
      </w:r>
      <w:r w:rsidRPr="00507E2E">
        <w:rPr>
          <w:sz w:val="22"/>
          <w:lang w:val="fi-FI"/>
        </w:rPr>
        <w:t xml:space="preserve">in </w:t>
      </w:r>
      <w:r w:rsidR="001B7359">
        <w:rPr>
          <w:sz w:val="22"/>
          <w:lang w:val="fi-FI"/>
        </w:rPr>
        <w:t xml:space="preserve">siirtyvä </w:t>
      </w:r>
      <w:r w:rsidR="00CB33F4">
        <w:rPr>
          <w:sz w:val="22"/>
          <w:lang w:val="fi-FI"/>
        </w:rPr>
        <w:t>a</w:t>
      </w:r>
      <w:r w:rsidR="00CB33F4" w:rsidRPr="00CB33F4">
        <w:rPr>
          <w:sz w:val="22"/>
          <w:lang w:val="fi-FI"/>
        </w:rPr>
        <w:t>nestesiologian erikoislääkäri, MBA</w:t>
      </w:r>
      <w:r w:rsidR="00CB33F4">
        <w:rPr>
          <w:b/>
          <w:sz w:val="22"/>
          <w:lang w:val="fi-FI"/>
        </w:rPr>
        <w:t xml:space="preserve"> </w:t>
      </w:r>
      <w:r w:rsidR="001B7359">
        <w:rPr>
          <w:sz w:val="22"/>
          <w:lang w:val="fi-FI"/>
        </w:rPr>
        <w:t xml:space="preserve">Janne Aaltonen on toiminut urallaan mm. ensihoitolääkärinä, myyntitiimin vetäjänä sekä useissa liikkeenjohdollisissa johtotehtävissä niin yksityisellä kuin julkisellakin sektorilla. ONNI terveyden johtoon Aaltonen siirtyy </w:t>
      </w:r>
      <w:proofErr w:type="spellStart"/>
      <w:r w:rsidR="001B7359">
        <w:rPr>
          <w:sz w:val="22"/>
          <w:lang w:val="fi-FI"/>
        </w:rPr>
        <w:t>HUS:n</w:t>
      </w:r>
      <w:proofErr w:type="spellEnd"/>
      <w:r w:rsidR="001B7359">
        <w:rPr>
          <w:sz w:val="22"/>
          <w:lang w:val="fi-FI"/>
        </w:rPr>
        <w:t xml:space="preserve"> johtoryhmästä, jossa hän on vastannut yrityskumppanuuksista ja kansainvälisistä suhteista. </w:t>
      </w:r>
    </w:p>
    <w:p w14:paraId="67E9A945" w14:textId="44CB0E2B" w:rsidR="007733EB" w:rsidRDefault="001B7359" w:rsidP="001B7359">
      <w:pPr>
        <w:pStyle w:val="NormaaliWWW"/>
        <w:numPr>
          <w:ilvl w:val="0"/>
          <w:numId w:val="1"/>
        </w:numPr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  <w:r>
        <w:rPr>
          <w:rFonts w:asciiTheme="minorHAnsi" w:hAnsiTheme="minorHAnsi" w:cstheme="minorBidi"/>
          <w:sz w:val="22"/>
          <w:szCs w:val="22"/>
          <w:lang w:eastAsia="ja-JP"/>
        </w:rPr>
        <w:t xml:space="preserve">On todella hienoa päästä kehittämään </w:t>
      </w:r>
      <w:proofErr w:type="spellStart"/>
      <w:r>
        <w:rPr>
          <w:rFonts w:asciiTheme="minorHAnsi" w:hAnsiTheme="minorHAnsi" w:cstheme="minorBidi"/>
          <w:sz w:val="22"/>
          <w:szCs w:val="22"/>
          <w:lang w:eastAsia="ja-JP"/>
        </w:rPr>
        <w:t>Med</w:t>
      </w:r>
      <w:proofErr w:type="spellEnd"/>
      <w:r>
        <w:rPr>
          <w:rFonts w:asciiTheme="minorHAnsi" w:hAnsiTheme="minorHAnsi" w:cstheme="minorBidi"/>
          <w:sz w:val="22"/>
          <w:szCs w:val="22"/>
          <w:lang w:eastAsia="ja-JP"/>
        </w:rPr>
        <w:t xml:space="preserve"> Groupin terveyssektoria </w:t>
      </w:r>
      <w:proofErr w:type="gramStart"/>
      <w:r>
        <w:rPr>
          <w:rFonts w:asciiTheme="minorHAnsi" w:hAnsiTheme="minorHAnsi" w:cstheme="minorBidi"/>
          <w:sz w:val="22"/>
          <w:szCs w:val="22"/>
          <w:lang w:eastAsia="ja-JP"/>
        </w:rPr>
        <w:t>sote-alan</w:t>
      </w:r>
      <w:proofErr w:type="gramEnd"/>
      <w:r>
        <w:rPr>
          <w:rFonts w:asciiTheme="minorHAnsi" w:hAnsiTheme="minorHAnsi" w:cstheme="minorBidi"/>
          <w:sz w:val="22"/>
          <w:szCs w:val="22"/>
          <w:lang w:eastAsia="ja-JP"/>
        </w:rPr>
        <w:t xml:space="preserve"> selkeässä murrosvaiheessa ja rakentamaan uutta tarinaa kohti 2020-lukua</w:t>
      </w:r>
      <w:r w:rsidR="0017628D">
        <w:rPr>
          <w:rFonts w:asciiTheme="minorHAnsi" w:hAnsiTheme="minorHAnsi" w:cstheme="minorBidi"/>
          <w:sz w:val="22"/>
          <w:szCs w:val="22"/>
          <w:lang w:eastAsia="ja-JP"/>
        </w:rPr>
        <w:t xml:space="preserve">, </w:t>
      </w:r>
      <w:r>
        <w:rPr>
          <w:rFonts w:asciiTheme="minorHAnsi" w:hAnsiTheme="minorHAnsi" w:cstheme="minorBidi"/>
          <w:sz w:val="22"/>
          <w:szCs w:val="22"/>
          <w:lang w:eastAsia="ja-JP"/>
        </w:rPr>
        <w:t>kertoo</w:t>
      </w:r>
      <w:r w:rsidR="00E93F51" w:rsidRPr="00507E2E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  <w:r>
        <w:rPr>
          <w:rFonts w:asciiTheme="minorHAnsi" w:hAnsiTheme="minorHAnsi" w:cstheme="minorBidi"/>
          <w:b/>
          <w:sz w:val="22"/>
          <w:szCs w:val="22"/>
          <w:lang w:eastAsia="ja-JP"/>
        </w:rPr>
        <w:t>Janne Aaltonen</w:t>
      </w:r>
      <w:r w:rsidR="00E93F51" w:rsidRPr="00507E2E">
        <w:rPr>
          <w:rFonts w:asciiTheme="minorHAnsi" w:hAnsiTheme="minorHAnsi" w:cstheme="minorBidi"/>
          <w:sz w:val="22"/>
          <w:szCs w:val="22"/>
          <w:lang w:eastAsia="ja-JP"/>
        </w:rPr>
        <w:t>.</w:t>
      </w:r>
    </w:p>
    <w:p w14:paraId="2A0E4C3C" w14:textId="7F0B4987" w:rsidR="0017628D" w:rsidRPr="0017628D" w:rsidRDefault="0017628D" w:rsidP="0017628D">
      <w:pPr>
        <w:pStyle w:val="NormaaliWWW"/>
        <w:numPr>
          <w:ilvl w:val="0"/>
          <w:numId w:val="1"/>
        </w:numPr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  <w:r w:rsidRPr="0017628D">
        <w:rPr>
          <w:rFonts w:asciiTheme="minorHAnsi" w:hAnsiTheme="minorHAnsi" w:cstheme="minorBidi"/>
          <w:sz w:val="22"/>
          <w:szCs w:val="22"/>
          <w:lang w:eastAsia="ja-JP"/>
        </w:rPr>
        <w:t>Uudelleenorganisoituminen SO</w:t>
      </w:r>
      <w:r>
        <w:rPr>
          <w:rFonts w:asciiTheme="minorHAnsi" w:hAnsiTheme="minorHAnsi" w:cstheme="minorBidi"/>
          <w:sz w:val="22"/>
          <w:szCs w:val="22"/>
          <w:lang w:eastAsia="ja-JP"/>
        </w:rPr>
        <w:t>-</w:t>
      </w:r>
      <w:r w:rsidRPr="0017628D">
        <w:rPr>
          <w:rFonts w:asciiTheme="minorHAnsi" w:hAnsiTheme="minorHAnsi" w:cstheme="minorBidi"/>
          <w:sz w:val="22"/>
          <w:szCs w:val="22"/>
          <w:lang w:eastAsia="ja-JP"/>
        </w:rPr>
        <w:t xml:space="preserve">TE –yksiköihin mahdollistaa entistä paremmat edellytykset palvelujen kehittämiseen ja asiakasarvon kasvattamiseen. Janne tuo merkittävän lisän </w:t>
      </w:r>
      <w:r>
        <w:rPr>
          <w:rFonts w:asciiTheme="minorHAnsi" w:hAnsiTheme="minorHAnsi" w:cstheme="minorBidi"/>
          <w:sz w:val="22"/>
          <w:szCs w:val="22"/>
          <w:lang w:eastAsia="ja-JP"/>
        </w:rPr>
        <w:t>sote-</w:t>
      </w:r>
      <w:proofErr w:type="gramStart"/>
      <w:r w:rsidRPr="0017628D">
        <w:rPr>
          <w:rFonts w:asciiTheme="minorHAnsi" w:hAnsiTheme="minorHAnsi" w:cstheme="minorBidi"/>
          <w:sz w:val="22"/>
          <w:szCs w:val="22"/>
          <w:lang w:eastAsia="ja-JP"/>
        </w:rPr>
        <w:t>osaamiseemme .</w:t>
      </w:r>
      <w:proofErr w:type="gramEnd"/>
      <w:r w:rsidRPr="0017628D">
        <w:rPr>
          <w:rFonts w:asciiTheme="minorHAnsi" w:hAnsiTheme="minorHAnsi" w:cstheme="minorBidi"/>
          <w:sz w:val="22"/>
          <w:szCs w:val="22"/>
          <w:lang w:eastAsia="ja-JP"/>
        </w:rPr>
        <w:t xml:space="preserve"> Jannen vahva kokemus erilaisista SOTE -sektorin organisaatioista ja toimintamalleista luo hyvä</w:t>
      </w:r>
      <w:r>
        <w:rPr>
          <w:rFonts w:asciiTheme="minorHAnsi" w:hAnsiTheme="minorHAnsi" w:cstheme="minorBidi"/>
          <w:sz w:val="22"/>
          <w:szCs w:val="22"/>
          <w:lang w:eastAsia="ja-JP"/>
        </w:rPr>
        <w:t>t</w:t>
      </w:r>
      <w:r w:rsidRPr="0017628D">
        <w:rPr>
          <w:rFonts w:asciiTheme="minorHAnsi" w:hAnsiTheme="minorHAnsi" w:cstheme="minorBidi"/>
          <w:sz w:val="22"/>
          <w:szCs w:val="22"/>
          <w:lang w:eastAsia="ja-JP"/>
        </w:rPr>
        <w:t xml:space="preserve"> mahdollisuude</w:t>
      </w:r>
      <w:r>
        <w:rPr>
          <w:rFonts w:asciiTheme="minorHAnsi" w:hAnsiTheme="minorHAnsi" w:cstheme="minorBidi"/>
          <w:sz w:val="22"/>
          <w:szCs w:val="22"/>
          <w:lang w:eastAsia="ja-JP"/>
        </w:rPr>
        <w:t>t</w:t>
      </w:r>
      <w:r w:rsidRPr="0017628D">
        <w:rPr>
          <w:rFonts w:asciiTheme="minorHAnsi" w:hAnsiTheme="minorHAnsi" w:cstheme="minorBidi"/>
          <w:sz w:val="22"/>
          <w:szCs w:val="22"/>
          <w:lang w:eastAsia="ja-JP"/>
        </w:rPr>
        <w:t xml:space="preserve"> tuoda uusia ideoita ja toimintamalleja koko yrityksen kehittämiseen</w:t>
      </w:r>
      <w:r>
        <w:rPr>
          <w:rFonts w:asciiTheme="minorHAnsi" w:hAnsiTheme="minorHAnsi" w:cstheme="minorBidi"/>
          <w:sz w:val="22"/>
          <w:szCs w:val="22"/>
          <w:lang w:eastAsia="ja-JP"/>
        </w:rPr>
        <w:t xml:space="preserve">, sanoo </w:t>
      </w:r>
      <w:r w:rsidRPr="0017628D">
        <w:rPr>
          <w:rFonts w:asciiTheme="minorHAnsi" w:hAnsiTheme="minorHAnsi" w:cstheme="minorBidi"/>
          <w:b/>
          <w:sz w:val="22"/>
          <w:szCs w:val="22"/>
          <w:lang w:eastAsia="ja-JP"/>
        </w:rPr>
        <w:t>Kari Virta</w:t>
      </w:r>
      <w:r>
        <w:rPr>
          <w:rFonts w:asciiTheme="minorHAnsi" w:hAnsiTheme="minorHAnsi" w:cstheme="minorBidi"/>
          <w:sz w:val="22"/>
          <w:szCs w:val="22"/>
          <w:lang w:eastAsia="ja-JP"/>
        </w:rPr>
        <w:t>.</w:t>
      </w:r>
      <w:r w:rsidRPr="0017628D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</w:p>
    <w:p w14:paraId="3CEB53AC" w14:textId="77777777" w:rsidR="0017628D" w:rsidRDefault="0017628D" w:rsidP="0017628D">
      <w:pPr>
        <w:pStyle w:val="NormaaliWWW"/>
        <w:spacing w:after="200"/>
        <w:ind w:left="567"/>
        <w:rPr>
          <w:rFonts w:asciiTheme="minorHAnsi" w:hAnsiTheme="minorHAnsi" w:cstheme="minorBidi"/>
          <w:sz w:val="22"/>
          <w:szCs w:val="22"/>
          <w:lang w:eastAsia="ja-JP"/>
        </w:rPr>
      </w:pPr>
    </w:p>
    <w:p w14:paraId="2444289F" w14:textId="65D72C28" w:rsidR="001B7359" w:rsidRDefault="001B7359" w:rsidP="001B7359">
      <w:pPr>
        <w:pStyle w:val="NormaaliWWW"/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</w:p>
    <w:p w14:paraId="0AC5F6EA" w14:textId="679E3690" w:rsidR="001B7359" w:rsidRDefault="001B7359" w:rsidP="001B7359">
      <w:pPr>
        <w:pStyle w:val="NormaaliWWW"/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</w:p>
    <w:p w14:paraId="3BA01E0F" w14:textId="08AE06EF" w:rsidR="001B7359" w:rsidRDefault="001B7359" w:rsidP="001B7359">
      <w:pPr>
        <w:pStyle w:val="NormaaliWWW"/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</w:p>
    <w:p w14:paraId="174CBE5E" w14:textId="762FD0D2" w:rsidR="001B7359" w:rsidRDefault="001B7359" w:rsidP="001B7359">
      <w:pPr>
        <w:pStyle w:val="NormaaliWWW"/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</w:p>
    <w:p w14:paraId="236AFCBB" w14:textId="5A6E4FE6" w:rsidR="001B7359" w:rsidRDefault="001B7359" w:rsidP="001B7359">
      <w:pPr>
        <w:pStyle w:val="NormaaliWWW"/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</w:p>
    <w:p w14:paraId="54FC0CB6" w14:textId="77777777" w:rsidR="001B7359" w:rsidRPr="001B7359" w:rsidRDefault="001B7359" w:rsidP="001B7359">
      <w:pPr>
        <w:pStyle w:val="NormaaliWWW"/>
        <w:spacing w:after="200"/>
        <w:rPr>
          <w:rFonts w:asciiTheme="minorHAnsi" w:hAnsiTheme="minorHAnsi" w:cstheme="minorBidi"/>
          <w:sz w:val="22"/>
          <w:szCs w:val="22"/>
          <w:lang w:eastAsia="ja-JP"/>
        </w:rPr>
      </w:pPr>
    </w:p>
    <w:p w14:paraId="187483D5" w14:textId="5E93D1EF" w:rsidR="00754859" w:rsidRPr="00507E2E" w:rsidRDefault="00754859" w:rsidP="004F7F3C">
      <w:pPr>
        <w:rPr>
          <w:rFonts w:cstheme="minorHAnsi"/>
          <w:b/>
          <w:bCs/>
          <w:sz w:val="22"/>
          <w:lang w:val="fi-FI"/>
        </w:rPr>
      </w:pPr>
      <w:r w:rsidRPr="00507E2E">
        <w:rPr>
          <w:rFonts w:cstheme="minorHAnsi"/>
          <w:b/>
          <w:bCs/>
          <w:sz w:val="22"/>
          <w:lang w:val="fi-FI"/>
        </w:rPr>
        <w:t>Lisätietoja</w:t>
      </w:r>
      <w:r w:rsidR="004F7F3C" w:rsidRPr="00507E2E">
        <w:rPr>
          <w:rFonts w:cstheme="minorHAnsi"/>
          <w:b/>
          <w:bCs/>
          <w:sz w:val="22"/>
          <w:lang w:val="fi-FI"/>
        </w:rPr>
        <w:t>:</w:t>
      </w:r>
    </w:p>
    <w:p w14:paraId="475E8AE1" w14:textId="55CE94AD" w:rsidR="00E24991" w:rsidRPr="00FB4EE8" w:rsidRDefault="00B978B3" w:rsidP="00E24991">
      <w:pPr>
        <w:spacing w:after="240"/>
        <w:rPr>
          <w:rFonts w:eastAsia="Times New Roman" w:cs="Arial"/>
          <w:sz w:val="22"/>
          <w:lang w:val="fi-FI"/>
        </w:rPr>
      </w:pPr>
      <w:proofErr w:type="spellStart"/>
      <w:r>
        <w:rPr>
          <w:rFonts w:eastAsia="Times New Roman" w:cs="Arial"/>
          <w:sz w:val="22"/>
          <w:lang w:val="fi-FI"/>
        </w:rPr>
        <w:t>Med</w:t>
      </w:r>
      <w:proofErr w:type="spellEnd"/>
      <w:r>
        <w:rPr>
          <w:rFonts w:eastAsia="Times New Roman" w:cs="Arial"/>
          <w:sz w:val="22"/>
          <w:lang w:val="fi-FI"/>
        </w:rPr>
        <w:t xml:space="preserve"> Groupin </w:t>
      </w:r>
      <w:r w:rsidR="00FB4EE8">
        <w:rPr>
          <w:rFonts w:eastAsia="Times New Roman" w:cs="Arial"/>
          <w:sz w:val="22"/>
          <w:lang w:val="fi-FI"/>
        </w:rPr>
        <w:t>ONNI tervey</w:t>
      </w:r>
      <w:r>
        <w:rPr>
          <w:rFonts w:eastAsia="Times New Roman" w:cs="Arial"/>
          <w:sz w:val="22"/>
          <w:lang w:val="fi-FI"/>
        </w:rPr>
        <w:t xml:space="preserve">den </w:t>
      </w:r>
      <w:r w:rsidR="00E24991" w:rsidRPr="00FB4EE8">
        <w:rPr>
          <w:rFonts w:eastAsia="Times New Roman" w:cs="Arial"/>
          <w:sz w:val="22"/>
          <w:lang w:val="fi-FI"/>
        </w:rPr>
        <w:t xml:space="preserve">liiketoimintajohtaja </w:t>
      </w:r>
      <w:r w:rsidRPr="00CB33F4">
        <w:rPr>
          <w:rFonts w:eastAsia="Times New Roman" w:cs="Arial"/>
          <w:b/>
          <w:sz w:val="22"/>
          <w:lang w:val="fi-FI"/>
        </w:rPr>
        <w:t>Janne Aaltonen</w:t>
      </w:r>
      <w:r w:rsidRPr="00CB33F4">
        <w:rPr>
          <w:rFonts w:eastAsia="Times New Roman" w:cs="Arial"/>
          <w:sz w:val="22"/>
          <w:lang w:val="fi-FI"/>
        </w:rPr>
        <w:t xml:space="preserve"> </w:t>
      </w:r>
      <w:r w:rsidR="00CB33F4" w:rsidRPr="00CB33F4">
        <w:rPr>
          <w:rFonts w:eastAsia="Times New Roman" w:cs="Arial"/>
          <w:sz w:val="22"/>
          <w:lang w:val="fi-FI"/>
        </w:rPr>
        <w:t>13.8.</w:t>
      </w:r>
      <w:r w:rsidR="00E24991" w:rsidRPr="00CB33F4">
        <w:rPr>
          <w:rFonts w:eastAsia="Times New Roman" w:cs="Arial"/>
          <w:sz w:val="22"/>
          <w:lang w:val="fi-FI"/>
        </w:rPr>
        <w:t xml:space="preserve"> 201</w:t>
      </w:r>
      <w:r w:rsidR="00FB4EE8" w:rsidRPr="00CB33F4">
        <w:rPr>
          <w:rFonts w:eastAsia="Times New Roman" w:cs="Arial"/>
          <w:sz w:val="22"/>
          <w:lang w:val="fi-FI"/>
        </w:rPr>
        <w:t>8</w:t>
      </w:r>
      <w:r w:rsidR="00E24991" w:rsidRPr="00CB33F4">
        <w:rPr>
          <w:rFonts w:eastAsia="Times New Roman" w:cs="Arial"/>
          <w:sz w:val="22"/>
          <w:lang w:val="fi-FI"/>
        </w:rPr>
        <w:t xml:space="preserve"> alkaen, </w:t>
      </w:r>
      <w:r w:rsidR="00CB33F4">
        <w:rPr>
          <w:rFonts w:eastAsia="Times New Roman" w:cs="Arial"/>
          <w:sz w:val="22"/>
          <w:lang w:val="fi-FI"/>
        </w:rPr>
        <w:t>janne.aaltonen@medgroup</w:t>
      </w:r>
      <w:r w:rsidR="00FB4EE8" w:rsidRPr="00CB33F4">
        <w:rPr>
          <w:rFonts w:eastAsia="Times New Roman" w:cs="Arial"/>
          <w:sz w:val="22"/>
          <w:lang w:val="fi-FI"/>
        </w:rPr>
        <w:t>.fi</w:t>
      </w:r>
      <w:r w:rsidR="00E24991" w:rsidRPr="00CB33F4">
        <w:rPr>
          <w:rFonts w:eastAsia="Times New Roman" w:cs="Arial"/>
          <w:sz w:val="22"/>
          <w:lang w:val="fi-FI"/>
        </w:rPr>
        <w:t xml:space="preserve">, </w:t>
      </w:r>
      <w:r w:rsidR="00CB33F4" w:rsidRPr="00CB33F4">
        <w:rPr>
          <w:rFonts w:eastAsia="Times New Roman" w:cs="Arial"/>
          <w:sz w:val="22"/>
          <w:lang w:val="fi-FI"/>
        </w:rPr>
        <w:t>045 121 8989</w:t>
      </w:r>
      <w:r w:rsidR="00E24991" w:rsidRPr="00CB33F4">
        <w:rPr>
          <w:rFonts w:eastAsia="Times New Roman" w:cs="Arial"/>
          <w:sz w:val="22"/>
          <w:lang w:val="fi-FI"/>
        </w:rPr>
        <w:t>.</w:t>
      </w:r>
    </w:p>
    <w:p w14:paraId="61A884B7" w14:textId="58FC6234" w:rsidR="007733EB" w:rsidRPr="00507E2E" w:rsidRDefault="007733EB" w:rsidP="00FB4EE8">
      <w:pPr>
        <w:rPr>
          <w:rFonts w:eastAsia="Times New Roman" w:cs="Arial"/>
          <w:sz w:val="22"/>
          <w:lang w:val="fi-FI"/>
        </w:rPr>
      </w:pPr>
      <w:proofErr w:type="spellStart"/>
      <w:r w:rsidRPr="00507E2E">
        <w:rPr>
          <w:rFonts w:eastAsia="Times New Roman" w:cs="Arial"/>
          <w:sz w:val="22"/>
          <w:lang w:val="fi-FI"/>
        </w:rPr>
        <w:t>Med</w:t>
      </w:r>
      <w:proofErr w:type="spellEnd"/>
      <w:r w:rsidRPr="00507E2E">
        <w:rPr>
          <w:rFonts w:eastAsia="Times New Roman" w:cs="Arial"/>
          <w:sz w:val="22"/>
          <w:lang w:val="fi-FI"/>
        </w:rPr>
        <w:t xml:space="preserve"> Group Oy</w:t>
      </w:r>
      <w:r w:rsidR="00D87ACA">
        <w:rPr>
          <w:rFonts w:eastAsia="Times New Roman" w:cs="Arial"/>
          <w:sz w:val="22"/>
          <w:lang w:val="fi-FI"/>
        </w:rPr>
        <w:t>,</w:t>
      </w:r>
      <w:r w:rsidRPr="00507E2E">
        <w:rPr>
          <w:rFonts w:eastAsia="Times New Roman" w:cs="Arial"/>
          <w:sz w:val="22"/>
          <w:lang w:val="fi-FI"/>
        </w:rPr>
        <w:t xml:space="preserve"> </w:t>
      </w:r>
      <w:r w:rsidR="00FB4EE8">
        <w:rPr>
          <w:rFonts w:eastAsia="Times New Roman" w:cs="Arial"/>
          <w:sz w:val="22"/>
          <w:lang w:val="fi-FI"/>
        </w:rPr>
        <w:t>t</w:t>
      </w:r>
      <w:r w:rsidRPr="00507E2E">
        <w:rPr>
          <w:rFonts w:eastAsia="Times New Roman" w:cs="Arial"/>
          <w:sz w:val="22"/>
          <w:lang w:val="fi-FI"/>
        </w:rPr>
        <w:t xml:space="preserve">oimitusjohtaja </w:t>
      </w:r>
      <w:r w:rsidRPr="00CB33F4">
        <w:rPr>
          <w:rFonts w:eastAsia="Times New Roman" w:cs="Arial"/>
          <w:b/>
          <w:sz w:val="22"/>
          <w:lang w:val="fi-FI"/>
        </w:rPr>
        <w:t>Kari Virta</w:t>
      </w:r>
      <w:r w:rsidRPr="00507E2E">
        <w:rPr>
          <w:rFonts w:eastAsia="Times New Roman" w:cs="Arial"/>
          <w:sz w:val="22"/>
          <w:lang w:val="fi-FI"/>
        </w:rPr>
        <w:t>, 040 751 1853.</w:t>
      </w:r>
    </w:p>
    <w:p w14:paraId="7374C1F3" w14:textId="77777777" w:rsidR="00754859" w:rsidRPr="00507E2E" w:rsidRDefault="00754859" w:rsidP="00ED02EC">
      <w:pPr>
        <w:pStyle w:val="LeiptekstiA"/>
        <w:ind w:left="567"/>
        <w:outlineLvl w:val="0"/>
        <w:rPr>
          <w:sz w:val="24"/>
          <w:lang w:val="fi-FI"/>
        </w:rPr>
      </w:pPr>
    </w:p>
    <w:p w14:paraId="4027BF9F" w14:textId="77777777" w:rsidR="00741F76" w:rsidRPr="00741F76" w:rsidRDefault="00741F76" w:rsidP="00741F76">
      <w:pPr>
        <w:rPr>
          <w:lang w:val="fi-FI"/>
        </w:rPr>
      </w:pPr>
      <w:proofErr w:type="spellStart"/>
      <w:r w:rsidRPr="00741F76">
        <w:rPr>
          <w:i/>
          <w:iCs/>
          <w:sz w:val="20"/>
          <w:szCs w:val="20"/>
          <w:lang w:val="fi-FI"/>
        </w:rPr>
        <w:t>Med</w:t>
      </w:r>
      <w:proofErr w:type="spellEnd"/>
      <w:r w:rsidRPr="00741F76">
        <w:rPr>
          <w:i/>
          <w:iCs/>
          <w:sz w:val="20"/>
          <w:szCs w:val="20"/>
          <w:lang w:val="fi-FI"/>
        </w:rPr>
        <w:t xml:space="preserve"> Group on kotimainen, nopeasti kasvava sosiaali- ja terveydenhuoltoalan palveluyritys, joka tunnetaan nimellä Onni. Onni on terveydenhuollon kumppani, jonka sinä saat valita. Yrityksemme omistaa suomalainen Tradeka-Yhtiöt Oy. Päätoimialamme ovat hoivapalvelut, ensihoito sekä hammaslääkäri- ja lääkäripalvelut julkiselle terveydenhuollolle. Työllistämme noin 2000 sosiaali- ja terveydenhuollon ammattilaista liikevaihtomme ollessa yli 60 miljoonaa euroa. Palvelemme asiakkaitamme, niin kuluttaja- kuin kunta-asiakkaitamme, suurella sydämellä. Missiomme on auttaa ihmisiä elämään omannäköistä, täyttä elämää. Uskomme ihmisiin ja heidän kyvykkyyteensä muuttaa maailmaa paremmaksi. Lue lisää:</w:t>
      </w:r>
      <w:r w:rsidRPr="00741F76">
        <w:rPr>
          <w:rStyle w:val="Hyperlinkki"/>
          <w:i/>
          <w:iCs/>
          <w:lang w:val="fi-FI"/>
        </w:rPr>
        <w:t xml:space="preserve"> </w:t>
      </w:r>
      <w:hyperlink r:id="rId8" w:history="1">
        <w:r w:rsidRPr="00741F76">
          <w:rPr>
            <w:rStyle w:val="Hyperlinkki"/>
            <w:i/>
            <w:iCs/>
            <w:lang w:val="fi-FI"/>
          </w:rPr>
          <w:t>www.onniterveys.fi</w:t>
        </w:r>
      </w:hyperlink>
    </w:p>
    <w:p w14:paraId="6371B2FA" w14:textId="77777777" w:rsidR="007733EB" w:rsidRPr="00507E2E" w:rsidRDefault="007733EB" w:rsidP="00741F76">
      <w:pPr>
        <w:ind w:left="0"/>
        <w:rPr>
          <w:lang w:val="fi-FI"/>
        </w:rPr>
      </w:pPr>
    </w:p>
    <w:sectPr w:rsidR="007733EB" w:rsidRPr="00507E2E" w:rsidSect="003D34A0">
      <w:headerReference w:type="default" r:id="rId9"/>
      <w:footerReference w:type="default" r:id="rId10"/>
      <w:pgSz w:w="11906" w:h="16838" w:code="9"/>
      <w:pgMar w:top="2268" w:right="0" w:bottom="1440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470E" w14:textId="77777777" w:rsidR="00692AEB" w:rsidRDefault="00692AEB" w:rsidP="00670B42">
      <w:pPr>
        <w:spacing w:after="0" w:line="240" w:lineRule="auto"/>
      </w:pPr>
      <w:r>
        <w:separator/>
      </w:r>
    </w:p>
  </w:endnote>
  <w:endnote w:type="continuationSeparator" w:id="0">
    <w:p w14:paraId="1396A18B" w14:textId="77777777" w:rsidR="00692AEB" w:rsidRDefault="00692AEB" w:rsidP="0067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DA13" w14:textId="77777777" w:rsidR="00955052" w:rsidRPr="003D34A0" w:rsidRDefault="00955052" w:rsidP="0049776E">
    <w:pPr>
      <w:pStyle w:val="Alatunniste"/>
      <w:rPr>
        <w:lang w:val="fi-FI"/>
      </w:rPr>
    </w:pPr>
    <w:r w:rsidRPr="003D34A0">
      <w:rPr>
        <w:lang w:val="fi-FI"/>
      </w:rPr>
      <w:t xml:space="preserve"> </w:t>
    </w:r>
    <w:proofErr w:type="spellStart"/>
    <w:r w:rsidRPr="003D34A0">
      <w:rPr>
        <w:lang w:val="fi-FI"/>
      </w:rPr>
      <w:t>Med</w:t>
    </w:r>
    <w:proofErr w:type="spellEnd"/>
    <w:r w:rsidRPr="003D34A0">
      <w:rPr>
        <w:lang w:val="fi-FI"/>
      </w:rPr>
      <w:t xml:space="preserve"> Group Oy           </w:t>
    </w:r>
    <w:r w:rsidR="00B36A80">
      <w:rPr>
        <w:lang w:val="fi-FI"/>
      </w:rPr>
      <w:t>Jaakonkatu 3</w:t>
    </w:r>
    <w:r w:rsidRPr="003D34A0">
      <w:rPr>
        <w:lang w:val="fi-FI"/>
      </w:rPr>
      <w:t>, 01</w:t>
    </w:r>
    <w:r w:rsidR="00B36A80">
      <w:rPr>
        <w:lang w:val="fi-FI"/>
      </w:rPr>
      <w:t>620</w:t>
    </w:r>
    <w:r w:rsidRPr="003D34A0">
      <w:rPr>
        <w:lang w:val="fi-FI"/>
      </w:rPr>
      <w:t xml:space="preserve"> Vantaa            0207 644 400            </w:t>
    </w:r>
    <w:r w:rsidRPr="00754859">
      <w:rPr>
        <w:color w:val="000000" w:themeColor="text1"/>
        <w:lang w:val="fi-FI"/>
      </w:rPr>
      <w:t xml:space="preserve">www.onniterveys.fi/medgroup           </w:t>
    </w:r>
    <w:r w:rsidRPr="003D34A0">
      <w:rPr>
        <w:lang w:val="fi-FI"/>
      </w:rPr>
      <w:t>y-tunnus: 20801200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7E18" w14:textId="77777777" w:rsidR="00692AEB" w:rsidRDefault="00692AEB" w:rsidP="00670B42">
      <w:pPr>
        <w:spacing w:after="0" w:line="240" w:lineRule="auto"/>
      </w:pPr>
      <w:bookmarkStart w:id="0" w:name="_Hlk484595374"/>
      <w:bookmarkEnd w:id="0"/>
      <w:r>
        <w:separator/>
      </w:r>
    </w:p>
  </w:footnote>
  <w:footnote w:type="continuationSeparator" w:id="0">
    <w:p w14:paraId="0B02F0B7" w14:textId="77777777" w:rsidR="00692AEB" w:rsidRDefault="00692AEB" w:rsidP="0067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BA5F" w14:textId="77777777" w:rsidR="00955052" w:rsidRDefault="00955052" w:rsidP="003D34A0">
    <w:pPr>
      <w:pStyle w:val="Yltunniste"/>
      <w:tabs>
        <w:tab w:val="clear" w:pos="4680"/>
        <w:tab w:val="clear" w:pos="9360"/>
      </w:tabs>
      <w:ind w:left="-426" w:right="-991"/>
    </w:pPr>
  </w:p>
  <w:tbl>
    <w:tblPr>
      <w:tblStyle w:val="TaulukkoRuudukko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663"/>
      <w:gridCol w:w="1134"/>
      <w:gridCol w:w="3500"/>
    </w:tblGrid>
    <w:tr w:rsidR="00955052" w14:paraId="38D4E2CA" w14:textId="77777777" w:rsidTr="0025246D">
      <w:trPr>
        <w:trHeight w:val="1134"/>
      </w:trPr>
      <w:tc>
        <w:tcPr>
          <w:tcW w:w="6663" w:type="dxa"/>
          <w:vAlign w:val="top"/>
        </w:tcPr>
        <w:p w14:paraId="4EE4AC3F" w14:textId="77777777" w:rsidR="00955052" w:rsidRDefault="00955052" w:rsidP="003D34A0">
          <w:pPr>
            <w:pStyle w:val="Yltunniste"/>
            <w:tabs>
              <w:tab w:val="clear" w:pos="4680"/>
              <w:tab w:val="clear" w:pos="9360"/>
            </w:tabs>
            <w:ind w:left="-164" w:right="-991"/>
          </w:pPr>
          <w:r>
            <w:rPr>
              <w:noProof/>
              <w:lang w:val="en-GB" w:eastAsia="en-GB"/>
            </w:rPr>
            <w:drawing>
              <wp:inline distT="0" distB="0" distL="0" distR="0" wp14:anchorId="60E6332C" wp14:editId="7A4601F6">
                <wp:extent cx="1664335" cy="558438"/>
                <wp:effectExtent l="0" t="0" r="0" b="63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niko\AppData\Local\Microsoft\Windows\INetCache\Content.Word\MG_ONNI_logo_RGB.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922" cy="56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0CFA5" w14:textId="77777777" w:rsidR="00955052" w:rsidRDefault="00955052" w:rsidP="00D509A8">
          <w:pPr>
            <w:pStyle w:val="Yltunniste"/>
            <w:tabs>
              <w:tab w:val="clear" w:pos="4680"/>
              <w:tab w:val="clear" w:pos="9360"/>
            </w:tabs>
            <w:ind w:left="34" w:right="-991"/>
          </w:pPr>
        </w:p>
        <w:p w14:paraId="5B1AAFDA" w14:textId="77777777" w:rsidR="00955052" w:rsidRDefault="00955052" w:rsidP="003F796D">
          <w:pPr>
            <w:pStyle w:val="Yltunniste"/>
            <w:tabs>
              <w:tab w:val="clear" w:pos="4680"/>
              <w:tab w:val="clear" w:pos="9360"/>
            </w:tabs>
            <w:ind w:left="0" w:right="-991"/>
          </w:pPr>
          <w:r>
            <w:t xml:space="preserve">TIEDOTE </w:t>
          </w:r>
        </w:p>
        <w:p w14:paraId="29D91FE7" w14:textId="7AFC11A2" w:rsidR="00955052" w:rsidRDefault="00CB33F4" w:rsidP="00C07DD0">
          <w:pPr>
            <w:pStyle w:val="Yltunniste"/>
            <w:tabs>
              <w:tab w:val="clear" w:pos="4680"/>
              <w:tab w:val="clear" w:pos="9360"/>
            </w:tabs>
            <w:ind w:left="0" w:right="-991"/>
          </w:pPr>
          <w:r>
            <w:t>14.</w:t>
          </w:r>
          <w:r w:rsidR="00741F76">
            <w:t>8</w:t>
          </w:r>
          <w:r w:rsidR="00955052">
            <w:t>. 2018</w:t>
          </w:r>
        </w:p>
      </w:tc>
      <w:tc>
        <w:tcPr>
          <w:tcW w:w="1134" w:type="dxa"/>
        </w:tcPr>
        <w:p w14:paraId="09A9B55E" w14:textId="77777777" w:rsidR="00955052" w:rsidRDefault="00955052" w:rsidP="003D34A0">
          <w:pPr>
            <w:pStyle w:val="Yltunniste"/>
            <w:tabs>
              <w:tab w:val="clear" w:pos="4680"/>
              <w:tab w:val="clear" w:pos="9360"/>
            </w:tabs>
            <w:ind w:left="0" w:right="-991"/>
            <w:jc w:val="center"/>
          </w:pPr>
        </w:p>
      </w:tc>
      <w:tc>
        <w:tcPr>
          <w:tcW w:w="3500" w:type="dxa"/>
          <w:vAlign w:val="bottom"/>
        </w:tcPr>
        <w:p w14:paraId="4E9F7F76" w14:textId="275F2E41" w:rsidR="00955052" w:rsidRDefault="00955052" w:rsidP="003D34A0">
          <w:pPr>
            <w:pStyle w:val="Yltunniste"/>
            <w:tabs>
              <w:tab w:val="clear" w:pos="4680"/>
              <w:tab w:val="clear" w:pos="9360"/>
            </w:tabs>
            <w:ind w:left="0" w:right="-991"/>
            <w:jc w:val="center"/>
          </w:pPr>
          <w:r w:rsidRPr="003D34A0">
            <w:fldChar w:fldCharType="begin"/>
          </w:r>
          <w:r w:rsidRPr="003D34A0">
            <w:instrText xml:space="preserve"> PAGE   \* MERGEFORMAT </w:instrText>
          </w:r>
          <w:r w:rsidRPr="003D34A0">
            <w:fldChar w:fldCharType="separate"/>
          </w:r>
          <w:r w:rsidR="00CA6715">
            <w:rPr>
              <w:noProof/>
            </w:rPr>
            <w:t>1</w:t>
          </w:r>
          <w:r w:rsidRPr="003D34A0">
            <w:rPr>
              <w:noProof/>
            </w:rPr>
            <w:fldChar w:fldCharType="end"/>
          </w:r>
        </w:p>
        <w:p w14:paraId="57E9A111" w14:textId="77777777" w:rsidR="00955052" w:rsidRPr="003D34A0" w:rsidRDefault="00955052" w:rsidP="003D34A0">
          <w:pPr>
            <w:jc w:val="center"/>
          </w:pPr>
        </w:p>
      </w:tc>
    </w:tr>
  </w:tbl>
  <w:p w14:paraId="5A0D4283" w14:textId="77777777" w:rsidR="00955052" w:rsidRDefault="00955052" w:rsidP="003D34A0">
    <w:pPr>
      <w:pStyle w:val="Yltunniste"/>
      <w:tabs>
        <w:tab w:val="clear" w:pos="4680"/>
        <w:tab w:val="clear" w:pos="9360"/>
      </w:tabs>
      <w:ind w:left="0" w:right="-99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AC6388B" wp14:editId="51742834">
          <wp:simplePos x="0" y="0"/>
          <wp:positionH relativeFrom="margin">
            <wp:posOffset>5659120</wp:posOffset>
          </wp:positionH>
          <wp:positionV relativeFrom="page">
            <wp:posOffset>4521200</wp:posOffset>
          </wp:positionV>
          <wp:extent cx="1395095" cy="5710555"/>
          <wp:effectExtent l="0" t="0" r="1905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NNI_kaari_vasen_RGB_6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571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18B3"/>
    <w:multiLevelType w:val="hybridMultilevel"/>
    <w:tmpl w:val="E5D0EFDA"/>
    <w:lvl w:ilvl="0" w:tplc="3762161E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F74BB"/>
    <w:multiLevelType w:val="hybridMultilevel"/>
    <w:tmpl w:val="0D6A03AE"/>
    <w:lvl w:ilvl="0" w:tplc="D9A8B548">
      <w:start w:val="20"/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8913198"/>
    <w:multiLevelType w:val="hybridMultilevel"/>
    <w:tmpl w:val="579A11D6"/>
    <w:lvl w:ilvl="0" w:tplc="252694BC">
      <w:start w:val="2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0F3D8F"/>
    <w:multiLevelType w:val="hybridMultilevel"/>
    <w:tmpl w:val="952E826E"/>
    <w:lvl w:ilvl="0" w:tplc="B7ACBE7E">
      <w:start w:val="2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B73E6E"/>
    <w:multiLevelType w:val="hybridMultilevel"/>
    <w:tmpl w:val="3582115A"/>
    <w:lvl w:ilvl="0" w:tplc="D9A8B548">
      <w:start w:val="20"/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C"/>
    <w:rsid w:val="00001993"/>
    <w:rsid w:val="0003191B"/>
    <w:rsid w:val="00034194"/>
    <w:rsid w:val="000917BB"/>
    <w:rsid w:val="000B16F4"/>
    <w:rsid w:val="000F0AED"/>
    <w:rsid w:val="000F0E45"/>
    <w:rsid w:val="0012714F"/>
    <w:rsid w:val="00134601"/>
    <w:rsid w:val="00150456"/>
    <w:rsid w:val="0017628D"/>
    <w:rsid w:val="00176F00"/>
    <w:rsid w:val="001B1803"/>
    <w:rsid w:val="001B7359"/>
    <w:rsid w:val="001C7709"/>
    <w:rsid w:val="00247445"/>
    <w:rsid w:val="002478B0"/>
    <w:rsid w:val="0025246D"/>
    <w:rsid w:val="00252D21"/>
    <w:rsid w:val="00263AA2"/>
    <w:rsid w:val="002855EF"/>
    <w:rsid w:val="002A5246"/>
    <w:rsid w:val="002A5441"/>
    <w:rsid w:val="002B7811"/>
    <w:rsid w:val="002D37D4"/>
    <w:rsid w:val="00303525"/>
    <w:rsid w:val="0034599B"/>
    <w:rsid w:val="00346BFD"/>
    <w:rsid w:val="003666B7"/>
    <w:rsid w:val="003A5325"/>
    <w:rsid w:val="003B5889"/>
    <w:rsid w:val="003D04E9"/>
    <w:rsid w:val="003D34A0"/>
    <w:rsid w:val="003F796D"/>
    <w:rsid w:val="004067CD"/>
    <w:rsid w:val="00456B09"/>
    <w:rsid w:val="0045764A"/>
    <w:rsid w:val="004910E7"/>
    <w:rsid w:val="0049249C"/>
    <w:rsid w:val="0049776E"/>
    <w:rsid w:val="004A3A44"/>
    <w:rsid w:val="004F7F3C"/>
    <w:rsid w:val="00507E2E"/>
    <w:rsid w:val="005153EA"/>
    <w:rsid w:val="00530B90"/>
    <w:rsid w:val="0057181B"/>
    <w:rsid w:val="0058780E"/>
    <w:rsid w:val="005A00AE"/>
    <w:rsid w:val="0061772C"/>
    <w:rsid w:val="00670B42"/>
    <w:rsid w:val="00692AEB"/>
    <w:rsid w:val="00693B23"/>
    <w:rsid w:val="0069680B"/>
    <w:rsid w:val="006D072F"/>
    <w:rsid w:val="007139A6"/>
    <w:rsid w:val="00732A4E"/>
    <w:rsid w:val="00741F76"/>
    <w:rsid w:val="00754859"/>
    <w:rsid w:val="007733EB"/>
    <w:rsid w:val="00786CE2"/>
    <w:rsid w:val="00787463"/>
    <w:rsid w:val="00790BC0"/>
    <w:rsid w:val="007A20C5"/>
    <w:rsid w:val="007C38F8"/>
    <w:rsid w:val="007E5D31"/>
    <w:rsid w:val="00812E93"/>
    <w:rsid w:val="00826C76"/>
    <w:rsid w:val="00847751"/>
    <w:rsid w:val="00853E37"/>
    <w:rsid w:val="00857191"/>
    <w:rsid w:val="0086372D"/>
    <w:rsid w:val="0089514C"/>
    <w:rsid w:val="008A27E1"/>
    <w:rsid w:val="008B304D"/>
    <w:rsid w:val="008B6927"/>
    <w:rsid w:val="008E1DCB"/>
    <w:rsid w:val="008E2E28"/>
    <w:rsid w:val="00917A6A"/>
    <w:rsid w:val="009371DD"/>
    <w:rsid w:val="00952BB4"/>
    <w:rsid w:val="00955052"/>
    <w:rsid w:val="00966A17"/>
    <w:rsid w:val="0099351E"/>
    <w:rsid w:val="00996DA9"/>
    <w:rsid w:val="009A7138"/>
    <w:rsid w:val="009C3DD7"/>
    <w:rsid w:val="009D265D"/>
    <w:rsid w:val="00A25F41"/>
    <w:rsid w:val="00A55047"/>
    <w:rsid w:val="00A57373"/>
    <w:rsid w:val="00A94E5D"/>
    <w:rsid w:val="00AC5097"/>
    <w:rsid w:val="00AC5CFC"/>
    <w:rsid w:val="00AF7BDB"/>
    <w:rsid w:val="00B11065"/>
    <w:rsid w:val="00B17513"/>
    <w:rsid w:val="00B27DBF"/>
    <w:rsid w:val="00B32733"/>
    <w:rsid w:val="00B332F3"/>
    <w:rsid w:val="00B36A80"/>
    <w:rsid w:val="00B40A34"/>
    <w:rsid w:val="00B475B5"/>
    <w:rsid w:val="00B80B42"/>
    <w:rsid w:val="00B978B3"/>
    <w:rsid w:val="00BA4C69"/>
    <w:rsid w:val="00BA7D78"/>
    <w:rsid w:val="00BC417C"/>
    <w:rsid w:val="00BE2CA0"/>
    <w:rsid w:val="00BE6DB5"/>
    <w:rsid w:val="00C052E5"/>
    <w:rsid w:val="00C07DD0"/>
    <w:rsid w:val="00C21A32"/>
    <w:rsid w:val="00C6217A"/>
    <w:rsid w:val="00C65621"/>
    <w:rsid w:val="00C87D48"/>
    <w:rsid w:val="00CA6715"/>
    <w:rsid w:val="00CB33F4"/>
    <w:rsid w:val="00CB655D"/>
    <w:rsid w:val="00CE1BE2"/>
    <w:rsid w:val="00D41329"/>
    <w:rsid w:val="00D509A8"/>
    <w:rsid w:val="00D53918"/>
    <w:rsid w:val="00D566C9"/>
    <w:rsid w:val="00D57A7C"/>
    <w:rsid w:val="00D61916"/>
    <w:rsid w:val="00D87ACA"/>
    <w:rsid w:val="00DB2DE0"/>
    <w:rsid w:val="00DB5FBD"/>
    <w:rsid w:val="00DE6A05"/>
    <w:rsid w:val="00DF1505"/>
    <w:rsid w:val="00E13D24"/>
    <w:rsid w:val="00E24991"/>
    <w:rsid w:val="00E3326C"/>
    <w:rsid w:val="00E439EF"/>
    <w:rsid w:val="00E6629A"/>
    <w:rsid w:val="00E703D0"/>
    <w:rsid w:val="00E819B6"/>
    <w:rsid w:val="00E93F51"/>
    <w:rsid w:val="00EB73A5"/>
    <w:rsid w:val="00EC12FB"/>
    <w:rsid w:val="00ED02EC"/>
    <w:rsid w:val="00ED2481"/>
    <w:rsid w:val="00EF1DBC"/>
    <w:rsid w:val="00EF61A0"/>
    <w:rsid w:val="00F050BC"/>
    <w:rsid w:val="00F100E1"/>
    <w:rsid w:val="00F16CCB"/>
    <w:rsid w:val="00F87D9A"/>
    <w:rsid w:val="00FB4EE8"/>
    <w:rsid w:val="00FD61EA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CC7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7DBF"/>
    <w:pPr>
      <w:ind w:left="567" w:right="1418"/>
    </w:pPr>
    <w:rPr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666B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66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EE7203" w:themeColor="text2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6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666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66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E6DB5"/>
    <w:rPr>
      <w:rFonts w:eastAsiaTheme="majorEastAsia"/>
      <w:sz w:val="18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dark">
    <w:name w:val="Table dark"/>
    <w:basedOn w:val="Tummaruudukkotaulukko5-korostus6"/>
    <w:uiPriority w:val="99"/>
    <w:rsid w:val="00BE6DB5"/>
    <w:pPr>
      <w:ind w:left="851"/>
    </w:pPr>
    <w:rPr>
      <w:rFonts w:eastAsiaTheme="majorEastAsia"/>
      <w:sz w:val="20"/>
      <w:szCs w:val="20"/>
      <w:lang w:val="fi-FI" w:eastAsia="en-US"/>
    </w:rPr>
    <w:tblPr/>
    <w:tcPr>
      <w:shd w:val="clear" w:color="auto" w:fill="FFBEDA" w:themeFill="accent6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band1Vert">
      <w:tblPr/>
      <w:tcPr>
        <w:shd w:val="clear" w:color="auto" w:fill="FF7DB5" w:themeFill="accent6" w:themeFillTint="66"/>
      </w:tcPr>
    </w:tblStylePr>
    <w:tblStylePr w:type="band1Horz">
      <w:tblPr/>
      <w:tcPr>
        <w:shd w:val="clear" w:color="auto" w:fill="FF7DB5" w:themeFill="accent6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BE6D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0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051" w:themeFill="accent6"/>
      </w:tcPr>
    </w:tblStylePr>
    <w:tblStylePr w:type="band1Vert">
      <w:tblPr/>
      <w:tcPr>
        <w:shd w:val="clear" w:color="auto" w:fill="FF7DB5" w:themeFill="accent6" w:themeFillTint="66"/>
      </w:tcPr>
    </w:tblStylePr>
    <w:tblStylePr w:type="band1Horz">
      <w:tblPr/>
      <w:tcPr>
        <w:shd w:val="clear" w:color="auto" w:fill="FF7DB5" w:themeFill="accent6" w:themeFillTint="66"/>
      </w:tcPr>
    </w:tblStylePr>
  </w:style>
  <w:style w:type="table" w:styleId="Ruudukkotaulukko4-korostus3">
    <w:name w:val="Grid Table 4 Accent 3"/>
    <w:basedOn w:val="Normaalitaulukko"/>
    <w:uiPriority w:val="49"/>
    <w:rsid w:val="00BE6DB5"/>
    <w:rPr>
      <w:rFonts w:eastAsiaTheme="majorEastAsia"/>
    </w:rPr>
    <w:tblPr>
      <w:tblStyleRowBandSize w:val="1"/>
      <w:tblStyleColBandSize w:val="1"/>
      <w:tblBorders>
        <w:top w:val="single" w:sz="4" w:space="0" w:color="7C9FC2" w:themeColor="accent3" w:themeTint="99"/>
        <w:left w:val="single" w:sz="4" w:space="0" w:color="7C9FC2" w:themeColor="accent3" w:themeTint="99"/>
        <w:bottom w:val="single" w:sz="4" w:space="0" w:color="7C9FC2" w:themeColor="accent3" w:themeTint="99"/>
        <w:right w:val="single" w:sz="4" w:space="0" w:color="7C9FC2" w:themeColor="accent3" w:themeTint="99"/>
        <w:insideH w:val="single" w:sz="4" w:space="0" w:color="7C9FC2" w:themeColor="accent3" w:themeTint="99"/>
        <w:insideV w:val="single" w:sz="4" w:space="0" w:color="7C9FC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6083" w:themeColor="accent3"/>
          <w:left w:val="single" w:sz="4" w:space="0" w:color="3D6083" w:themeColor="accent3"/>
          <w:bottom w:val="single" w:sz="4" w:space="0" w:color="3D6083" w:themeColor="accent3"/>
          <w:right w:val="single" w:sz="4" w:space="0" w:color="3D6083" w:themeColor="accent3"/>
          <w:insideH w:val="nil"/>
          <w:insideV w:val="nil"/>
        </w:tcBorders>
        <w:shd w:val="clear" w:color="auto" w:fill="3D6083" w:themeFill="accent3"/>
      </w:tcPr>
    </w:tblStylePr>
    <w:tblStylePr w:type="lastRow">
      <w:rPr>
        <w:b/>
        <w:bCs/>
      </w:rPr>
      <w:tblPr/>
      <w:tcPr>
        <w:tcBorders>
          <w:top w:val="double" w:sz="4" w:space="0" w:color="3D608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A" w:themeFill="accent3" w:themeFillTint="33"/>
      </w:tcPr>
    </w:tblStylePr>
    <w:tblStylePr w:type="band1Horz">
      <w:tblPr/>
      <w:tcPr>
        <w:shd w:val="clear" w:color="auto" w:fill="D3DFEA" w:themeFill="accent3" w:themeFillTint="33"/>
      </w:tcPr>
    </w:tblStylePr>
  </w:style>
  <w:style w:type="table" w:styleId="Vaaleataulukkoruudukko">
    <w:name w:val="Grid Table Light"/>
    <w:basedOn w:val="Normaalitaulukko"/>
    <w:uiPriority w:val="40"/>
    <w:rsid w:val="00BE6DB5"/>
    <w:rPr>
      <w:rFonts w:eastAsiaTheme="majorEastAsia"/>
    </w:rPr>
    <w:tblPr>
      <w:tblInd w:w="8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BE6DB5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ruudukkotaulukko1-korostus2">
    <w:name w:val="Grid Table 1 Light Accent 2"/>
    <w:basedOn w:val="Normaalitaulukko"/>
    <w:uiPriority w:val="46"/>
    <w:rsid w:val="008B304D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5DB3FF" w:themeColor="accent2" w:themeTint="66"/>
        <w:left w:val="single" w:sz="4" w:space="0" w:color="5DB3FF" w:themeColor="accent2" w:themeTint="66"/>
        <w:bottom w:val="single" w:sz="4" w:space="0" w:color="5DB3FF" w:themeColor="accent2" w:themeTint="66"/>
        <w:right w:val="single" w:sz="4" w:space="0" w:color="5DB3FF" w:themeColor="accent2" w:themeTint="66"/>
        <w:insideH w:val="single" w:sz="4" w:space="0" w:color="5DB3FF" w:themeColor="accent2" w:themeTint="66"/>
        <w:insideV w:val="single" w:sz="4" w:space="0" w:color="5DB3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C8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8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Yksinkertainentaulukko2">
    <w:name w:val="Plain Table 2"/>
    <w:basedOn w:val="Normaalitaulukko"/>
    <w:uiPriority w:val="42"/>
    <w:rsid w:val="00BE6DB5"/>
    <w:rPr>
      <w:rFonts w:eastAsiaTheme="majorEastAsia"/>
    </w:rPr>
    <w:tblPr>
      <w:tblStyleRowBandSize w:val="1"/>
      <w:tblStyleColBandSize w:val="1"/>
      <w:tblInd w:w="851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8B304D"/>
    <w:rPr>
      <w:rFonts w:eastAsiaTheme="majorEastAsia"/>
      <w:color w:val="8B003C" w:themeColor="accent6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0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0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0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0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BEDA" w:themeFill="accent6" w:themeFillTint="33"/>
      </w:tcPr>
    </w:tblStylePr>
    <w:tblStylePr w:type="band1Horz">
      <w:tblPr/>
      <w:tcPr>
        <w:shd w:val="clear" w:color="auto" w:fill="FFBE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8B304D"/>
    <w:rPr>
      <w:rFonts w:eastAsiaTheme="majorEastAsia"/>
      <w:color w:val="4EA261" w:themeColor="accent5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C2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C2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C2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C2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F2E8" w:themeFill="accent5" w:themeFillTint="33"/>
      </w:tcPr>
    </w:tblStylePr>
    <w:tblStylePr w:type="band1Horz">
      <w:tblPr/>
      <w:tcPr>
        <w:shd w:val="clear" w:color="auto" w:fill="E5F2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8B304D"/>
    <w:rPr>
      <w:rFonts w:eastAsiaTheme="majorEastAsia"/>
      <w:color w:val="00737A" w:themeColor="accent4" w:themeShade="BF"/>
    </w:rPr>
    <w:tblPr>
      <w:tblStyleRowBandSize w:val="1"/>
      <w:tblStyleColBandSize w:val="1"/>
      <w:tblInd w:w="851" w:type="dxa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A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A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A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A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9FBFF" w:themeFill="accent4" w:themeFillTint="33"/>
      </w:tcPr>
    </w:tblStylePr>
    <w:tblStylePr w:type="band1Horz">
      <w:tblPr/>
      <w:tcPr>
        <w:shd w:val="clear" w:color="auto" w:fill="B9F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D566C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66C9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67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0B42"/>
    <w:rPr>
      <w:rFonts w:ascii="Calibri Light" w:hAnsi="Calibri Light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49776E"/>
    <w:pPr>
      <w:tabs>
        <w:tab w:val="center" w:pos="567"/>
        <w:tab w:val="center" w:pos="4680"/>
        <w:tab w:val="right" w:pos="9360"/>
      </w:tabs>
      <w:spacing w:after="0" w:line="240" w:lineRule="auto"/>
      <w:ind w:left="-964" w:right="0"/>
      <w:jc w:val="center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9776E"/>
    <w:rPr>
      <w:sz w:val="16"/>
    </w:rPr>
  </w:style>
  <w:style w:type="character" w:styleId="Hyperlinkki">
    <w:name w:val="Hyperlink"/>
    <w:basedOn w:val="Kappaleenoletusfontti"/>
    <w:uiPriority w:val="99"/>
    <w:unhideWhenUsed/>
    <w:rsid w:val="0049249C"/>
    <w:rPr>
      <w:color w:val="009BA4" w:themeColor="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49249C"/>
    <w:rPr>
      <w:color w:val="2B579A"/>
      <w:shd w:val="clear" w:color="auto" w:fill="E6E6E6"/>
    </w:rPr>
  </w:style>
  <w:style w:type="character" w:customStyle="1" w:styleId="Otsikko1Char">
    <w:name w:val="Otsikko 1 Char"/>
    <w:basedOn w:val="Kappaleenoletusfontti"/>
    <w:link w:val="Otsikko1"/>
    <w:uiPriority w:val="9"/>
    <w:rsid w:val="003666B7"/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666B7"/>
    <w:rPr>
      <w:rFonts w:asciiTheme="majorHAnsi" w:eastAsiaTheme="majorEastAsia" w:hAnsiTheme="majorHAnsi" w:cstheme="majorBidi"/>
      <w:b/>
      <w:color w:val="EE7203" w:themeColor="text2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66B7"/>
    <w:pPr>
      <w:numPr>
        <w:ilvl w:val="1"/>
      </w:numPr>
      <w:spacing w:after="160"/>
      <w:ind w:left="567"/>
    </w:pPr>
    <w:rPr>
      <w:rFonts w:eastAsiaTheme="minorEastAsia"/>
      <w:color w:val="404040" w:themeColor="text1" w:themeTint="BF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3666B7"/>
    <w:rPr>
      <w:rFonts w:eastAsiaTheme="minorEastAsia"/>
      <w:color w:val="404040" w:themeColor="text1" w:themeTint="BF"/>
      <w:spacing w:val="15"/>
    </w:rPr>
  </w:style>
  <w:style w:type="character" w:styleId="Hienovarainenkorostus">
    <w:name w:val="Subtle Emphasis"/>
    <w:basedOn w:val="Kappaleenoletusfontti"/>
    <w:autoRedefine/>
    <w:uiPriority w:val="19"/>
    <w:qFormat/>
    <w:rsid w:val="00C6217A"/>
    <w:rPr>
      <w:i/>
      <w:iCs/>
      <w:color w:val="595959" w:themeColor="text1" w:themeTint="A6"/>
    </w:rPr>
  </w:style>
  <w:style w:type="character" w:styleId="Korostus">
    <w:name w:val="Emphasis"/>
    <w:basedOn w:val="Kappaleenoletusfontti"/>
    <w:uiPriority w:val="20"/>
    <w:qFormat/>
    <w:rsid w:val="00D566C9"/>
    <w:rPr>
      <w:i/>
      <w:iCs/>
      <w:color w:val="000000" w:themeColor="text1"/>
    </w:rPr>
  </w:style>
  <w:style w:type="character" w:styleId="Voimakaskorostus">
    <w:name w:val="Intense Emphasis"/>
    <w:basedOn w:val="Kappaleenoletusfontti"/>
    <w:uiPriority w:val="21"/>
    <w:qFormat/>
    <w:rsid w:val="00D566C9"/>
    <w:rPr>
      <w:i/>
      <w:iCs/>
      <w:color w:val="C00000"/>
    </w:rPr>
  </w:style>
  <w:style w:type="paragraph" w:styleId="Eivli">
    <w:name w:val="No Spacing"/>
    <w:uiPriority w:val="1"/>
    <w:qFormat/>
    <w:rsid w:val="003666B7"/>
    <w:pPr>
      <w:spacing w:after="0" w:line="240" w:lineRule="auto"/>
      <w:ind w:left="567" w:right="567"/>
    </w:pPr>
    <w:rPr>
      <w:sz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3666B7"/>
    <w:rPr>
      <w:rFonts w:asciiTheme="majorHAnsi" w:eastAsiaTheme="majorEastAsia" w:hAnsiTheme="majorHAnsi" w:cstheme="majorBidi"/>
      <w:b/>
      <w:caps/>
      <w:color w:val="000000" w:themeColor="text1"/>
      <w:sz w:val="20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666B7"/>
    <w:rPr>
      <w:rFonts w:asciiTheme="majorHAnsi" w:eastAsiaTheme="majorEastAsia" w:hAnsiTheme="majorHAnsi" w:cstheme="majorBidi"/>
      <w:i/>
      <w:iCs/>
      <w:color w:val="000000" w:themeColor="text1"/>
      <w:sz w:val="1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66B7"/>
    <w:rPr>
      <w:rFonts w:asciiTheme="majorHAnsi" w:eastAsiaTheme="majorEastAsia" w:hAnsiTheme="majorHAnsi" w:cstheme="majorBidi"/>
      <w:color w:val="000000" w:themeColor="text1"/>
      <w:sz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66B7"/>
    <w:pPr>
      <w:pBdr>
        <w:top w:val="single" w:sz="4" w:space="10" w:color="F9B000" w:themeColor="accent1"/>
        <w:bottom w:val="single" w:sz="4" w:space="10" w:color="F9B000" w:themeColor="accent1"/>
      </w:pBdr>
      <w:spacing w:before="360" w:after="360"/>
      <w:ind w:left="864" w:right="864"/>
      <w:jc w:val="center"/>
    </w:pPr>
    <w:rPr>
      <w:i/>
      <w:iCs/>
      <w:color w:val="009BA4" w:themeColor="accent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66B7"/>
    <w:rPr>
      <w:i/>
      <w:iCs/>
      <w:color w:val="009BA4" w:themeColor="accent4"/>
      <w:sz w:val="18"/>
    </w:rPr>
  </w:style>
  <w:style w:type="character" w:styleId="Erottuvaviittaus">
    <w:name w:val="Intense Reference"/>
    <w:basedOn w:val="Kappaleenoletusfontti"/>
    <w:uiPriority w:val="32"/>
    <w:qFormat/>
    <w:rsid w:val="003666B7"/>
    <w:rPr>
      <w:b/>
      <w:bCs/>
      <w:smallCaps/>
      <w:color w:val="000000" w:themeColor="text1"/>
      <w:spacing w:val="5"/>
    </w:rPr>
  </w:style>
  <w:style w:type="paragraph" w:customStyle="1" w:styleId="LeiptekstiA">
    <w:name w:val="Leipäteksti A"/>
    <w:rsid w:val="00754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Hyperlink0">
    <w:name w:val="Hyperlink.0"/>
    <w:basedOn w:val="Kappaleenoletusfontti"/>
    <w:rsid w:val="00754859"/>
    <w:rPr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54859"/>
    <w:rPr>
      <w:color w:val="9D9D9C" w:themeColor="followedHyperlink"/>
      <w:u w:val="single"/>
    </w:rPr>
  </w:style>
  <w:style w:type="character" w:customStyle="1" w:styleId="hscoswrapper">
    <w:name w:val="hs_cos_wrapper"/>
    <w:basedOn w:val="Kappaleenoletusfontti"/>
    <w:rsid w:val="00693B23"/>
  </w:style>
  <w:style w:type="character" w:styleId="Ratkaisematonmaininta">
    <w:name w:val="Unresolved Mention"/>
    <w:basedOn w:val="Kappaleenoletusfontti"/>
    <w:uiPriority w:val="99"/>
    <w:rsid w:val="000F0AED"/>
    <w:rPr>
      <w:color w:val="808080"/>
      <w:shd w:val="clear" w:color="auto" w:fill="E6E6E6"/>
    </w:rPr>
  </w:style>
  <w:style w:type="character" w:styleId="Kommentinviite">
    <w:name w:val="annotation reference"/>
    <w:basedOn w:val="Kappaleenoletusfontti"/>
    <w:uiPriority w:val="99"/>
    <w:semiHidden/>
    <w:unhideWhenUsed/>
    <w:rsid w:val="006D07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D07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D07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D07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D072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072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072F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90BC0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93F51"/>
    <w:pPr>
      <w:spacing w:after="0" w:line="240" w:lineRule="auto"/>
      <w:ind w:left="0" w:right="0"/>
    </w:pPr>
    <w:rPr>
      <w:rFonts w:ascii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nitervey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nni_värit">
      <a:dk1>
        <a:sysClr val="windowText" lastClr="000000"/>
      </a:dk1>
      <a:lt1>
        <a:srgbClr val="FFFFFF"/>
      </a:lt1>
      <a:dk2>
        <a:srgbClr val="EE7203"/>
      </a:dk2>
      <a:lt2>
        <a:srgbClr val="FFFFFF"/>
      </a:lt2>
      <a:accent1>
        <a:srgbClr val="F9B000"/>
      </a:accent1>
      <a:accent2>
        <a:srgbClr val="003869"/>
      </a:accent2>
      <a:accent3>
        <a:srgbClr val="3D6083"/>
      </a:accent3>
      <a:accent4>
        <a:srgbClr val="009BA4"/>
      </a:accent4>
      <a:accent5>
        <a:srgbClr val="80C28F"/>
      </a:accent5>
      <a:accent6>
        <a:srgbClr val="BA0051"/>
      </a:accent6>
      <a:hlink>
        <a:srgbClr val="009BA4"/>
      </a:hlink>
      <a:folHlink>
        <a:srgbClr val="9D9D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9C3F-DB71-44A6-971B-8C485446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Pirta Mikkola</dc:creator>
  <cp:keywords/>
  <dc:description/>
  <cp:lastModifiedBy>Pauliina Lajunen</cp:lastModifiedBy>
  <cp:revision>2</cp:revision>
  <cp:lastPrinted>2018-02-19T18:51:00Z</cp:lastPrinted>
  <dcterms:created xsi:type="dcterms:W3CDTF">2018-08-14T07:32:00Z</dcterms:created>
  <dcterms:modified xsi:type="dcterms:W3CDTF">2018-08-14T07:32:00Z</dcterms:modified>
</cp:coreProperties>
</file>