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058" w:rsidRPr="00C96358" w:rsidRDefault="00B81058" w:rsidP="00E000EF">
      <w:pPr>
        <w:jc w:val="right"/>
        <w:outlineLvl w:val="0"/>
        <w:rPr>
          <w:rFonts w:ascii="Arial" w:hAnsi="Arial" w:cs="Arial"/>
          <w:sz w:val="20"/>
          <w:szCs w:val="20"/>
        </w:rPr>
      </w:pPr>
      <w:r>
        <w:rPr>
          <w:rFonts w:ascii="Arial" w:hAnsi="Arial" w:cs="Arial"/>
          <w:sz w:val="20"/>
          <w:szCs w:val="20"/>
        </w:rPr>
        <w:t>Stockholm 2011-08</w:t>
      </w:r>
      <w:r w:rsidRPr="00A95C35">
        <w:rPr>
          <w:rFonts w:ascii="Arial" w:hAnsi="Arial" w:cs="Arial"/>
          <w:sz w:val="20"/>
          <w:szCs w:val="20"/>
        </w:rPr>
        <w:t>-</w:t>
      </w:r>
      <w:r w:rsidR="00E000EF">
        <w:rPr>
          <w:rFonts w:ascii="Arial" w:hAnsi="Arial" w:cs="Arial"/>
          <w:sz w:val="20"/>
          <w:szCs w:val="20"/>
        </w:rPr>
        <w:t>25</w:t>
      </w:r>
    </w:p>
    <w:p w:rsidR="00B81058" w:rsidRDefault="00B81058" w:rsidP="00B81058">
      <w:pPr>
        <w:pStyle w:val="Header"/>
        <w:jc w:val="center"/>
        <w:rPr>
          <w:rFonts w:cstheme="minorHAnsi"/>
          <w:sz w:val="28"/>
          <w:szCs w:val="28"/>
        </w:rPr>
      </w:pPr>
      <w:r w:rsidRPr="00C710B0">
        <w:rPr>
          <w:rFonts w:cstheme="minorHAnsi"/>
          <w:sz w:val="28"/>
          <w:szCs w:val="28"/>
        </w:rPr>
        <w:t>PRESSMEDDELANDE</w:t>
      </w:r>
    </w:p>
    <w:p w:rsidR="00B81058" w:rsidRDefault="00B81058" w:rsidP="00B81058">
      <w:pPr>
        <w:pStyle w:val="Header"/>
        <w:jc w:val="center"/>
        <w:rPr>
          <w:rFonts w:cstheme="minorHAnsi"/>
          <w:sz w:val="28"/>
          <w:szCs w:val="28"/>
        </w:rPr>
      </w:pPr>
    </w:p>
    <w:p w:rsidR="0020439C" w:rsidRDefault="0020439C" w:rsidP="0020439C">
      <w:pPr>
        <w:pStyle w:val="NormalWeb"/>
        <w:spacing w:before="0" w:beforeAutospacing="0" w:after="0" w:afterAutospacing="0" w:line="276" w:lineRule="auto"/>
        <w:jc w:val="center"/>
        <w:rPr>
          <w:rFonts w:asciiTheme="minorBidi" w:eastAsiaTheme="minorHAnsi" w:hAnsiTheme="minorBidi" w:cstheme="minorBidi"/>
          <w:b/>
          <w:bCs/>
          <w:lang w:eastAsia="en-US" w:bidi="ar-SA"/>
        </w:rPr>
      </w:pPr>
      <w:r w:rsidRPr="0020439C">
        <w:rPr>
          <w:rFonts w:asciiTheme="minorBidi" w:eastAsiaTheme="minorHAnsi" w:hAnsiTheme="minorBidi" w:cstheme="minorBidi"/>
          <w:b/>
          <w:bCs/>
          <w:lang w:eastAsia="en-US" w:bidi="ar-SA"/>
        </w:rPr>
        <w:t>Uppmärksamma datumet 11.11.11</w:t>
      </w:r>
    </w:p>
    <w:p w:rsidR="0020439C" w:rsidRPr="0020439C" w:rsidRDefault="0020439C" w:rsidP="0020439C">
      <w:pPr>
        <w:pStyle w:val="NormalWeb"/>
        <w:spacing w:before="0" w:beforeAutospacing="0" w:after="0" w:afterAutospacing="0" w:line="276" w:lineRule="auto"/>
        <w:jc w:val="center"/>
        <w:rPr>
          <w:rFonts w:asciiTheme="minorBidi" w:eastAsiaTheme="minorHAnsi" w:hAnsiTheme="minorBidi" w:cstheme="minorBidi"/>
          <w:b/>
          <w:bCs/>
          <w:lang w:eastAsia="en-US" w:bidi="ar-SA"/>
        </w:rPr>
      </w:pPr>
      <w:r>
        <w:rPr>
          <w:rFonts w:asciiTheme="minorBidi" w:eastAsiaTheme="minorHAnsi" w:hAnsiTheme="minorBidi" w:cstheme="minorBidi"/>
          <w:b/>
          <w:bCs/>
          <w:lang w:eastAsia="en-US" w:bidi="ar-SA"/>
        </w:rPr>
        <w:t>–</w:t>
      </w:r>
      <w:r w:rsidRPr="0020439C">
        <w:rPr>
          <w:rFonts w:asciiTheme="minorBidi" w:eastAsiaTheme="minorHAnsi" w:hAnsiTheme="minorBidi" w:cstheme="minorBidi"/>
          <w:b/>
          <w:bCs/>
          <w:lang w:eastAsia="en-US" w:bidi="ar-SA"/>
        </w:rPr>
        <w:t xml:space="preserve"> då avslutas tävlingen ”Världens sju naturunderverk”</w:t>
      </w:r>
    </w:p>
    <w:p w:rsidR="0020439C" w:rsidRPr="0020439C" w:rsidRDefault="0020439C" w:rsidP="00E000EF">
      <w:pPr>
        <w:pStyle w:val="NormalWeb"/>
        <w:spacing w:before="0" w:beforeAutospacing="0" w:after="0" w:afterAutospacing="0"/>
        <w:jc w:val="both"/>
        <w:rPr>
          <w:rFonts w:asciiTheme="minorBidi" w:eastAsiaTheme="minorHAnsi" w:hAnsiTheme="minorBidi" w:cstheme="minorBidi"/>
          <w:b/>
          <w:bCs/>
          <w:sz w:val="28"/>
          <w:szCs w:val="28"/>
          <w:lang w:eastAsia="en-US" w:bidi="ar-SA"/>
        </w:rPr>
      </w:pP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Fonts w:asciiTheme="minorHAnsi" w:hAnsiTheme="minorHAnsi" w:cstheme="minorHAnsi"/>
          <w:sz w:val="20"/>
          <w:szCs w:val="20"/>
        </w:rPr>
        <w:t>Döda havet, den lägsta platsen på jorden, är en av de 28 finalisterna och har därmed chans att bli en av ”Världens sju naturunderverk”</w:t>
      </w:r>
      <w:r w:rsidRPr="00E000EF">
        <w:rPr>
          <w:rFonts w:asciiTheme="minorHAnsi" w:hAnsiTheme="minorHAnsi" w:cstheme="minorHAnsi"/>
          <w:color w:val="333333"/>
          <w:sz w:val="20"/>
          <w:szCs w:val="20"/>
        </w:rPr>
        <w:t xml:space="preserve"> </w:t>
      </w:r>
      <w:hyperlink r:id="rId7" w:tgtFrame="_blank" w:history="1">
        <w:r w:rsidRPr="00E000EF">
          <w:rPr>
            <w:rStyle w:val="Hyperlink"/>
            <w:rFonts w:asciiTheme="minorHAnsi" w:hAnsiTheme="minorHAnsi" w:cstheme="minorHAnsi"/>
            <w:sz w:val="20"/>
            <w:szCs w:val="20"/>
          </w:rPr>
          <w:t>The New 7 Wonders of Nature</w:t>
        </w:r>
      </w:hyperlink>
      <w:r w:rsidRPr="00E000EF">
        <w:rPr>
          <w:rFonts w:asciiTheme="minorHAnsi" w:hAnsiTheme="minorHAnsi" w:cstheme="minorHAnsi"/>
          <w:color w:val="333333"/>
          <w:sz w:val="20"/>
          <w:szCs w:val="20"/>
        </w:rPr>
        <w:t xml:space="preserve">. </w:t>
      </w:r>
      <w:r w:rsidRPr="0020439C">
        <w:rPr>
          <w:rFonts w:asciiTheme="minorHAnsi" w:hAnsiTheme="minorHAnsi" w:cstheme="minorHAnsi"/>
          <w:sz w:val="20"/>
          <w:szCs w:val="20"/>
        </w:rPr>
        <w:t>Imorgon, den 26 augusti är det endast 77 dagar kvar till finalen då de sju vinnarna utses. Tävlingen lanserades 2007 och hade från början 440 kandidater, naturplatser, från 220 länder. Över en miljard människor förväntas rösta under åren som tävlingen pågått.</w:t>
      </w: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Fonts w:asciiTheme="minorHAnsi" w:hAnsiTheme="minorHAnsi" w:cstheme="minorHAnsi"/>
          <w:sz w:val="20"/>
          <w:szCs w:val="20"/>
        </w:rPr>
        <w:t>Den israeliska turistministern Stas Misezhnikov meddelar att ”Döda havet är en av Israels mest naturliga och vackraste turistplatser. En seger skulle uppmuntra turismen till Israel och i synnerhet till Döda havsregionen, vilket i sin tur bidrar till nya arbetstillfällen och ökad turistverksamhet i området. Vi uppmanar alla våra vänner runt om i världen att förena sig med oss genom att rösta för att garantera att Döda havet blir en av ”Världens sju naturunderverk".</w:t>
      </w: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Fonts w:asciiTheme="minorHAnsi" w:hAnsiTheme="minorHAnsi" w:cstheme="minorHAnsi"/>
          <w:sz w:val="20"/>
          <w:szCs w:val="20"/>
        </w:rPr>
        <w:br/>
        <w:t>För att rösta på Döda havet besök</w:t>
      </w:r>
      <w:r w:rsidRPr="00E000EF">
        <w:rPr>
          <w:rFonts w:asciiTheme="minorHAnsi" w:hAnsiTheme="minorHAnsi" w:cstheme="minorHAnsi"/>
          <w:color w:val="333333"/>
          <w:sz w:val="20"/>
          <w:szCs w:val="20"/>
        </w:rPr>
        <w:t xml:space="preserve"> </w:t>
      </w:r>
      <w:hyperlink r:id="rId8" w:history="1">
        <w:r w:rsidRPr="00E000EF">
          <w:rPr>
            <w:rStyle w:val="Hyperlink"/>
            <w:rFonts w:asciiTheme="minorHAnsi" w:hAnsiTheme="minorHAnsi" w:cstheme="minorHAnsi"/>
            <w:sz w:val="20"/>
            <w:szCs w:val="20"/>
          </w:rPr>
          <w:t>www.votedeadsea.com</w:t>
        </w:r>
      </w:hyperlink>
      <w:r w:rsidRPr="00E000EF">
        <w:rPr>
          <w:rFonts w:asciiTheme="minorHAnsi" w:hAnsiTheme="minorHAnsi" w:cstheme="minorHAnsi"/>
          <w:color w:val="333333"/>
          <w:sz w:val="20"/>
          <w:szCs w:val="20"/>
        </w:rPr>
        <w:t xml:space="preserve"> </w:t>
      </w:r>
      <w:r w:rsidRPr="0020439C">
        <w:rPr>
          <w:rFonts w:asciiTheme="minorHAnsi" w:hAnsiTheme="minorHAnsi" w:cstheme="minorHAnsi"/>
          <w:sz w:val="20"/>
          <w:szCs w:val="20"/>
        </w:rPr>
        <w:t>eller tävlingens hemsida</w:t>
      </w:r>
      <w:r w:rsidRPr="00E000EF">
        <w:rPr>
          <w:rFonts w:asciiTheme="minorHAnsi" w:hAnsiTheme="minorHAnsi" w:cstheme="minorHAnsi"/>
          <w:color w:val="333333"/>
          <w:sz w:val="20"/>
          <w:szCs w:val="20"/>
        </w:rPr>
        <w:t xml:space="preserve"> </w:t>
      </w:r>
      <w:hyperlink r:id="rId9" w:history="1">
        <w:r w:rsidRPr="00E000EF">
          <w:rPr>
            <w:rStyle w:val="Hyperlink"/>
            <w:rFonts w:asciiTheme="minorHAnsi" w:hAnsiTheme="minorHAnsi" w:cstheme="minorHAnsi"/>
            <w:sz w:val="20"/>
            <w:szCs w:val="20"/>
          </w:rPr>
          <w:t>www.new7wonders.com</w:t>
        </w:r>
      </w:hyperlink>
      <w:r w:rsidRPr="00E000EF">
        <w:rPr>
          <w:rFonts w:asciiTheme="minorHAnsi" w:hAnsiTheme="minorHAnsi" w:cstheme="minorHAnsi"/>
          <w:color w:val="333333"/>
          <w:sz w:val="20"/>
          <w:szCs w:val="20"/>
        </w:rPr>
        <w:t xml:space="preserve">. </w:t>
      </w:r>
      <w:r w:rsidRPr="0020439C">
        <w:rPr>
          <w:rFonts w:asciiTheme="minorHAnsi" w:hAnsiTheme="minorHAnsi" w:cstheme="minorHAnsi"/>
          <w:sz w:val="20"/>
          <w:szCs w:val="20"/>
        </w:rPr>
        <w:t>Internationell telefonröstning är tillgänglig på följande nummer: +23 9220 1055, +1 869 760 5990, +1 649 339 8080, +44 758 900 1290 och knappa in 7707 för Döda havet.</w:t>
      </w:r>
    </w:p>
    <w:p w:rsidR="00E000EF" w:rsidRPr="0020439C" w:rsidRDefault="00E000EF" w:rsidP="00E000EF">
      <w:pPr>
        <w:pStyle w:val="NormalWeb"/>
        <w:spacing w:before="0" w:beforeAutospacing="0" w:after="0" w:afterAutospacing="0"/>
        <w:jc w:val="both"/>
        <w:rPr>
          <w:rStyle w:val="Strong"/>
          <w:rFonts w:asciiTheme="minorHAnsi" w:hAnsiTheme="minorHAnsi" w:cstheme="minorHAnsi"/>
          <w:i/>
          <w:iCs/>
          <w:color w:val="auto"/>
          <w:sz w:val="20"/>
          <w:szCs w:val="20"/>
        </w:rPr>
      </w:pP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Style w:val="Strong"/>
          <w:rFonts w:asciiTheme="minorHAnsi" w:hAnsiTheme="minorHAnsi" w:cstheme="minorHAnsi"/>
          <w:i/>
          <w:iCs/>
          <w:color w:val="auto"/>
          <w:sz w:val="20"/>
          <w:szCs w:val="20"/>
        </w:rPr>
        <w:t>Sju skäl för att rösta på Döda havet:</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Den lägsta platsen på jorden</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Den näst saltaste sjön i världen</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Världens största och mest naturliga spa</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Hög halt av bromid i luften som är avslappnande och lugnande för kroppen</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Unik mineralrik lera för naturlig och stärkande hudvård</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Hälsosamt UVB-filterat solljus året om</w:t>
      </w:r>
    </w:p>
    <w:p w:rsidR="00E000EF" w:rsidRPr="0020439C" w:rsidRDefault="00E000EF" w:rsidP="00E000EF">
      <w:pPr>
        <w:numPr>
          <w:ilvl w:val="1"/>
          <w:numId w:val="1"/>
        </w:numPr>
        <w:spacing w:after="0" w:line="240" w:lineRule="auto"/>
        <w:jc w:val="both"/>
        <w:rPr>
          <w:rFonts w:cstheme="minorHAnsi"/>
          <w:sz w:val="20"/>
          <w:szCs w:val="20"/>
        </w:rPr>
      </w:pPr>
      <w:r w:rsidRPr="0020439C">
        <w:rPr>
          <w:rFonts w:cstheme="minorHAnsi"/>
          <w:sz w:val="20"/>
          <w:szCs w:val="20"/>
        </w:rPr>
        <w:t>Ökenupplevelser i en region rik på historia, arkeologi och med häpnadsväckande natur</w:t>
      </w:r>
    </w:p>
    <w:p w:rsidR="00E000EF" w:rsidRPr="0020439C" w:rsidRDefault="00E000EF" w:rsidP="00E000EF">
      <w:pPr>
        <w:spacing w:after="0" w:line="240" w:lineRule="auto"/>
        <w:ind w:left="1440"/>
        <w:jc w:val="both"/>
        <w:rPr>
          <w:rFonts w:cstheme="minorHAnsi"/>
          <w:sz w:val="20"/>
          <w:szCs w:val="20"/>
        </w:rPr>
      </w:pP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Fonts w:asciiTheme="minorHAnsi" w:hAnsiTheme="minorHAnsi" w:cstheme="minorHAnsi"/>
          <w:sz w:val="20"/>
          <w:szCs w:val="20"/>
        </w:rPr>
        <w:t>Döda havet är den tredje mest besökta platsen i Israel och området har ca 4000 hotellrum. Initiativet till att medverka i tävlingen kom från Döda havsregionen, Dead Sea Regional Council. Ministeriet för Turism i Israel och i Jordanien samt den Palestinska myndigheten har tillsammans undertecknat för Döda havets medverkande i tävlingen. Döda havsregionen valde att delta i tävlingen för att främja turismen i området och på så sätt öka allmänhetens medvetande om problemen som Döda havet står inför, nämligen att havet minskar med ca en meter i höjd varje år och har gjort så under de senaste 30 åren.</w:t>
      </w: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p>
    <w:p w:rsidR="00E000EF" w:rsidRPr="0020439C" w:rsidRDefault="00E000EF" w:rsidP="00E000EF">
      <w:pPr>
        <w:pStyle w:val="NormalWeb"/>
        <w:spacing w:before="0" w:beforeAutospacing="0" w:after="0" w:afterAutospacing="0"/>
        <w:jc w:val="both"/>
        <w:rPr>
          <w:rFonts w:asciiTheme="minorHAnsi" w:hAnsiTheme="minorHAnsi" w:cstheme="minorHAnsi"/>
          <w:sz w:val="20"/>
          <w:szCs w:val="20"/>
        </w:rPr>
      </w:pPr>
      <w:r w:rsidRPr="0020439C">
        <w:rPr>
          <w:rFonts w:asciiTheme="minorHAnsi" w:hAnsiTheme="minorHAnsi" w:cstheme="minorHAnsi"/>
          <w:sz w:val="20"/>
          <w:szCs w:val="20"/>
        </w:rPr>
        <w:t xml:space="preserve">Högupplösta bilder finns att hämta gratis:                                    </w:t>
      </w:r>
    </w:p>
    <w:p w:rsidR="00E000EF" w:rsidRDefault="00E000EF" w:rsidP="00E000EF">
      <w:pPr>
        <w:pStyle w:val="NormalWeb"/>
        <w:spacing w:before="0" w:beforeAutospacing="0" w:after="0" w:afterAutospacing="0"/>
        <w:jc w:val="both"/>
        <w:rPr>
          <w:rFonts w:asciiTheme="minorHAnsi" w:hAnsiTheme="minorHAnsi" w:cstheme="minorHAnsi"/>
          <w:color w:val="333333"/>
          <w:sz w:val="20"/>
          <w:szCs w:val="20"/>
        </w:rPr>
      </w:pPr>
      <w:hyperlink r:id="rId10" w:history="1">
        <w:r w:rsidRPr="00E000EF">
          <w:rPr>
            <w:rStyle w:val="Hyperlink"/>
            <w:rFonts w:asciiTheme="minorHAnsi" w:hAnsiTheme="minorHAnsi" w:cstheme="minorHAnsi"/>
            <w:sz w:val="20"/>
            <w:szCs w:val="20"/>
          </w:rPr>
          <w:t>http://gallery.tourism.gov.il/pages/Main.aspx?Page=1&amp;search=dead%20sea</w:t>
        </w:r>
      </w:hyperlink>
    </w:p>
    <w:p w:rsidR="0020439C" w:rsidRPr="00E000EF" w:rsidRDefault="0020439C" w:rsidP="00E000EF">
      <w:pPr>
        <w:pStyle w:val="NormalWeb"/>
        <w:spacing w:before="0" w:beforeAutospacing="0" w:after="0" w:afterAutospacing="0"/>
        <w:jc w:val="both"/>
        <w:rPr>
          <w:rFonts w:asciiTheme="minorHAnsi" w:hAnsiTheme="minorHAnsi" w:cstheme="minorHAnsi"/>
          <w:color w:val="333333"/>
          <w:sz w:val="20"/>
          <w:szCs w:val="20"/>
        </w:rPr>
      </w:pPr>
    </w:p>
    <w:p w:rsidR="00E000EF" w:rsidRPr="00E000EF" w:rsidRDefault="00E000EF" w:rsidP="00E000EF">
      <w:pPr>
        <w:numPr>
          <w:ilvl w:val="1"/>
          <w:numId w:val="2"/>
        </w:numPr>
        <w:spacing w:after="0" w:line="240" w:lineRule="auto"/>
        <w:jc w:val="both"/>
        <w:rPr>
          <w:rFonts w:cstheme="minorHAnsi"/>
          <w:color w:val="333333"/>
          <w:sz w:val="20"/>
          <w:szCs w:val="20"/>
        </w:rPr>
      </w:pPr>
      <w:hyperlink r:id="rId11" w:anchor="!/VoteDeadSea" w:history="1">
        <w:r w:rsidRPr="00E000EF">
          <w:rPr>
            <w:rStyle w:val="Hyperlink"/>
            <w:rFonts w:cstheme="minorHAnsi"/>
            <w:sz w:val="20"/>
            <w:szCs w:val="20"/>
          </w:rPr>
          <w:t>http://www.facebook.com/#!/VoteDeadSea</w:t>
        </w:r>
      </w:hyperlink>
    </w:p>
    <w:p w:rsidR="00E000EF" w:rsidRPr="00E000EF" w:rsidRDefault="00E000EF" w:rsidP="00E000EF">
      <w:pPr>
        <w:numPr>
          <w:ilvl w:val="1"/>
          <w:numId w:val="3"/>
        </w:numPr>
        <w:spacing w:after="0" w:line="240" w:lineRule="auto"/>
        <w:jc w:val="both"/>
        <w:rPr>
          <w:rFonts w:cstheme="minorHAnsi"/>
          <w:color w:val="333333"/>
          <w:sz w:val="20"/>
          <w:szCs w:val="20"/>
        </w:rPr>
      </w:pPr>
      <w:hyperlink r:id="rId12" w:tgtFrame="_blank" w:history="1">
        <w:r w:rsidRPr="00E000EF">
          <w:rPr>
            <w:rStyle w:val="Hyperlink"/>
            <w:rFonts w:cstheme="minorHAnsi"/>
            <w:sz w:val="20"/>
            <w:szCs w:val="20"/>
          </w:rPr>
          <w:t>http://twitter.com/votedeadsea</w:t>
        </w:r>
      </w:hyperlink>
    </w:p>
    <w:p w:rsidR="00E000EF" w:rsidRPr="00E000EF" w:rsidRDefault="00E000EF" w:rsidP="00E000EF">
      <w:pPr>
        <w:numPr>
          <w:ilvl w:val="1"/>
          <w:numId w:val="4"/>
        </w:numPr>
        <w:spacing w:after="0" w:line="240" w:lineRule="auto"/>
        <w:jc w:val="both"/>
        <w:rPr>
          <w:rFonts w:cstheme="minorHAnsi"/>
          <w:color w:val="333333"/>
          <w:sz w:val="20"/>
          <w:szCs w:val="20"/>
        </w:rPr>
      </w:pPr>
      <w:hyperlink r:id="rId13" w:tgtFrame="_blank" w:history="1">
        <w:r w:rsidRPr="00E000EF">
          <w:rPr>
            <w:rStyle w:val="Hyperlink"/>
            <w:rFonts w:cstheme="minorHAnsi"/>
            <w:sz w:val="20"/>
            <w:szCs w:val="20"/>
          </w:rPr>
          <w:t>http://www.youtube.com/user/VoteDeadSea</w:t>
        </w:r>
      </w:hyperlink>
    </w:p>
    <w:p w:rsidR="00E000EF" w:rsidRDefault="00E000EF" w:rsidP="00E000EF">
      <w:pPr>
        <w:pStyle w:val="NormalWeb"/>
        <w:spacing w:before="0" w:beforeAutospacing="0" w:after="0" w:afterAutospacing="0"/>
        <w:jc w:val="both"/>
        <w:rPr>
          <w:rFonts w:asciiTheme="minorHAnsi" w:hAnsiTheme="minorHAnsi" w:cstheme="minorHAnsi"/>
          <w:color w:val="333333"/>
          <w:sz w:val="20"/>
          <w:szCs w:val="20"/>
        </w:rPr>
      </w:pPr>
    </w:p>
    <w:p w:rsidR="00E000EF" w:rsidRDefault="00E000EF" w:rsidP="0020439C">
      <w:pPr>
        <w:pStyle w:val="NormalWeb"/>
        <w:spacing w:before="0" w:beforeAutospacing="0" w:after="0" w:afterAutospacing="0"/>
        <w:jc w:val="center"/>
        <w:rPr>
          <w:rFonts w:asciiTheme="minorHAnsi" w:hAnsiTheme="minorHAnsi" w:cstheme="minorHAnsi"/>
          <w:color w:val="333333"/>
          <w:sz w:val="20"/>
          <w:szCs w:val="20"/>
        </w:rPr>
      </w:pPr>
      <w:r w:rsidRPr="0020439C">
        <w:rPr>
          <w:rFonts w:asciiTheme="minorHAnsi" w:hAnsiTheme="minorHAnsi" w:cstheme="minorHAnsi"/>
          <w:sz w:val="20"/>
          <w:szCs w:val="20"/>
        </w:rPr>
        <w:t xml:space="preserve">Mer info om Döda havet: </w:t>
      </w:r>
      <w:hyperlink r:id="rId14" w:history="1">
        <w:r w:rsidRPr="00E000EF">
          <w:rPr>
            <w:rStyle w:val="Hyperlink"/>
            <w:rFonts w:asciiTheme="minorHAnsi" w:hAnsiTheme="minorHAnsi" w:cstheme="minorHAnsi"/>
            <w:sz w:val="20"/>
            <w:szCs w:val="20"/>
          </w:rPr>
          <w:t>www.deadsea.co.il</w:t>
        </w:r>
      </w:hyperlink>
      <w:r w:rsidRPr="00E000EF">
        <w:rPr>
          <w:rFonts w:asciiTheme="minorHAnsi" w:hAnsiTheme="minorHAnsi" w:cstheme="minorHAnsi"/>
          <w:color w:val="333333"/>
          <w:sz w:val="20"/>
          <w:szCs w:val="20"/>
        </w:rPr>
        <w:t> </w:t>
      </w:r>
      <w:r w:rsidR="0020439C">
        <w:rPr>
          <w:rFonts w:asciiTheme="minorHAnsi" w:hAnsiTheme="minorHAnsi" w:cstheme="minorHAnsi"/>
          <w:color w:val="333333"/>
          <w:sz w:val="20"/>
          <w:szCs w:val="20"/>
        </w:rPr>
        <w:tab/>
      </w:r>
      <w:r w:rsidRPr="0020439C">
        <w:rPr>
          <w:rFonts w:asciiTheme="minorHAnsi" w:hAnsiTheme="minorHAnsi" w:cstheme="minorHAnsi"/>
          <w:sz w:val="20"/>
          <w:szCs w:val="20"/>
        </w:rPr>
        <w:t xml:space="preserve">Mer info om tävlingen: </w:t>
      </w:r>
      <w:hyperlink r:id="rId15" w:history="1">
        <w:r w:rsidRPr="00E000EF">
          <w:rPr>
            <w:rStyle w:val="Hyperlink"/>
            <w:rFonts w:asciiTheme="minorHAnsi" w:hAnsiTheme="minorHAnsi" w:cstheme="minorHAnsi"/>
            <w:sz w:val="20"/>
            <w:szCs w:val="20"/>
          </w:rPr>
          <w:t>www.new7wonders.com</w:t>
        </w:r>
      </w:hyperlink>
    </w:p>
    <w:p w:rsidR="0020439C" w:rsidRDefault="0020439C" w:rsidP="0020439C">
      <w:pPr>
        <w:pStyle w:val="NormalWeb"/>
        <w:spacing w:before="0" w:beforeAutospacing="0" w:after="0" w:afterAutospacing="0"/>
        <w:jc w:val="center"/>
        <w:rPr>
          <w:rFonts w:asciiTheme="minorHAnsi" w:hAnsiTheme="minorHAnsi" w:cstheme="minorHAnsi"/>
          <w:color w:val="333333"/>
          <w:sz w:val="20"/>
          <w:szCs w:val="20"/>
        </w:rPr>
      </w:pPr>
      <w:r>
        <w:rPr>
          <w:rFonts w:asciiTheme="minorHAnsi" w:hAnsiTheme="minorHAnsi" w:cstheme="minorHAnsi"/>
          <w:noProof/>
          <w:color w:val="333333"/>
          <w:sz w:val="20"/>
          <w:szCs w:val="20"/>
        </w:rPr>
        <w:drawing>
          <wp:anchor distT="0" distB="0" distL="114300" distR="114300" simplePos="0" relativeHeight="251659264" behindDoc="0" locked="0" layoutInCell="1" allowOverlap="1">
            <wp:simplePos x="0" y="0"/>
            <wp:positionH relativeFrom="column">
              <wp:posOffset>2393950</wp:posOffset>
            </wp:positionH>
            <wp:positionV relativeFrom="paragraph">
              <wp:posOffset>208915</wp:posOffset>
            </wp:positionV>
            <wp:extent cx="1497330" cy="1036320"/>
            <wp:effectExtent l="19050" t="0" r="7620" b="0"/>
            <wp:wrapSquare wrapText="bothSides"/>
            <wp:docPr id="2" name="Picture 2" descr="Z:\Press releases\Döda havet i tävling\bilder\Masadafästningen vid Döda hav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ess releases\Döda havet i tävling\bilder\Masadafästningen vid Döda havet.jpg"/>
                    <pic:cNvPicPr>
                      <a:picLocks noChangeAspect="1" noChangeArrowheads="1"/>
                    </pic:cNvPicPr>
                  </pic:nvPicPr>
                  <pic:blipFill>
                    <a:blip r:embed="rId16" cstate="print"/>
                    <a:srcRect/>
                    <a:stretch>
                      <a:fillRect/>
                    </a:stretch>
                  </pic:blipFill>
                  <pic:spPr bwMode="auto">
                    <a:xfrm>
                      <a:off x="0" y="0"/>
                      <a:ext cx="1497330" cy="1036320"/>
                    </a:xfrm>
                    <a:prstGeom prst="rect">
                      <a:avLst/>
                    </a:prstGeom>
                    <a:noFill/>
                    <a:ln w="9525">
                      <a:noFill/>
                      <a:miter lim="800000"/>
                      <a:headEnd/>
                      <a:tailEnd/>
                    </a:ln>
                  </pic:spPr>
                </pic:pic>
              </a:graphicData>
            </a:graphic>
          </wp:anchor>
        </w:drawing>
      </w:r>
      <w:r>
        <w:rPr>
          <w:rFonts w:asciiTheme="minorHAnsi" w:hAnsiTheme="minorHAnsi" w:cstheme="minorHAnsi"/>
          <w:noProof/>
          <w:color w:val="333333"/>
          <w:sz w:val="20"/>
          <w:szCs w:val="20"/>
        </w:rPr>
        <w:drawing>
          <wp:anchor distT="0" distB="0" distL="114300" distR="114300" simplePos="0" relativeHeight="251658240" behindDoc="0" locked="0" layoutInCell="1" allowOverlap="1">
            <wp:simplePos x="0" y="0"/>
            <wp:positionH relativeFrom="column">
              <wp:posOffset>-608965</wp:posOffset>
            </wp:positionH>
            <wp:positionV relativeFrom="paragraph">
              <wp:posOffset>208915</wp:posOffset>
            </wp:positionV>
            <wp:extent cx="1533525" cy="1030605"/>
            <wp:effectExtent l="19050" t="0" r="9525" b="0"/>
            <wp:wrapSquare wrapText="bothSides"/>
            <wp:docPr id="1" name="Picture 1" descr="Z:\Press releases\Döda havet i tävling\bilder\Landskapet vid Döda hav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ress releases\Döda havet i tävling\bilder\Landskapet vid Döda havet.jpg"/>
                    <pic:cNvPicPr>
                      <a:picLocks noChangeAspect="1" noChangeArrowheads="1"/>
                    </pic:cNvPicPr>
                  </pic:nvPicPr>
                  <pic:blipFill>
                    <a:blip r:embed="rId17" cstate="print"/>
                    <a:srcRect/>
                    <a:stretch>
                      <a:fillRect/>
                    </a:stretch>
                  </pic:blipFill>
                  <pic:spPr bwMode="auto">
                    <a:xfrm>
                      <a:off x="0" y="0"/>
                      <a:ext cx="1533525" cy="1030605"/>
                    </a:xfrm>
                    <a:prstGeom prst="rect">
                      <a:avLst/>
                    </a:prstGeom>
                    <a:noFill/>
                    <a:ln w="9525">
                      <a:noFill/>
                      <a:miter lim="800000"/>
                      <a:headEnd/>
                      <a:tailEnd/>
                    </a:ln>
                  </pic:spPr>
                </pic:pic>
              </a:graphicData>
            </a:graphic>
          </wp:anchor>
        </w:drawing>
      </w:r>
      <w:r>
        <w:rPr>
          <w:rFonts w:asciiTheme="minorHAnsi" w:hAnsiTheme="minorHAnsi" w:cstheme="minorHAnsi"/>
          <w:noProof/>
          <w:color w:val="333333"/>
          <w:sz w:val="20"/>
          <w:szCs w:val="20"/>
        </w:rPr>
        <w:drawing>
          <wp:anchor distT="0" distB="0" distL="114300" distR="114300" simplePos="0" relativeHeight="251660288" behindDoc="0" locked="0" layoutInCell="1" allowOverlap="1">
            <wp:simplePos x="0" y="0"/>
            <wp:positionH relativeFrom="column">
              <wp:posOffset>878840</wp:posOffset>
            </wp:positionH>
            <wp:positionV relativeFrom="paragraph">
              <wp:posOffset>208915</wp:posOffset>
            </wp:positionV>
            <wp:extent cx="1579245" cy="1035050"/>
            <wp:effectExtent l="19050" t="0" r="1905" b="0"/>
            <wp:wrapSquare wrapText="bothSides"/>
            <wp:docPr id="3" name="Picture 3" descr="Z:\Press releases\Döda havet i tävling\bilder\Flicka med hälsosam l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ress releases\Döda havet i tävling\bilder\Flicka med hälsosam lera.jpg"/>
                    <pic:cNvPicPr>
                      <a:picLocks noChangeAspect="1" noChangeArrowheads="1"/>
                    </pic:cNvPicPr>
                  </pic:nvPicPr>
                  <pic:blipFill>
                    <a:blip r:embed="rId18" cstate="print"/>
                    <a:srcRect/>
                    <a:stretch>
                      <a:fillRect/>
                    </a:stretch>
                  </pic:blipFill>
                  <pic:spPr bwMode="auto">
                    <a:xfrm>
                      <a:off x="0" y="0"/>
                      <a:ext cx="1579245" cy="1035050"/>
                    </a:xfrm>
                    <a:prstGeom prst="rect">
                      <a:avLst/>
                    </a:prstGeom>
                    <a:noFill/>
                    <a:ln w="9525">
                      <a:noFill/>
                      <a:miter lim="800000"/>
                      <a:headEnd/>
                      <a:tailEnd/>
                    </a:ln>
                  </pic:spPr>
                </pic:pic>
              </a:graphicData>
            </a:graphic>
          </wp:anchor>
        </w:drawing>
      </w:r>
      <w:r>
        <w:rPr>
          <w:rFonts w:asciiTheme="minorHAnsi" w:hAnsiTheme="minorHAnsi" w:cstheme="minorHAnsi"/>
          <w:noProof/>
          <w:color w:val="333333"/>
          <w:sz w:val="20"/>
          <w:szCs w:val="20"/>
        </w:rPr>
        <w:drawing>
          <wp:anchor distT="0" distB="0" distL="114300" distR="114300" simplePos="0" relativeHeight="251661312" behindDoc="0" locked="0" layoutInCell="1" allowOverlap="1">
            <wp:simplePos x="0" y="0"/>
            <wp:positionH relativeFrom="column">
              <wp:posOffset>3886835</wp:posOffset>
            </wp:positionH>
            <wp:positionV relativeFrom="paragraph">
              <wp:posOffset>208280</wp:posOffset>
            </wp:positionV>
            <wp:extent cx="2392045" cy="1033780"/>
            <wp:effectExtent l="19050" t="0" r="8255" b="0"/>
            <wp:wrapSquare wrapText="bothSides"/>
            <wp:docPr id="4" name="Picture 4" descr="https://lh6.googleusercontent.com/-4-T2pN4aawU/Sy-fLF7aoWI/AAAAAAAABv8/HpBmlY1EY0g/s640/8860_886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4-T2pN4aawU/Sy-fLF7aoWI/AAAAAAAABv8/HpBmlY1EY0g/s640/8860_88600007.JPG"/>
                    <pic:cNvPicPr>
                      <a:picLocks noChangeAspect="1" noChangeArrowheads="1"/>
                    </pic:cNvPicPr>
                  </pic:nvPicPr>
                  <pic:blipFill>
                    <a:blip r:embed="rId19" cstate="print"/>
                    <a:srcRect/>
                    <a:stretch>
                      <a:fillRect/>
                    </a:stretch>
                  </pic:blipFill>
                  <pic:spPr bwMode="auto">
                    <a:xfrm>
                      <a:off x="0" y="0"/>
                      <a:ext cx="2392045" cy="1033780"/>
                    </a:xfrm>
                    <a:prstGeom prst="rect">
                      <a:avLst/>
                    </a:prstGeom>
                    <a:noFill/>
                    <a:ln w="9525">
                      <a:noFill/>
                      <a:miter lim="800000"/>
                      <a:headEnd/>
                      <a:tailEnd/>
                    </a:ln>
                  </pic:spPr>
                </pic:pic>
              </a:graphicData>
            </a:graphic>
          </wp:anchor>
        </w:drawing>
      </w:r>
    </w:p>
    <w:p w:rsidR="008820EB" w:rsidRDefault="008820EB" w:rsidP="00E000EF">
      <w:pPr>
        <w:spacing w:after="0" w:line="240" w:lineRule="auto"/>
        <w:jc w:val="both"/>
        <w:rPr>
          <w:rFonts w:eastAsia="Times New Roman" w:cstheme="minorHAnsi"/>
          <w:lang w:eastAsia="sv-SE" w:bidi="he-IL"/>
        </w:rPr>
      </w:pPr>
    </w:p>
    <w:sectPr w:rsidR="008820EB" w:rsidSect="005A1557">
      <w:headerReference w:type="default" r:id="rId20"/>
      <w:footerReference w:type="default" r:id="rId21"/>
      <w:pgSz w:w="11906" w:h="16840"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058" w:rsidRDefault="00B81058" w:rsidP="00B81058">
      <w:pPr>
        <w:spacing w:after="0" w:line="240" w:lineRule="auto"/>
      </w:pPr>
      <w:r>
        <w:separator/>
      </w:r>
    </w:p>
  </w:endnote>
  <w:endnote w:type="continuationSeparator" w:id="0">
    <w:p w:rsidR="00B81058" w:rsidRDefault="00B81058" w:rsidP="00B810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058" w:rsidRPr="00C96358" w:rsidRDefault="00B81058" w:rsidP="00B81058">
    <w:pPr>
      <w:pStyle w:val="BodyText"/>
      <w:jc w:val="center"/>
      <w:rPr>
        <w:rFonts w:asciiTheme="minorHAnsi" w:hAnsiTheme="minorHAnsi" w:cstheme="minorHAnsi"/>
        <w:b w:val="0"/>
        <w:bCs w:val="0"/>
        <w:sz w:val="18"/>
        <w:szCs w:val="18"/>
      </w:rPr>
    </w:pPr>
    <w:r w:rsidRPr="00C96358">
      <w:rPr>
        <w:rFonts w:asciiTheme="minorHAnsi" w:hAnsiTheme="minorHAnsi" w:cstheme="minorHAnsi"/>
        <w:b w:val="0"/>
        <w:bCs w:val="0"/>
        <w:sz w:val="18"/>
        <w:szCs w:val="18"/>
      </w:rPr>
      <w:t>För ytterligare information kontakta Erika Samuelsson, PR manager på Israeliska Statens Turistbyrå,</w:t>
    </w:r>
  </w:p>
  <w:p w:rsidR="00B81058" w:rsidRPr="00B81058" w:rsidRDefault="00B81058" w:rsidP="00B81058">
    <w:pPr>
      <w:pStyle w:val="BodyText"/>
      <w:jc w:val="center"/>
      <w:rPr>
        <w:rFonts w:asciiTheme="minorHAnsi" w:hAnsiTheme="minorHAnsi" w:cstheme="minorHAnsi"/>
        <w:sz w:val="18"/>
        <w:szCs w:val="18"/>
      </w:rPr>
    </w:pPr>
    <w:r w:rsidRPr="00C96358">
      <w:rPr>
        <w:rFonts w:asciiTheme="minorHAnsi" w:hAnsiTheme="minorHAnsi" w:cstheme="minorHAnsi"/>
        <w:b w:val="0"/>
        <w:bCs w:val="0"/>
        <w:sz w:val="18"/>
        <w:szCs w:val="18"/>
      </w:rPr>
      <w:t>tfn</w:t>
    </w:r>
    <w:r w:rsidRPr="00C96358">
      <w:rPr>
        <w:rFonts w:asciiTheme="minorHAnsi" w:hAnsiTheme="minorHAnsi" w:cstheme="minorHAnsi"/>
        <w:b w:val="0"/>
        <w:bCs w:val="0"/>
        <w:sz w:val="18"/>
        <w:szCs w:val="18"/>
        <w:lang w:val="de-DE"/>
      </w:rPr>
      <w:t xml:space="preserve"> +46-8-21 33 86 eller e-post </w:t>
    </w:r>
    <w:hyperlink r:id="rId1" w:history="1">
      <w:r w:rsidRPr="00C96358">
        <w:rPr>
          <w:rStyle w:val="Hyperlink"/>
          <w:rFonts w:asciiTheme="minorHAnsi" w:hAnsiTheme="minorHAnsi" w:cstheme="minorHAnsi"/>
          <w:b w:val="0"/>
          <w:bCs w:val="0"/>
          <w:sz w:val="18"/>
          <w:szCs w:val="18"/>
          <w:lang w:val="de-DE"/>
        </w:rPr>
        <w:t>pr@igto.se</w:t>
      </w:r>
    </w:hyperlink>
    <w:r w:rsidRPr="00C96358">
      <w:rPr>
        <w:rFonts w:asciiTheme="minorHAnsi" w:hAnsiTheme="minorHAnsi" w:cstheme="minorHAnsi"/>
        <w:sz w:val="18"/>
        <w:szCs w:val="18"/>
      </w:rPr>
      <w:t xml:space="preserve">  </w:t>
    </w:r>
    <w:r w:rsidRPr="00C96358">
      <w:rPr>
        <w:rFonts w:asciiTheme="minorHAnsi" w:hAnsiTheme="minorHAnsi" w:cstheme="minorHAnsi"/>
        <w:b w:val="0"/>
        <w:bCs w:val="0"/>
        <w:sz w:val="18"/>
        <w:szCs w:val="18"/>
      </w:rPr>
      <w:t xml:space="preserve">Information om Israel finns på </w:t>
    </w:r>
    <w:hyperlink r:id="rId2" w:history="1">
      <w:r w:rsidRPr="00C96358">
        <w:rPr>
          <w:rStyle w:val="Hyperlink"/>
          <w:rFonts w:asciiTheme="minorHAnsi" w:hAnsiTheme="minorHAnsi" w:cstheme="minorHAnsi"/>
          <w:b w:val="0"/>
          <w:bCs w:val="0"/>
          <w:sz w:val="18"/>
          <w:szCs w:val="18"/>
        </w:rPr>
        <w:t>www.goisrael.se</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058" w:rsidRDefault="00B81058" w:rsidP="00B81058">
      <w:pPr>
        <w:spacing w:after="0" w:line="240" w:lineRule="auto"/>
      </w:pPr>
      <w:r>
        <w:separator/>
      </w:r>
    </w:p>
  </w:footnote>
  <w:footnote w:type="continuationSeparator" w:id="0">
    <w:p w:rsidR="00B81058" w:rsidRDefault="00B81058" w:rsidP="00B810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058" w:rsidRDefault="00B81058" w:rsidP="0020439C">
    <w:pPr>
      <w:pStyle w:val="Header"/>
      <w:jc w:val="center"/>
    </w:pPr>
    <w:r w:rsidRPr="00B81058">
      <w:rPr>
        <w:noProof/>
        <w:lang w:eastAsia="sv-SE" w:bidi="he-IL"/>
      </w:rPr>
      <w:drawing>
        <wp:inline distT="0" distB="0" distL="0" distR="0">
          <wp:extent cx="1400175" cy="443998"/>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407089" cy="44619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5CCD"/>
    <w:multiLevelType w:val="multilevel"/>
    <w:tmpl w:val="F072D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BA5F37"/>
    <w:multiLevelType w:val="multilevel"/>
    <w:tmpl w:val="382E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85502A"/>
    <w:multiLevelType w:val="multilevel"/>
    <w:tmpl w:val="4DFE8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035FF9"/>
    <w:multiLevelType w:val="multilevel"/>
    <w:tmpl w:val="2938B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1304"/>
  <w:hyphenationZone w:val="425"/>
  <w:bookFoldPrintingSheets w:val="4"/>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81058"/>
    <w:rsid w:val="00152851"/>
    <w:rsid w:val="001716D2"/>
    <w:rsid w:val="0020439C"/>
    <w:rsid w:val="0030605B"/>
    <w:rsid w:val="00353BC0"/>
    <w:rsid w:val="00436B88"/>
    <w:rsid w:val="00597619"/>
    <w:rsid w:val="005A1557"/>
    <w:rsid w:val="007B4715"/>
    <w:rsid w:val="008820EB"/>
    <w:rsid w:val="008F2769"/>
    <w:rsid w:val="00911052"/>
    <w:rsid w:val="009674A0"/>
    <w:rsid w:val="00AB58E3"/>
    <w:rsid w:val="00B81058"/>
    <w:rsid w:val="00D467C1"/>
    <w:rsid w:val="00D62D7D"/>
    <w:rsid w:val="00D817C7"/>
    <w:rsid w:val="00DE33FE"/>
    <w:rsid w:val="00E000EF"/>
    <w:rsid w:val="00EB4417"/>
    <w:rsid w:val="00F376E3"/>
  </w:rsids>
  <m:mathPr>
    <m:mathFont m:val="Cambria Math"/>
    <m:brkBin m:val="before"/>
    <m:brkBinSub m:val="--"/>
    <m:smallFrac m:val="off"/>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0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0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1058"/>
  </w:style>
  <w:style w:type="paragraph" w:styleId="Footer">
    <w:name w:val="footer"/>
    <w:basedOn w:val="Normal"/>
    <w:link w:val="FooterChar"/>
    <w:uiPriority w:val="99"/>
    <w:unhideWhenUsed/>
    <w:rsid w:val="00B810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1058"/>
  </w:style>
  <w:style w:type="paragraph" w:styleId="BalloonText">
    <w:name w:val="Balloon Text"/>
    <w:basedOn w:val="Normal"/>
    <w:link w:val="BalloonTextChar"/>
    <w:uiPriority w:val="99"/>
    <w:semiHidden/>
    <w:unhideWhenUsed/>
    <w:rsid w:val="00B81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058"/>
    <w:rPr>
      <w:rFonts w:ascii="Tahoma" w:hAnsi="Tahoma" w:cs="Tahoma"/>
      <w:sz w:val="16"/>
      <w:szCs w:val="16"/>
    </w:rPr>
  </w:style>
  <w:style w:type="character" w:styleId="Hyperlink">
    <w:name w:val="Hyperlink"/>
    <w:basedOn w:val="DefaultParagraphFont"/>
    <w:uiPriority w:val="99"/>
    <w:unhideWhenUsed/>
    <w:rsid w:val="00B81058"/>
    <w:rPr>
      <w:color w:val="0000FF"/>
      <w:u w:val="single"/>
    </w:rPr>
  </w:style>
  <w:style w:type="paragraph" w:styleId="BodyText">
    <w:name w:val="Body Text"/>
    <w:basedOn w:val="Normal"/>
    <w:link w:val="BodyTextChar"/>
    <w:uiPriority w:val="99"/>
    <w:rsid w:val="00B81058"/>
    <w:pPr>
      <w:spacing w:after="0" w:line="240" w:lineRule="auto"/>
    </w:pPr>
    <w:rPr>
      <w:rFonts w:ascii="Times New Roman" w:eastAsia="Times New Roman" w:hAnsi="Times New Roman" w:cs="Times New Roman"/>
      <w:b/>
      <w:bCs/>
      <w:sz w:val="24"/>
      <w:szCs w:val="24"/>
      <w:lang w:eastAsia="sv-SE"/>
    </w:rPr>
  </w:style>
  <w:style w:type="character" w:customStyle="1" w:styleId="BodyTextChar">
    <w:name w:val="Body Text Char"/>
    <w:basedOn w:val="DefaultParagraphFont"/>
    <w:link w:val="BodyText"/>
    <w:uiPriority w:val="99"/>
    <w:rsid w:val="00B81058"/>
    <w:rPr>
      <w:rFonts w:ascii="Times New Roman" w:eastAsia="Times New Roman" w:hAnsi="Times New Roman" w:cs="Times New Roman"/>
      <w:b/>
      <w:bCs/>
      <w:sz w:val="24"/>
      <w:szCs w:val="24"/>
      <w:lang w:eastAsia="sv-SE"/>
    </w:rPr>
  </w:style>
  <w:style w:type="character" w:styleId="Strong">
    <w:name w:val="Strong"/>
    <w:basedOn w:val="DefaultParagraphFont"/>
    <w:uiPriority w:val="22"/>
    <w:qFormat/>
    <w:rsid w:val="00E000EF"/>
    <w:rPr>
      <w:b/>
      <w:bCs/>
      <w:color w:val="333333"/>
      <w:sz w:val="25"/>
      <w:szCs w:val="25"/>
    </w:rPr>
  </w:style>
  <w:style w:type="paragraph" w:styleId="NormalWeb">
    <w:name w:val="Normal (Web)"/>
    <w:basedOn w:val="Normal"/>
    <w:uiPriority w:val="99"/>
    <w:semiHidden/>
    <w:unhideWhenUsed/>
    <w:rsid w:val="00E000EF"/>
    <w:pPr>
      <w:spacing w:before="100" w:beforeAutospacing="1" w:after="100" w:afterAutospacing="1" w:line="240" w:lineRule="auto"/>
    </w:pPr>
    <w:rPr>
      <w:rFonts w:ascii="Times New Roman" w:eastAsia="Times New Roman" w:hAnsi="Times New Roman" w:cs="Times New Roman"/>
      <w:sz w:val="24"/>
      <w:szCs w:val="24"/>
      <w:lang w:eastAsia="sv-SE" w:bidi="he-IL"/>
    </w:rPr>
  </w:style>
</w:styles>
</file>

<file path=word/webSettings.xml><?xml version="1.0" encoding="utf-8"?>
<w:webSettings xmlns:r="http://schemas.openxmlformats.org/officeDocument/2006/relationships" xmlns:w="http://schemas.openxmlformats.org/wordprocessingml/2006/main">
  <w:divs>
    <w:div w:id="143401170">
      <w:bodyDiv w:val="1"/>
      <w:marLeft w:val="154"/>
      <w:marRight w:val="154"/>
      <w:marTop w:val="154"/>
      <w:marBottom w:val="154"/>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tedeadsea.com/" TargetMode="External"/><Relationship Id="rId13" Type="http://schemas.openxmlformats.org/officeDocument/2006/relationships/hyperlink" Target="http://www.youtube.com/user/VoteDeadSea"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new7wonders.com/" TargetMode="External"/><Relationship Id="rId12" Type="http://schemas.openxmlformats.org/officeDocument/2006/relationships/hyperlink" Target="http://twitter.com/votedeadsea"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 TargetMode="External"/><Relationship Id="rId5" Type="http://schemas.openxmlformats.org/officeDocument/2006/relationships/footnotes" Target="footnotes.xml"/><Relationship Id="rId15" Type="http://schemas.openxmlformats.org/officeDocument/2006/relationships/hyperlink" Target="http://www.new7wonders.com/" TargetMode="External"/><Relationship Id="rId23" Type="http://schemas.openxmlformats.org/officeDocument/2006/relationships/theme" Target="theme/theme1.xml"/><Relationship Id="rId10" Type="http://schemas.openxmlformats.org/officeDocument/2006/relationships/hyperlink" Target="http://gallery.tourism.gov.il/pages/Main.aspx?Page=1&amp;search=dead%20sea"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new7wonders.com/" TargetMode="External"/><Relationship Id="rId14" Type="http://schemas.openxmlformats.org/officeDocument/2006/relationships/hyperlink" Target="http://www.deadsea.co.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se" TargetMode="External"/><Relationship Id="rId1" Type="http://schemas.openxmlformats.org/officeDocument/2006/relationships/hyperlink" Target="mailto:pr@igto.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498</Words>
  <Characters>2644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4</cp:revision>
  <dcterms:created xsi:type="dcterms:W3CDTF">2011-08-25T13:57:00Z</dcterms:created>
  <dcterms:modified xsi:type="dcterms:W3CDTF">2011-08-25T14:07:00Z</dcterms:modified>
</cp:coreProperties>
</file>