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3EBC1" w14:textId="77777777" w:rsidR="004C3F83" w:rsidRPr="00DF7883" w:rsidRDefault="00B7240B" w:rsidP="009B3A3F">
      <w:pPr>
        <w:pStyle w:val="CP"/>
        <w:rPr>
          <w:color w:val="000000" w:themeColor="text1"/>
          <w:sz w:val="24"/>
          <w:szCs w:val="24"/>
          <w:lang w:val="sv-SE"/>
        </w:rPr>
      </w:pPr>
      <w:r w:rsidRPr="00DF7883">
        <w:rPr>
          <w:color w:val="000000" w:themeColor="text1"/>
          <w:sz w:val="24"/>
          <w:szCs w:val="24"/>
          <w:lang w:val="sv-SE"/>
        </w:rPr>
        <w:t>Pressmeddelande</w:t>
      </w:r>
    </w:p>
    <w:p w14:paraId="7460E7CE" w14:textId="41556779" w:rsidR="003851E2" w:rsidRDefault="00841DD7" w:rsidP="007E0FFE">
      <w:pPr>
        <w:pStyle w:val="CP2"/>
        <w:rPr>
          <w:b w:val="0"/>
          <w:color w:val="000000" w:themeColor="text1"/>
          <w:sz w:val="18"/>
          <w:szCs w:val="18"/>
          <w:lang w:val="sv-SE"/>
        </w:rPr>
      </w:pPr>
      <w:r>
        <w:rPr>
          <w:b w:val="0"/>
          <w:color w:val="000000" w:themeColor="text1"/>
          <w:sz w:val="18"/>
          <w:szCs w:val="18"/>
          <w:lang w:val="sv-SE"/>
        </w:rPr>
        <w:t xml:space="preserve">Stockholm, 10 januari </w:t>
      </w:r>
      <w:r w:rsidR="00EA7C34" w:rsidRPr="00DF7883">
        <w:rPr>
          <w:b w:val="0"/>
          <w:color w:val="000000" w:themeColor="text1"/>
          <w:sz w:val="18"/>
          <w:szCs w:val="18"/>
          <w:lang w:val="sv-SE"/>
        </w:rPr>
        <w:t>2017</w:t>
      </w:r>
    </w:p>
    <w:p w14:paraId="3A5833C7" w14:textId="77777777" w:rsidR="00C535B9" w:rsidRDefault="00C535B9" w:rsidP="007E0FFE">
      <w:pPr>
        <w:pStyle w:val="CP2"/>
        <w:rPr>
          <w:b w:val="0"/>
          <w:color w:val="000000" w:themeColor="text1"/>
          <w:sz w:val="18"/>
          <w:szCs w:val="18"/>
          <w:lang w:val="sv-SE"/>
        </w:rPr>
      </w:pPr>
    </w:p>
    <w:p w14:paraId="7C205A7E" w14:textId="77777777" w:rsidR="007E0FFE" w:rsidRPr="007E0FFE" w:rsidRDefault="007E0FFE" w:rsidP="007E0FFE">
      <w:pPr>
        <w:pStyle w:val="CP2"/>
        <w:rPr>
          <w:lang w:val="sv-SE"/>
        </w:rPr>
      </w:pPr>
    </w:p>
    <w:p w14:paraId="67852CAC" w14:textId="67C2D5EA" w:rsidR="001A486F" w:rsidRPr="00D30FCF" w:rsidRDefault="00D30FCF" w:rsidP="00EB539F">
      <w:pPr>
        <w:spacing w:line="240" w:lineRule="auto"/>
        <w:ind w:left="567" w:right="283"/>
        <w:rPr>
          <w:b/>
          <w:color w:val="000000" w:themeColor="text1"/>
          <w:sz w:val="43"/>
          <w:szCs w:val="43"/>
          <w:lang w:val="sv-SE"/>
        </w:rPr>
      </w:pPr>
      <w:r w:rsidRPr="00D30FCF">
        <w:rPr>
          <w:rFonts w:asciiTheme="majorHAnsi" w:hAnsiTheme="majorHAnsi"/>
          <w:b/>
          <w:color w:val="000000" w:themeColor="text1"/>
          <w:sz w:val="43"/>
          <w:szCs w:val="43"/>
          <w:lang w:val="sv-SE"/>
        </w:rPr>
        <w:t xml:space="preserve">Maria Larsson ny CFO för </w:t>
      </w:r>
      <w:proofErr w:type="spellStart"/>
      <w:r w:rsidRPr="00D30FCF">
        <w:rPr>
          <w:rFonts w:asciiTheme="majorHAnsi" w:hAnsiTheme="majorHAnsi"/>
          <w:b/>
          <w:color w:val="000000" w:themeColor="text1"/>
          <w:sz w:val="43"/>
          <w:szCs w:val="43"/>
          <w:lang w:val="sv-SE"/>
        </w:rPr>
        <w:t>AccorHotels</w:t>
      </w:r>
      <w:proofErr w:type="spellEnd"/>
      <w:r w:rsidRPr="00D30FCF">
        <w:rPr>
          <w:rFonts w:asciiTheme="majorHAnsi" w:hAnsiTheme="majorHAnsi"/>
          <w:b/>
          <w:color w:val="000000" w:themeColor="text1"/>
          <w:sz w:val="43"/>
          <w:szCs w:val="43"/>
          <w:lang w:val="sv-SE"/>
        </w:rPr>
        <w:t xml:space="preserve"> Europa</w:t>
      </w:r>
    </w:p>
    <w:p w14:paraId="275EF7F4" w14:textId="6D17E504" w:rsidR="008C74FF" w:rsidRDefault="008C74FF" w:rsidP="00EB539F">
      <w:pPr>
        <w:widowControl w:val="0"/>
        <w:tabs>
          <w:tab w:val="clear" w:pos="9266"/>
          <w:tab w:val="left" w:pos="9923"/>
        </w:tabs>
        <w:autoSpaceDE w:val="0"/>
        <w:autoSpaceDN w:val="0"/>
        <w:adjustRightInd w:val="0"/>
        <w:ind w:left="567" w:right="283"/>
        <w:rPr>
          <w:rFonts w:ascii="Trebuchet MS" w:hAnsi="Trebuchet MS" w:cs="Calibri"/>
          <w:b/>
          <w:color w:val="auto"/>
          <w:lang w:val="sv-SE"/>
        </w:rPr>
      </w:pPr>
      <w:r w:rsidRPr="00C116C6">
        <w:rPr>
          <w:noProof/>
          <w:color w:val="000000" w:themeColor="text1"/>
          <w:sz w:val="44"/>
          <w:szCs w:val="44"/>
          <w:lang w:val="sv-SE" w:eastAsia="sv-SE"/>
        </w:rPr>
        <mc:AlternateContent>
          <mc:Choice Requires="wps">
            <w:drawing>
              <wp:anchor distT="4294967294" distB="4294967294" distL="114300" distR="114300" simplePos="0" relativeHeight="251659264" behindDoc="0" locked="0" layoutInCell="1" allowOverlap="1" wp14:anchorId="59D57B1B" wp14:editId="3C648053">
                <wp:simplePos x="0" y="0"/>
                <wp:positionH relativeFrom="column">
                  <wp:posOffset>357685</wp:posOffset>
                </wp:positionH>
                <wp:positionV relativeFrom="paragraph">
                  <wp:posOffset>92529</wp:posOffset>
                </wp:positionV>
                <wp:extent cx="5780315" cy="8164"/>
                <wp:effectExtent l="0" t="0" r="36830" b="4318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315" cy="8164"/>
                        </a:xfrm>
                        <a:prstGeom prst="line">
                          <a:avLst/>
                        </a:prstGeom>
                        <a:ln w="12700">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AA882E" id="Connecteur droit 16"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margin;mso-height-relative:page" from="28.15pt,7.3pt" to="483.3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" strokecolor="#002b41 [3204]" strokeweight="1pt">
                <o:lock v:ext="edit" shapetype="f"/>
              </v:line>
            </w:pict>
          </mc:Fallback>
        </mc:AlternateContent>
      </w:r>
    </w:p>
    <w:p w14:paraId="015B0E7B" w14:textId="23541E37" w:rsidR="008C74FF" w:rsidRDefault="008C74FF" w:rsidP="00EB539F">
      <w:pPr>
        <w:widowControl w:val="0"/>
        <w:tabs>
          <w:tab w:val="clear" w:pos="9266"/>
          <w:tab w:val="left" w:pos="9923"/>
        </w:tabs>
        <w:autoSpaceDE w:val="0"/>
        <w:autoSpaceDN w:val="0"/>
        <w:adjustRightInd w:val="0"/>
        <w:ind w:left="567" w:right="283"/>
        <w:rPr>
          <w:rFonts w:ascii="Trebuchet MS" w:hAnsi="Trebuchet MS" w:cs="Calibri"/>
          <w:b/>
          <w:color w:val="auto"/>
          <w:lang w:val="sv-SE"/>
        </w:rPr>
      </w:pPr>
    </w:p>
    <w:p w14:paraId="1F48C80A" w14:textId="77777777" w:rsidR="00841DD7" w:rsidRPr="00841DD7" w:rsidRDefault="00841DD7" w:rsidP="00841DD7">
      <w:pPr>
        <w:ind w:left="567" w:right="283"/>
        <w:rPr>
          <w:rFonts w:ascii="Trebuchet MS" w:hAnsi="Trebuchet MS" w:cs="Calibri"/>
          <w:b/>
          <w:color w:val="auto"/>
          <w:sz w:val="21"/>
          <w:szCs w:val="21"/>
          <w:lang w:val="sv-SE"/>
        </w:rPr>
      </w:pPr>
      <w:proofErr w:type="spellStart"/>
      <w:r w:rsidRPr="00841DD7">
        <w:rPr>
          <w:rFonts w:ascii="Trebuchet MS" w:hAnsi="Trebuchet MS" w:cs="Calibri"/>
          <w:b/>
          <w:color w:val="auto"/>
          <w:sz w:val="21"/>
          <w:szCs w:val="21"/>
          <w:lang w:val="sv-SE"/>
        </w:rPr>
        <w:t>AccorHotels</w:t>
      </w:r>
      <w:proofErr w:type="spellEnd"/>
      <w:r w:rsidRPr="00841DD7">
        <w:rPr>
          <w:rFonts w:ascii="Trebuchet MS" w:hAnsi="Trebuchet MS" w:cs="Calibri"/>
          <w:b/>
          <w:color w:val="auto"/>
          <w:sz w:val="21"/>
          <w:szCs w:val="21"/>
          <w:lang w:val="sv-SE"/>
        </w:rPr>
        <w:t xml:space="preserve"> har utsett Maria Larsson till ny </w:t>
      </w:r>
      <w:proofErr w:type="spellStart"/>
      <w:r w:rsidRPr="00841DD7">
        <w:rPr>
          <w:rFonts w:ascii="Trebuchet MS" w:hAnsi="Trebuchet MS" w:cs="Calibri"/>
          <w:b/>
          <w:color w:val="auto"/>
          <w:sz w:val="21"/>
          <w:szCs w:val="21"/>
          <w:lang w:val="sv-SE"/>
        </w:rPr>
        <w:t>Chief</w:t>
      </w:r>
      <w:proofErr w:type="spellEnd"/>
      <w:r w:rsidRPr="00841DD7">
        <w:rPr>
          <w:rFonts w:ascii="Trebuchet MS" w:hAnsi="Trebuchet MS" w:cs="Calibri"/>
          <w:b/>
          <w:color w:val="auto"/>
          <w:sz w:val="21"/>
          <w:szCs w:val="21"/>
          <w:lang w:val="sv-SE"/>
        </w:rPr>
        <w:t xml:space="preserve"> </w:t>
      </w:r>
      <w:proofErr w:type="spellStart"/>
      <w:r w:rsidRPr="00841DD7">
        <w:rPr>
          <w:rFonts w:ascii="Trebuchet MS" w:hAnsi="Trebuchet MS" w:cs="Calibri"/>
          <w:b/>
          <w:color w:val="auto"/>
          <w:sz w:val="21"/>
          <w:szCs w:val="21"/>
          <w:lang w:val="sv-SE"/>
        </w:rPr>
        <w:t>Financial</w:t>
      </w:r>
      <w:proofErr w:type="spellEnd"/>
      <w:r w:rsidRPr="00841DD7">
        <w:rPr>
          <w:rFonts w:ascii="Trebuchet MS" w:hAnsi="Trebuchet MS" w:cs="Calibri"/>
          <w:b/>
          <w:color w:val="auto"/>
          <w:sz w:val="21"/>
          <w:szCs w:val="21"/>
          <w:lang w:val="sv-SE"/>
        </w:rPr>
        <w:t xml:space="preserve"> Officer för koncernens verksamhet i Europa. Hon kommer närmast från </w:t>
      </w:r>
      <w:proofErr w:type="spellStart"/>
      <w:r w:rsidRPr="00841DD7">
        <w:rPr>
          <w:rFonts w:ascii="Trebuchet MS" w:hAnsi="Trebuchet MS" w:cs="Calibri"/>
          <w:b/>
          <w:color w:val="auto"/>
          <w:sz w:val="21"/>
          <w:szCs w:val="21"/>
          <w:lang w:val="sv-SE"/>
        </w:rPr>
        <w:t>Starwood</w:t>
      </w:r>
      <w:proofErr w:type="spellEnd"/>
      <w:r w:rsidRPr="00841DD7">
        <w:rPr>
          <w:rFonts w:ascii="Trebuchet MS" w:hAnsi="Trebuchet MS" w:cs="Calibri"/>
          <w:b/>
          <w:color w:val="auto"/>
          <w:sz w:val="21"/>
          <w:szCs w:val="21"/>
          <w:lang w:val="sv-SE"/>
        </w:rPr>
        <w:t xml:space="preserve"> </w:t>
      </w:r>
      <w:proofErr w:type="spellStart"/>
      <w:r w:rsidRPr="00841DD7">
        <w:rPr>
          <w:rFonts w:ascii="Trebuchet MS" w:hAnsi="Trebuchet MS" w:cs="Calibri"/>
          <w:b/>
          <w:color w:val="auto"/>
          <w:sz w:val="21"/>
          <w:szCs w:val="21"/>
          <w:lang w:val="sv-SE"/>
        </w:rPr>
        <w:t>Hotels</w:t>
      </w:r>
      <w:proofErr w:type="spellEnd"/>
      <w:r w:rsidRPr="00841DD7">
        <w:rPr>
          <w:rFonts w:ascii="Trebuchet MS" w:hAnsi="Trebuchet MS" w:cs="Calibri"/>
          <w:b/>
          <w:color w:val="auto"/>
          <w:sz w:val="21"/>
          <w:szCs w:val="21"/>
          <w:lang w:val="sv-SE"/>
        </w:rPr>
        <w:t xml:space="preserve"> &amp; </w:t>
      </w:r>
      <w:proofErr w:type="spellStart"/>
      <w:r w:rsidRPr="00841DD7">
        <w:rPr>
          <w:rFonts w:ascii="Trebuchet MS" w:hAnsi="Trebuchet MS" w:cs="Calibri"/>
          <w:b/>
          <w:color w:val="auto"/>
          <w:sz w:val="21"/>
          <w:szCs w:val="21"/>
          <w:lang w:val="sv-SE"/>
        </w:rPr>
        <w:t>Resorts</w:t>
      </w:r>
      <w:proofErr w:type="spellEnd"/>
      <w:r w:rsidRPr="00841DD7">
        <w:rPr>
          <w:rFonts w:ascii="Trebuchet MS" w:hAnsi="Trebuchet MS" w:cs="Calibri"/>
          <w:b/>
          <w:color w:val="auto"/>
          <w:sz w:val="21"/>
          <w:szCs w:val="21"/>
          <w:lang w:val="sv-SE"/>
        </w:rPr>
        <w:t>.</w:t>
      </w:r>
    </w:p>
    <w:p w14:paraId="462ED963" w14:textId="77777777" w:rsidR="00841DD7" w:rsidRPr="00841DD7" w:rsidRDefault="00841DD7" w:rsidP="00841DD7">
      <w:pPr>
        <w:ind w:left="567" w:right="283"/>
        <w:rPr>
          <w:rFonts w:ascii="Trebuchet MS" w:hAnsi="Trebuchet MS" w:cs="Calibri"/>
          <w:b/>
          <w:color w:val="auto"/>
          <w:sz w:val="21"/>
          <w:szCs w:val="21"/>
          <w:lang w:val="sv-SE"/>
        </w:rPr>
      </w:pPr>
      <w:r w:rsidRPr="00841DD7">
        <w:rPr>
          <w:rFonts w:ascii="Trebuchet MS" w:hAnsi="Trebuchet MS" w:cs="Calibri"/>
          <w:b/>
          <w:color w:val="auto"/>
          <w:sz w:val="21"/>
          <w:szCs w:val="21"/>
          <w:lang w:val="sv-SE"/>
        </w:rPr>
        <w:t xml:space="preserve"> </w:t>
      </w:r>
    </w:p>
    <w:p w14:paraId="0E5675D2" w14:textId="77777777" w:rsidR="00841DD7" w:rsidRPr="00841DD7" w:rsidRDefault="00841DD7" w:rsidP="00841DD7">
      <w:pPr>
        <w:ind w:left="567" w:right="283"/>
        <w:rPr>
          <w:rFonts w:ascii="Trebuchet MS" w:hAnsi="Trebuchet MS" w:cs="Calibri"/>
          <w:color w:val="auto"/>
          <w:sz w:val="21"/>
          <w:szCs w:val="21"/>
          <w:lang w:val="sv-SE"/>
        </w:rPr>
      </w:pPr>
      <w:r w:rsidRPr="00841DD7">
        <w:rPr>
          <w:rFonts w:ascii="Trebuchet MS" w:hAnsi="Trebuchet MS" w:cs="Calibri"/>
          <w:color w:val="auto"/>
          <w:sz w:val="21"/>
          <w:szCs w:val="21"/>
          <w:lang w:val="sv-SE"/>
        </w:rPr>
        <w:t xml:space="preserve">Tjänsten är baserad från huvudkontoret i </w:t>
      </w:r>
      <w:proofErr w:type="spellStart"/>
      <w:r w:rsidRPr="00841DD7">
        <w:rPr>
          <w:rFonts w:ascii="Trebuchet MS" w:hAnsi="Trebuchet MS" w:cs="Calibri"/>
          <w:color w:val="auto"/>
          <w:sz w:val="21"/>
          <w:szCs w:val="21"/>
          <w:lang w:val="sv-SE"/>
        </w:rPr>
        <w:t>Sequana</w:t>
      </w:r>
      <w:proofErr w:type="spellEnd"/>
      <w:r w:rsidRPr="00841DD7">
        <w:rPr>
          <w:rFonts w:ascii="Trebuchet MS" w:hAnsi="Trebuchet MS" w:cs="Calibri"/>
          <w:color w:val="auto"/>
          <w:sz w:val="21"/>
          <w:szCs w:val="21"/>
          <w:lang w:val="sv-SE"/>
        </w:rPr>
        <w:t xml:space="preserve"> i Frankrike, där Larsson kommer att ingå i koncernens ledningsgrupp och globala finansutskott. Hon kommer att leda koncernens ekonomiska aktiviteter, stödja ledningen i deras fortlöpande planeringsarbete samt organisera finansfunktionen i nära samarbete med lokala operativa chefer.</w:t>
      </w:r>
    </w:p>
    <w:p w14:paraId="25F2BE60" w14:textId="77777777" w:rsidR="00841DD7" w:rsidRPr="00841DD7" w:rsidRDefault="00841DD7" w:rsidP="00841DD7">
      <w:pPr>
        <w:ind w:left="567" w:right="283"/>
        <w:rPr>
          <w:rFonts w:ascii="Trebuchet MS" w:hAnsi="Trebuchet MS" w:cs="Calibri"/>
          <w:color w:val="auto"/>
          <w:sz w:val="21"/>
          <w:szCs w:val="21"/>
          <w:lang w:val="sv-SE"/>
        </w:rPr>
      </w:pPr>
      <w:r w:rsidRPr="00841DD7">
        <w:rPr>
          <w:rFonts w:ascii="Trebuchet MS" w:hAnsi="Trebuchet MS" w:cs="Calibri"/>
          <w:color w:val="auto"/>
          <w:sz w:val="21"/>
          <w:szCs w:val="21"/>
          <w:lang w:val="sv-SE"/>
        </w:rPr>
        <w:t xml:space="preserve"> </w:t>
      </w:r>
      <w:bookmarkStart w:id="0" w:name="_GoBack"/>
      <w:bookmarkEnd w:id="0"/>
    </w:p>
    <w:p w14:paraId="6C7E2E7B" w14:textId="77777777" w:rsidR="00841DD7" w:rsidRPr="00841DD7" w:rsidRDefault="00841DD7" w:rsidP="00841DD7">
      <w:pPr>
        <w:ind w:left="567" w:right="283"/>
        <w:rPr>
          <w:rFonts w:ascii="Trebuchet MS" w:hAnsi="Trebuchet MS" w:cs="Calibri"/>
          <w:color w:val="auto"/>
          <w:sz w:val="21"/>
          <w:szCs w:val="21"/>
          <w:lang w:val="sv-SE"/>
        </w:rPr>
      </w:pPr>
      <w:r w:rsidRPr="00841DD7">
        <w:rPr>
          <w:rFonts w:ascii="Trebuchet MS" w:hAnsi="Trebuchet MS" w:cs="Calibri"/>
          <w:color w:val="auto"/>
          <w:sz w:val="21"/>
          <w:szCs w:val="21"/>
          <w:lang w:val="sv-SE"/>
        </w:rPr>
        <w:t>Med nästan 29 år inom hotellbranschen har Maria Larsson lång erfarenhet från flertalet finansiella och operativa roller. Med åren har hon byggt upp en stark kompetens inom ledarskap och ekonomi, inte minst inom redovisning, finansiell planering och strategi, förvaltning, projektledning samt systemimplementeringar.</w:t>
      </w:r>
    </w:p>
    <w:p w14:paraId="3FCA1B12" w14:textId="77777777" w:rsidR="00841DD7" w:rsidRPr="00841DD7" w:rsidRDefault="00841DD7" w:rsidP="00841DD7">
      <w:pPr>
        <w:ind w:left="567" w:right="283"/>
        <w:rPr>
          <w:rFonts w:ascii="Trebuchet MS" w:hAnsi="Trebuchet MS" w:cs="Calibri"/>
          <w:color w:val="auto"/>
          <w:sz w:val="21"/>
          <w:szCs w:val="21"/>
          <w:lang w:val="sv-SE"/>
        </w:rPr>
      </w:pPr>
      <w:r w:rsidRPr="00841DD7">
        <w:rPr>
          <w:rFonts w:ascii="Trebuchet MS" w:hAnsi="Trebuchet MS" w:cs="Calibri"/>
          <w:color w:val="auto"/>
          <w:sz w:val="21"/>
          <w:szCs w:val="21"/>
          <w:lang w:val="sv-SE"/>
        </w:rPr>
        <w:t xml:space="preserve"> </w:t>
      </w:r>
    </w:p>
    <w:p w14:paraId="57F1EDEA" w14:textId="477D5B14" w:rsidR="005E35EE" w:rsidRPr="00841DD7" w:rsidRDefault="00841DD7" w:rsidP="00841DD7">
      <w:pPr>
        <w:ind w:left="567" w:right="283"/>
        <w:rPr>
          <w:color w:val="000000" w:themeColor="text1"/>
          <w:sz w:val="21"/>
          <w:szCs w:val="21"/>
          <w:lang w:val="sv-SE"/>
        </w:rPr>
      </w:pPr>
      <w:r w:rsidRPr="00841DD7">
        <w:rPr>
          <w:rFonts w:ascii="Trebuchet MS" w:hAnsi="Trebuchet MS" w:cs="Calibri"/>
          <w:color w:val="auto"/>
          <w:sz w:val="21"/>
          <w:szCs w:val="21"/>
          <w:lang w:val="sv-SE"/>
        </w:rPr>
        <w:t xml:space="preserve">Larsson kommer närmast från rollen som CFO/SVP </w:t>
      </w:r>
      <w:proofErr w:type="spellStart"/>
      <w:r w:rsidRPr="00841DD7">
        <w:rPr>
          <w:rFonts w:ascii="Trebuchet MS" w:hAnsi="Trebuchet MS" w:cs="Calibri"/>
          <w:color w:val="auto"/>
          <w:sz w:val="21"/>
          <w:szCs w:val="21"/>
          <w:lang w:val="sv-SE"/>
        </w:rPr>
        <w:t>Finance</w:t>
      </w:r>
      <w:proofErr w:type="spellEnd"/>
      <w:r w:rsidRPr="00841DD7">
        <w:rPr>
          <w:rFonts w:ascii="Trebuchet MS" w:hAnsi="Trebuchet MS" w:cs="Calibri"/>
          <w:color w:val="auto"/>
          <w:sz w:val="21"/>
          <w:szCs w:val="21"/>
          <w:lang w:val="sv-SE"/>
        </w:rPr>
        <w:t xml:space="preserve"> på </w:t>
      </w:r>
      <w:proofErr w:type="spellStart"/>
      <w:r w:rsidRPr="00841DD7">
        <w:rPr>
          <w:rFonts w:ascii="Trebuchet MS" w:hAnsi="Trebuchet MS" w:cs="Calibri"/>
          <w:color w:val="auto"/>
          <w:sz w:val="21"/>
          <w:szCs w:val="21"/>
          <w:lang w:val="sv-SE"/>
        </w:rPr>
        <w:t>Starwood</w:t>
      </w:r>
      <w:proofErr w:type="spellEnd"/>
      <w:r w:rsidRPr="00841DD7">
        <w:rPr>
          <w:rFonts w:ascii="Trebuchet MS" w:hAnsi="Trebuchet MS" w:cs="Calibri"/>
          <w:color w:val="auto"/>
          <w:sz w:val="21"/>
          <w:szCs w:val="21"/>
          <w:lang w:val="sv-SE"/>
        </w:rPr>
        <w:t xml:space="preserve"> </w:t>
      </w:r>
      <w:proofErr w:type="spellStart"/>
      <w:r w:rsidRPr="00841DD7">
        <w:rPr>
          <w:rFonts w:ascii="Trebuchet MS" w:hAnsi="Trebuchet MS" w:cs="Calibri"/>
          <w:color w:val="auto"/>
          <w:sz w:val="21"/>
          <w:szCs w:val="21"/>
          <w:lang w:val="sv-SE"/>
        </w:rPr>
        <w:t>Hotels</w:t>
      </w:r>
      <w:proofErr w:type="spellEnd"/>
      <w:r w:rsidRPr="00841DD7">
        <w:rPr>
          <w:rFonts w:ascii="Trebuchet MS" w:hAnsi="Trebuchet MS" w:cs="Calibri"/>
          <w:color w:val="auto"/>
          <w:sz w:val="21"/>
          <w:szCs w:val="21"/>
          <w:lang w:val="sv-SE"/>
        </w:rPr>
        <w:t xml:space="preserve"> &amp; </w:t>
      </w:r>
      <w:proofErr w:type="spellStart"/>
      <w:r w:rsidRPr="00841DD7">
        <w:rPr>
          <w:rFonts w:ascii="Trebuchet MS" w:hAnsi="Trebuchet MS" w:cs="Calibri"/>
          <w:color w:val="auto"/>
          <w:sz w:val="21"/>
          <w:szCs w:val="21"/>
          <w:lang w:val="sv-SE"/>
        </w:rPr>
        <w:t>Resorts</w:t>
      </w:r>
      <w:proofErr w:type="spellEnd"/>
      <w:r w:rsidRPr="00841DD7">
        <w:rPr>
          <w:rFonts w:ascii="Trebuchet MS" w:hAnsi="Trebuchet MS" w:cs="Calibri"/>
          <w:color w:val="auto"/>
          <w:sz w:val="21"/>
          <w:szCs w:val="21"/>
          <w:lang w:val="sv-SE"/>
        </w:rPr>
        <w:t xml:space="preserve"> i Bryssel där hon ansvarade för marknaderna Europa, Mellanöstern och Afrika. Hon har även två examina i ekonomi från sina studier på Katrinelundsgymnasiet och IHM Business </w:t>
      </w:r>
      <w:proofErr w:type="spellStart"/>
      <w:r w:rsidRPr="00841DD7">
        <w:rPr>
          <w:rFonts w:ascii="Trebuchet MS" w:hAnsi="Trebuchet MS" w:cs="Calibri"/>
          <w:color w:val="auto"/>
          <w:sz w:val="21"/>
          <w:szCs w:val="21"/>
          <w:lang w:val="sv-SE"/>
        </w:rPr>
        <w:t>School</w:t>
      </w:r>
      <w:proofErr w:type="spellEnd"/>
      <w:r w:rsidRPr="00841DD7">
        <w:rPr>
          <w:rFonts w:ascii="Trebuchet MS" w:hAnsi="Trebuchet MS" w:cs="Calibri"/>
          <w:color w:val="auto"/>
          <w:sz w:val="21"/>
          <w:szCs w:val="21"/>
          <w:lang w:val="sv-SE"/>
        </w:rPr>
        <w:t xml:space="preserve"> i Sverige.</w:t>
      </w:r>
    </w:p>
    <w:p w14:paraId="64C72A10" w14:textId="77777777" w:rsidR="00C535B9" w:rsidRDefault="00C535B9" w:rsidP="00EB539F">
      <w:pPr>
        <w:ind w:left="567" w:right="283"/>
        <w:rPr>
          <w:b/>
          <w:color w:val="000000" w:themeColor="text1"/>
          <w:sz w:val="21"/>
          <w:szCs w:val="21"/>
          <w:lang w:val="sv-SE"/>
        </w:rPr>
      </w:pPr>
    </w:p>
    <w:p w14:paraId="2C1F5862" w14:textId="77777777" w:rsidR="00E7285C" w:rsidRDefault="00E7285C" w:rsidP="00373FC5">
      <w:pPr>
        <w:ind w:left="567" w:right="283"/>
        <w:rPr>
          <w:b/>
          <w:color w:val="000000" w:themeColor="text1"/>
          <w:sz w:val="21"/>
          <w:szCs w:val="21"/>
          <w:lang w:val="sv-SE"/>
        </w:rPr>
      </w:pPr>
    </w:p>
    <w:p w14:paraId="65FFDD84" w14:textId="77777777" w:rsidR="00373FC5" w:rsidRPr="00DF7883" w:rsidRDefault="00373FC5" w:rsidP="00373FC5">
      <w:pPr>
        <w:ind w:left="567" w:right="-426"/>
        <w:rPr>
          <w:b/>
          <w:color w:val="000000" w:themeColor="text1"/>
          <w:sz w:val="21"/>
          <w:szCs w:val="21"/>
          <w:lang w:val="sv-SE"/>
        </w:rPr>
      </w:pPr>
      <w:r w:rsidRPr="00DF7883">
        <w:rPr>
          <w:b/>
          <w:color w:val="000000" w:themeColor="text1"/>
          <w:sz w:val="21"/>
          <w:szCs w:val="21"/>
          <w:lang w:val="sv-SE"/>
        </w:rPr>
        <w:t xml:space="preserve">För mer information: </w:t>
      </w:r>
    </w:p>
    <w:p w14:paraId="23E1EF97" w14:textId="77777777" w:rsidR="00373FC5" w:rsidRPr="00220618" w:rsidRDefault="00373FC5" w:rsidP="00373FC5">
      <w:pPr>
        <w:widowControl w:val="0"/>
        <w:tabs>
          <w:tab w:val="clear" w:pos="9266"/>
          <w:tab w:val="left" w:pos="4678"/>
          <w:tab w:val="left" w:pos="5245"/>
          <w:tab w:val="left" w:pos="5812"/>
        </w:tabs>
        <w:autoSpaceDE w:val="0"/>
        <w:autoSpaceDN w:val="0"/>
        <w:adjustRightInd w:val="0"/>
        <w:spacing w:line="276" w:lineRule="auto"/>
        <w:ind w:left="567" w:right="-142"/>
        <w:rPr>
          <w:color w:val="000000" w:themeColor="text1"/>
          <w:sz w:val="20"/>
          <w:szCs w:val="20"/>
          <w:lang w:val="sv-SE"/>
        </w:rPr>
      </w:pPr>
      <w:r>
        <w:rPr>
          <w:color w:val="000000" w:themeColor="text1"/>
          <w:sz w:val="20"/>
          <w:szCs w:val="20"/>
          <w:lang w:val="sv-SE"/>
        </w:rPr>
        <w:t>Lotta Olofsson</w:t>
      </w:r>
      <w:r>
        <w:rPr>
          <w:color w:val="000000" w:themeColor="text1"/>
          <w:sz w:val="20"/>
          <w:szCs w:val="20"/>
          <w:lang w:val="sv-SE"/>
        </w:rPr>
        <w:tab/>
      </w:r>
      <w:r w:rsidRPr="00220618">
        <w:rPr>
          <w:color w:val="000000" w:themeColor="text1"/>
          <w:sz w:val="20"/>
          <w:szCs w:val="20"/>
          <w:lang w:val="sv-SE"/>
        </w:rPr>
        <w:t xml:space="preserve">Jan </w:t>
      </w:r>
      <w:proofErr w:type="spellStart"/>
      <w:r w:rsidRPr="00220618">
        <w:rPr>
          <w:color w:val="000000" w:themeColor="text1"/>
          <w:sz w:val="20"/>
          <w:szCs w:val="20"/>
          <w:lang w:val="sv-SE"/>
        </w:rPr>
        <w:t>Birkelund</w:t>
      </w:r>
      <w:proofErr w:type="spellEnd"/>
    </w:p>
    <w:p w14:paraId="2DB13724" w14:textId="22A4E6A8" w:rsidR="00373FC5" w:rsidRPr="00373FC5" w:rsidRDefault="00373FC5" w:rsidP="00373FC5">
      <w:pPr>
        <w:tabs>
          <w:tab w:val="clear" w:pos="9266"/>
          <w:tab w:val="left" w:pos="4678"/>
          <w:tab w:val="left" w:pos="5245"/>
          <w:tab w:val="left" w:pos="5812"/>
          <w:tab w:val="left" w:pos="10065"/>
        </w:tabs>
        <w:spacing w:line="276" w:lineRule="auto"/>
        <w:ind w:left="567" w:right="-426"/>
        <w:rPr>
          <w:color w:val="000000" w:themeColor="text1"/>
          <w:sz w:val="20"/>
          <w:szCs w:val="20"/>
          <w:lang w:val="en-US"/>
        </w:rPr>
      </w:pPr>
      <w:r w:rsidRPr="00373FC5">
        <w:rPr>
          <w:color w:val="000000" w:themeColor="text1"/>
          <w:sz w:val="20"/>
          <w:szCs w:val="20"/>
          <w:lang w:val="en-US"/>
        </w:rPr>
        <w:t>PR-</w:t>
      </w:r>
      <w:proofErr w:type="spellStart"/>
      <w:r w:rsidRPr="00373FC5">
        <w:rPr>
          <w:color w:val="000000" w:themeColor="text1"/>
          <w:sz w:val="20"/>
          <w:szCs w:val="20"/>
          <w:lang w:val="en-US"/>
        </w:rPr>
        <w:t>konsult</w:t>
      </w:r>
      <w:proofErr w:type="spellEnd"/>
      <w:r w:rsidRPr="00373FC5">
        <w:rPr>
          <w:color w:val="000000" w:themeColor="text1"/>
          <w:sz w:val="20"/>
          <w:szCs w:val="20"/>
          <w:lang w:val="en-US"/>
        </w:rPr>
        <w:t xml:space="preserve"> </w:t>
      </w:r>
      <w:proofErr w:type="spellStart"/>
      <w:r w:rsidRPr="00373FC5">
        <w:rPr>
          <w:color w:val="000000" w:themeColor="text1"/>
          <w:sz w:val="20"/>
          <w:szCs w:val="20"/>
          <w:lang w:val="en-US"/>
        </w:rPr>
        <w:t>för</w:t>
      </w:r>
      <w:proofErr w:type="spellEnd"/>
      <w:r w:rsidRPr="00373FC5">
        <w:rPr>
          <w:color w:val="000000" w:themeColor="text1"/>
          <w:sz w:val="20"/>
          <w:szCs w:val="20"/>
          <w:lang w:val="en-US"/>
        </w:rPr>
        <w:t xml:space="preserve"> </w:t>
      </w:r>
      <w:proofErr w:type="spellStart"/>
      <w:r w:rsidRPr="00373FC5">
        <w:rPr>
          <w:color w:val="000000" w:themeColor="text1"/>
          <w:sz w:val="20"/>
          <w:szCs w:val="20"/>
          <w:lang w:val="en-US"/>
        </w:rPr>
        <w:t>AccorHotels</w:t>
      </w:r>
      <w:proofErr w:type="spellEnd"/>
      <w:r w:rsidRPr="00373FC5">
        <w:rPr>
          <w:color w:val="000000" w:themeColor="text1"/>
          <w:sz w:val="20"/>
          <w:szCs w:val="20"/>
          <w:lang w:val="en-US"/>
        </w:rPr>
        <w:t xml:space="preserve"> </w:t>
      </w:r>
      <w:proofErr w:type="spellStart"/>
      <w:r w:rsidRPr="00373FC5">
        <w:rPr>
          <w:color w:val="000000" w:themeColor="text1"/>
          <w:sz w:val="20"/>
          <w:szCs w:val="20"/>
          <w:lang w:val="en-US"/>
        </w:rPr>
        <w:t>i</w:t>
      </w:r>
      <w:proofErr w:type="spellEnd"/>
      <w:r w:rsidRPr="00373FC5">
        <w:rPr>
          <w:color w:val="000000" w:themeColor="text1"/>
          <w:sz w:val="20"/>
          <w:szCs w:val="20"/>
          <w:lang w:val="en-US"/>
        </w:rPr>
        <w:t xml:space="preserve"> </w:t>
      </w:r>
      <w:proofErr w:type="spellStart"/>
      <w:r w:rsidRPr="00373FC5">
        <w:rPr>
          <w:color w:val="000000" w:themeColor="text1"/>
          <w:sz w:val="20"/>
          <w:szCs w:val="20"/>
          <w:lang w:val="en-US"/>
        </w:rPr>
        <w:t>Skandinavien</w:t>
      </w:r>
      <w:proofErr w:type="spellEnd"/>
      <w:r>
        <w:rPr>
          <w:color w:val="000000" w:themeColor="text1"/>
          <w:sz w:val="20"/>
          <w:szCs w:val="20"/>
          <w:lang w:val="en-US"/>
        </w:rPr>
        <w:tab/>
      </w:r>
      <w:r w:rsidRPr="00373FC5">
        <w:rPr>
          <w:color w:val="000000" w:themeColor="text1"/>
          <w:sz w:val="20"/>
          <w:szCs w:val="20"/>
          <w:lang w:val="en-US"/>
        </w:rPr>
        <w:t xml:space="preserve">VP Sales </w:t>
      </w:r>
      <w:proofErr w:type="spellStart"/>
      <w:r w:rsidRPr="00373FC5">
        <w:rPr>
          <w:color w:val="000000" w:themeColor="text1"/>
          <w:sz w:val="20"/>
          <w:szCs w:val="20"/>
          <w:lang w:val="en-US"/>
        </w:rPr>
        <w:t>M&amp;E</w:t>
      </w:r>
      <w:proofErr w:type="spellEnd"/>
      <w:r w:rsidRPr="00373FC5">
        <w:rPr>
          <w:color w:val="000000" w:themeColor="text1"/>
          <w:sz w:val="20"/>
          <w:szCs w:val="20"/>
          <w:lang w:val="en-US"/>
        </w:rPr>
        <w:t>, Leisure-Business Travel Trade,</w:t>
      </w:r>
    </w:p>
    <w:p w14:paraId="029D3E44" w14:textId="77777777" w:rsidR="00373FC5" w:rsidRPr="00373FC5" w:rsidRDefault="00373FC5" w:rsidP="00373FC5">
      <w:pPr>
        <w:widowControl w:val="0"/>
        <w:tabs>
          <w:tab w:val="clear" w:pos="9266"/>
          <w:tab w:val="left" w:pos="4678"/>
          <w:tab w:val="left" w:pos="5812"/>
        </w:tabs>
        <w:autoSpaceDE w:val="0"/>
        <w:autoSpaceDN w:val="0"/>
        <w:adjustRightInd w:val="0"/>
        <w:spacing w:line="276" w:lineRule="auto"/>
        <w:ind w:left="567" w:right="-142"/>
        <w:rPr>
          <w:color w:val="000000" w:themeColor="text1"/>
          <w:sz w:val="20"/>
          <w:szCs w:val="20"/>
          <w:lang w:val="en-US"/>
        </w:rPr>
      </w:pPr>
      <w:proofErr w:type="spellStart"/>
      <w:r w:rsidRPr="00373FC5">
        <w:rPr>
          <w:color w:val="000000" w:themeColor="text1"/>
          <w:sz w:val="20"/>
          <w:szCs w:val="20"/>
          <w:lang w:val="en-US"/>
        </w:rPr>
        <w:t>Telefon</w:t>
      </w:r>
      <w:proofErr w:type="spellEnd"/>
      <w:r w:rsidRPr="00373FC5">
        <w:rPr>
          <w:color w:val="000000" w:themeColor="text1"/>
          <w:sz w:val="20"/>
          <w:szCs w:val="20"/>
          <w:lang w:val="en-US"/>
        </w:rPr>
        <w:t>: 073-408 99 36</w:t>
      </w:r>
      <w:r w:rsidRPr="00373FC5">
        <w:rPr>
          <w:color w:val="000000" w:themeColor="text1"/>
          <w:sz w:val="20"/>
          <w:szCs w:val="20"/>
          <w:lang w:val="en-US"/>
        </w:rPr>
        <w:tab/>
        <w:t>B2B Distribution and Marketing Content Central Europe</w:t>
      </w:r>
    </w:p>
    <w:p w14:paraId="656A768A" w14:textId="77777777" w:rsidR="00373FC5" w:rsidRPr="00373FC5" w:rsidRDefault="00373FC5" w:rsidP="00373FC5">
      <w:pPr>
        <w:widowControl w:val="0"/>
        <w:tabs>
          <w:tab w:val="clear" w:pos="9266"/>
          <w:tab w:val="left" w:pos="4678"/>
          <w:tab w:val="left" w:pos="5812"/>
        </w:tabs>
        <w:autoSpaceDE w:val="0"/>
        <w:autoSpaceDN w:val="0"/>
        <w:adjustRightInd w:val="0"/>
        <w:spacing w:line="276" w:lineRule="auto"/>
        <w:ind w:left="567" w:right="-142"/>
        <w:rPr>
          <w:color w:val="000000" w:themeColor="text1"/>
          <w:sz w:val="20"/>
          <w:szCs w:val="20"/>
          <w:lang w:val="en-US"/>
        </w:rPr>
      </w:pPr>
      <w:r w:rsidRPr="00373FC5">
        <w:rPr>
          <w:color w:val="000000" w:themeColor="text1"/>
          <w:sz w:val="20"/>
          <w:szCs w:val="20"/>
          <w:lang w:val="en-US"/>
        </w:rPr>
        <w:t xml:space="preserve">E-post: </w:t>
      </w:r>
      <w:hyperlink r:id="rId8" w:history="1">
        <w:r w:rsidRPr="00373FC5">
          <w:rPr>
            <w:rStyle w:val="Hyperlnk"/>
            <w:color w:val="000000" w:themeColor="text1"/>
            <w:sz w:val="20"/>
            <w:szCs w:val="20"/>
            <w:lang w:val="en-US"/>
          </w:rPr>
          <w:t>lotta@comma.se</w:t>
        </w:r>
      </w:hyperlink>
      <w:r w:rsidRPr="00373FC5">
        <w:rPr>
          <w:rStyle w:val="Hyperlnk"/>
          <w:color w:val="000000" w:themeColor="text1"/>
          <w:sz w:val="20"/>
          <w:szCs w:val="20"/>
          <w:u w:val="none"/>
          <w:lang w:val="en-US"/>
        </w:rPr>
        <w:tab/>
      </w:r>
      <w:proofErr w:type="spellStart"/>
      <w:r w:rsidRPr="00373FC5">
        <w:rPr>
          <w:color w:val="000000" w:themeColor="text1"/>
          <w:sz w:val="20"/>
          <w:szCs w:val="20"/>
          <w:lang w:val="en-US"/>
        </w:rPr>
        <w:t>Telefon</w:t>
      </w:r>
      <w:proofErr w:type="spellEnd"/>
      <w:r w:rsidRPr="00373FC5">
        <w:rPr>
          <w:color w:val="000000" w:themeColor="text1"/>
          <w:sz w:val="20"/>
          <w:szCs w:val="20"/>
          <w:lang w:val="en-US"/>
        </w:rPr>
        <w:t>: 072-151 07 52</w:t>
      </w:r>
    </w:p>
    <w:p w14:paraId="4052830C" w14:textId="77777777" w:rsidR="00373FC5" w:rsidRPr="00373FC5" w:rsidRDefault="00373FC5" w:rsidP="00373FC5">
      <w:pPr>
        <w:widowControl w:val="0"/>
        <w:tabs>
          <w:tab w:val="clear" w:pos="9266"/>
          <w:tab w:val="left" w:pos="4678"/>
          <w:tab w:val="left" w:pos="5812"/>
        </w:tabs>
        <w:autoSpaceDE w:val="0"/>
        <w:autoSpaceDN w:val="0"/>
        <w:adjustRightInd w:val="0"/>
        <w:spacing w:line="276" w:lineRule="auto"/>
        <w:ind w:left="567" w:right="-142"/>
        <w:rPr>
          <w:rFonts w:ascii="Trebuchet MS" w:hAnsi="Trebuchet MS" w:cs="Calibri"/>
          <w:b/>
          <w:bCs/>
          <w:color w:val="000000" w:themeColor="text1"/>
          <w:lang w:val="en-US"/>
        </w:rPr>
      </w:pPr>
      <w:r w:rsidRPr="00373FC5">
        <w:rPr>
          <w:color w:val="000000" w:themeColor="text1"/>
          <w:sz w:val="20"/>
          <w:szCs w:val="20"/>
          <w:lang w:val="en-US"/>
        </w:rPr>
        <w:tab/>
        <w:t xml:space="preserve">E-post: </w:t>
      </w:r>
      <w:hyperlink r:id="rId9" w:history="1">
        <w:r w:rsidRPr="00373FC5">
          <w:rPr>
            <w:rStyle w:val="Hyperlnk"/>
            <w:color w:val="000000" w:themeColor="text1"/>
            <w:sz w:val="20"/>
            <w:szCs w:val="20"/>
            <w:lang w:val="en-US"/>
          </w:rPr>
          <w:t>jan.birkelund@accor.com</w:t>
        </w:r>
      </w:hyperlink>
    </w:p>
    <w:p w14:paraId="29264349" w14:textId="77777777" w:rsidR="006C07BA" w:rsidRPr="00373FC5" w:rsidRDefault="006C07BA" w:rsidP="00EB539F">
      <w:pPr>
        <w:widowControl w:val="0"/>
        <w:tabs>
          <w:tab w:val="clear" w:pos="9266"/>
          <w:tab w:val="left" w:pos="5812"/>
        </w:tabs>
        <w:autoSpaceDE w:val="0"/>
        <w:autoSpaceDN w:val="0"/>
        <w:adjustRightInd w:val="0"/>
        <w:spacing w:line="240" w:lineRule="auto"/>
        <w:ind w:left="567" w:right="283"/>
        <w:rPr>
          <w:rFonts w:ascii="Trebuchet MS" w:hAnsi="Trebuchet MS" w:cs="Calibri"/>
          <w:b/>
          <w:bCs/>
          <w:color w:val="000000" w:themeColor="text1"/>
          <w:lang w:val="en-US"/>
        </w:rPr>
      </w:pPr>
    </w:p>
    <w:p w14:paraId="47A5A0AC" w14:textId="77777777" w:rsidR="00C535B9" w:rsidRPr="00373FC5" w:rsidRDefault="00C535B9" w:rsidP="00EB539F">
      <w:pPr>
        <w:widowControl w:val="0"/>
        <w:tabs>
          <w:tab w:val="clear" w:pos="9266"/>
          <w:tab w:val="left" w:pos="5812"/>
        </w:tabs>
        <w:autoSpaceDE w:val="0"/>
        <w:autoSpaceDN w:val="0"/>
        <w:adjustRightInd w:val="0"/>
        <w:spacing w:line="240" w:lineRule="auto"/>
        <w:ind w:left="567" w:right="283"/>
        <w:rPr>
          <w:rFonts w:ascii="Trebuchet MS" w:hAnsi="Trebuchet MS" w:cs="Calibri"/>
          <w:b/>
          <w:bCs/>
          <w:color w:val="000000" w:themeColor="text1"/>
          <w:lang w:val="en-US"/>
        </w:rPr>
      </w:pPr>
    </w:p>
    <w:p w14:paraId="58F3F417" w14:textId="77777777" w:rsidR="00220618" w:rsidRPr="00373FC5" w:rsidRDefault="00220618" w:rsidP="00EB539F">
      <w:pPr>
        <w:widowControl w:val="0"/>
        <w:tabs>
          <w:tab w:val="clear" w:pos="9266"/>
          <w:tab w:val="left" w:pos="5812"/>
        </w:tabs>
        <w:autoSpaceDE w:val="0"/>
        <w:autoSpaceDN w:val="0"/>
        <w:adjustRightInd w:val="0"/>
        <w:spacing w:line="240" w:lineRule="auto"/>
        <w:ind w:left="567" w:right="283"/>
        <w:rPr>
          <w:rFonts w:ascii="Trebuchet MS" w:hAnsi="Trebuchet MS" w:cs="Calibri"/>
          <w:b/>
          <w:bCs/>
          <w:color w:val="000000" w:themeColor="text1"/>
          <w:lang w:val="en-US"/>
        </w:rPr>
      </w:pPr>
    </w:p>
    <w:p w14:paraId="767971E0" w14:textId="3997FE8D" w:rsidR="00984895" w:rsidRPr="00FA6647" w:rsidRDefault="00984895" w:rsidP="00EB539F">
      <w:pPr>
        <w:widowControl w:val="0"/>
        <w:tabs>
          <w:tab w:val="clear" w:pos="9266"/>
          <w:tab w:val="left" w:pos="5812"/>
        </w:tabs>
        <w:autoSpaceDE w:val="0"/>
        <w:autoSpaceDN w:val="0"/>
        <w:adjustRightInd w:val="0"/>
        <w:spacing w:line="240" w:lineRule="auto"/>
        <w:ind w:left="567" w:right="283"/>
        <w:rPr>
          <w:color w:val="000000" w:themeColor="text1"/>
          <w:sz w:val="20"/>
          <w:szCs w:val="20"/>
          <w:lang w:val="sv-SE"/>
        </w:rPr>
      </w:pPr>
      <w:r w:rsidRPr="00DF7883">
        <w:rPr>
          <w:rFonts w:ascii="Trebuchet MS" w:hAnsi="Trebuchet MS" w:cs="Calibri"/>
          <w:b/>
          <w:bCs/>
          <w:color w:val="000000" w:themeColor="text1"/>
          <w:lang w:val="sv-SE"/>
        </w:rPr>
        <w:t xml:space="preserve">Om </w:t>
      </w:r>
      <w:proofErr w:type="spellStart"/>
      <w:r w:rsidRPr="00DF7883">
        <w:rPr>
          <w:rFonts w:ascii="Trebuchet MS" w:hAnsi="Trebuchet MS" w:cs="Calibri"/>
          <w:b/>
          <w:bCs/>
          <w:color w:val="000000" w:themeColor="text1"/>
          <w:lang w:val="sv-SE"/>
        </w:rPr>
        <w:t>AccorHotels</w:t>
      </w:r>
      <w:proofErr w:type="spellEnd"/>
    </w:p>
    <w:p w14:paraId="76BC3E76" w14:textId="77777777" w:rsidR="00225130" w:rsidRPr="00DF7883" w:rsidRDefault="00225130"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roofErr w:type="spellStart"/>
      <w:r w:rsidRPr="00DF7883">
        <w:rPr>
          <w:rFonts w:ascii="Trebuchet MS" w:hAnsi="Trebuchet MS" w:cs="Calibri"/>
          <w:color w:val="000000" w:themeColor="text1"/>
          <w:sz w:val="20"/>
          <w:szCs w:val="20"/>
          <w:lang w:val="sv-SE"/>
        </w:rPr>
        <w:t>AccorHotels</w:t>
      </w:r>
      <w:proofErr w:type="spellEnd"/>
      <w:r w:rsidRPr="00DF7883">
        <w:rPr>
          <w:rFonts w:ascii="Trebuchet MS" w:hAnsi="Trebuchet MS" w:cs="Calibri"/>
          <w:color w:val="000000" w:themeColor="text1"/>
          <w:sz w:val="20"/>
          <w:szCs w:val="20"/>
          <w:lang w:val="sv-SE"/>
        </w:rPr>
        <w:t xml:space="preserve"> är världsledare inom resa och livsstil samt en digital innovatör som erbjuder unika upplevelser vid mer än 4100 hotell, </w:t>
      </w:r>
      <w:proofErr w:type="spellStart"/>
      <w:r w:rsidRPr="00DF7883">
        <w:rPr>
          <w:rFonts w:ascii="Trebuchet MS" w:hAnsi="Trebuchet MS" w:cs="Calibri"/>
          <w:color w:val="000000" w:themeColor="text1"/>
          <w:sz w:val="20"/>
          <w:szCs w:val="20"/>
          <w:lang w:val="sv-SE"/>
        </w:rPr>
        <w:t>resorts</w:t>
      </w:r>
      <w:proofErr w:type="spellEnd"/>
      <w:r w:rsidRPr="00DF7883">
        <w:rPr>
          <w:rFonts w:ascii="Trebuchet MS" w:hAnsi="Trebuchet MS" w:cs="Calibri"/>
          <w:color w:val="000000" w:themeColor="text1"/>
          <w:sz w:val="20"/>
          <w:szCs w:val="20"/>
          <w:lang w:val="sv-SE"/>
        </w:rPr>
        <w:t xml:space="preserve"> och bostäder, samt över 10 000 av de finaste privata bostäderna runt om i världen. I 95 länder har koncernen kompetens som både investerare och operatör genom divisionerna </w:t>
      </w:r>
      <w:proofErr w:type="spellStart"/>
      <w:r w:rsidRPr="00DF7883">
        <w:rPr>
          <w:rFonts w:ascii="Trebuchet MS" w:hAnsi="Trebuchet MS" w:cs="Calibri"/>
          <w:color w:val="000000" w:themeColor="text1"/>
          <w:sz w:val="20"/>
          <w:szCs w:val="20"/>
          <w:lang w:val="sv-SE"/>
        </w:rPr>
        <w:t>HotelServices</w:t>
      </w:r>
      <w:proofErr w:type="spellEnd"/>
      <w:r w:rsidRPr="00DF7883">
        <w:rPr>
          <w:rFonts w:ascii="Trebuchet MS" w:hAnsi="Trebuchet MS" w:cs="Calibri"/>
          <w:color w:val="000000" w:themeColor="text1"/>
          <w:sz w:val="20"/>
          <w:szCs w:val="20"/>
          <w:lang w:val="sv-SE"/>
        </w:rPr>
        <w:t xml:space="preserve"> och </w:t>
      </w:r>
      <w:proofErr w:type="spellStart"/>
      <w:r w:rsidRPr="00DF7883">
        <w:rPr>
          <w:rFonts w:ascii="Trebuchet MS" w:hAnsi="Trebuchet MS" w:cs="Calibri"/>
          <w:color w:val="000000" w:themeColor="text1"/>
          <w:sz w:val="20"/>
          <w:szCs w:val="20"/>
          <w:lang w:val="sv-SE"/>
        </w:rPr>
        <w:t>HotelInvest</w:t>
      </w:r>
      <w:proofErr w:type="spellEnd"/>
      <w:r w:rsidRPr="00DF7883">
        <w:rPr>
          <w:rFonts w:ascii="Trebuchet MS" w:hAnsi="Trebuchet MS" w:cs="Calibri"/>
          <w:color w:val="000000" w:themeColor="text1"/>
          <w:sz w:val="20"/>
          <w:szCs w:val="20"/>
          <w:lang w:val="sv-SE"/>
        </w:rPr>
        <w:t xml:space="preserve">. Portföljen innehåller flera internationellt kända lyxmärken som </w:t>
      </w:r>
      <w:proofErr w:type="spellStart"/>
      <w:r w:rsidRPr="00DF7883">
        <w:rPr>
          <w:rFonts w:ascii="Trebuchet MS" w:hAnsi="Trebuchet MS" w:cs="Calibri"/>
          <w:color w:val="000000" w:themeColor="text1"/>
          <w:sz w:val="20"/>
          <w:szCs w:val="20"/>
          <w:lang w:val="sv-SE"/>
        </w:rPr>
        <w:t>Raffles</w:t>
      </w:r>
      <w:proofErr w:type="spellEnd"/>
      <w:r w:rsidRPr="00DF7883">
        <w:rPr>
          <w:rFonts w:ascii="Trebuchet MS" w:hAnsi="Trebuchet MS" w:cs="Calibri"/>
          <w:color w:val="000000" w:themeColor="text1"/>
          <w:sz w:val="20"/>
          <w:szCs w:val="20"/>
          <w:lang w:val="sv-SE"/>
        </w:rPr>
        <w:t xml:space="preserve">, </w:t>
      </w:r>
      <w:proofErr w:type="spellStart"/>
      <w:r w:rsidRPr="00DF7883">
        <w:rPr>
          <w:rFonts w:ascii="Trebuchet MS" w:hAnsi="Trebuchet MS" w:cs="Calibri"/>
          <w:color w:val="000000" w:themeColor="text1"/>
          <w:sz w:val="20"/>
          <w:szCs w:val="20"/>
          <w:lang w:val="sv-SE"/>
        </w:rPr>
        <w:t>Sofitel</w:t>
      </w:r>
      <w:proofErr w:type="spellEnd"/>
      <w:r w:rsidRPr="00DF7883">
        <w:rPr>
          <w:rFonts w:ascii="Trebuchet MS" w:hAnsi="Trebuchet MS" w:cs="Calibri"/>
          <w:color w:val="000000" w:themeColor="text1"/>
          <w:sz w:val="20"/>
          <w:szCs w:val="20"/>
          <w:lang w:val="sv-SE"/>
        </w:rPr>
        <w:t xml:space="preserve"> Legend, SO </w:t>
      </w:r>
      <w:proofErr w:type="spellStart"/>
      <w:r w:rsidRPr="00DF7883">
        <w:rPr>
          <w:rFonts w:ascii="Trebuchet MS" w:hAnsi="Trebuchet MS" w:cs="Calibri"/>
          <w:color w:val="000000" w:themeColor="text1"/>
          <w:sz w:val="20"/>
          <w:szCs w:val="20"/>
          <w:lang w:val="sv-SE"/>
        </w:rPr>
        <w:t>Sofitel</w:t>
      </w:r>
      <w:proofErr w:type="spellEnd"/>
      <w:r w:rsidRPr="00DF7883">
        <w:rPr>
          <w:rFonts w:ascii="Trebuchet MS" w:hAnsi="Trebuchet MS" w:cs="Calibri"/>
          <w:color w:val="000000" w:themeColor="text1"/>
          <w:sz w:val="20"/>
          <w:szCs w:val="20"/>
          <w:lang w:val="sv-SE"/>
        </w:rPr>
        <w:t xml:space="preserve">, </w:t>
      </w:r>
      <w:proofErr w:type="spellStart"/>
      <w:r w:rsidRPr="00DF7883">
        <w:rPr>
          <w:rFonts w:ascii="Trebuchet MS" w:hAnsi="Trebuchet MS" w:cs="Calibri"/>
          <w:color w:val="000000" w:themeColor="text1"/>
          <w:sz w:val="20"/>
          <w:szCs w:val="20"/>
          <w:lang w:val="sv-SE"/>
        </w:rPr>
        <w:t>Sofitel</w:t>
      </w:r>
      <w:proofErr w:type="spellEnd"/>
      <w:r w:rsidRPr="00DF7883">
        <w:rPr>
          <w:rFonts w:ascii="Trebuchet MS" w:hAnsi="Trebuchet MS" w:cs="Calibri"/>
          <w:color w:val="000000" w:themeColor="text1"/>
          <w:sz w:val="20"/>
          <w:szCs w:val="20"/>
          <w:lang w:val="sv-SE"/>
        </w:rPr>
        <w:t xml:space="preserve">, </w:t>
      </w:r>
      <w:proofErr w:type="spellStart"/>
      <w:r w:rsidRPr="00DF7883">
        <w:rPr>
          <w:rFonts w:ascii="Trebuchet MS" w:hAnsi="Trebuchet MS" w:cs="Calibri"/>
          <w:color w:val="000000" w:themeColor="text1"/>
          <w:sz w:val="20"/>
          <w:szCs w:val="20"/>
          <w:lang w:val="sv-SE"/>
        </w:rPr>
        <w:t>Fairmont</w:t>
      </w:r>
      <w:proofErr w:type="spellEnd"/>
      <w:r w:rsidRPr="00DF7883">
        <w:rPr>
          <w:rFonts w:ascii="Trebuchet MS" w:hAnsi="Trebuchet MS" w:cs="Calibri"/>
          <w:color w:val="000000" w:themeColor="text1"/>
          <w:sz w:val="20"/>
          <w:szCs w:val="20"/>
          <w:lang w:val="sv-SE"/>
        </w:rPr>
        <w:t xml:space="preserve">, </w:t>
      </w:r>
      <w:proofErr w:type="spellStart"/>
      <w:r w:rsidRPr="00DF7883">
        <w:rPr>
          <w:rFonts w:ascii="Trebuchet MS" w:hAnsi="Trebuchet MS" w:cs="Calibri"/>
          <w:color w:val="000000" w:themeColor="text1"/>
          <w:sz w:val="20"/>
          <w:szCs w:val="20"/>
          <w:lang w:val="sv-SE"/>
        </w:rPr>
        <w:t>onefinestay</w:t>
      </w:r>
      <w:proofErr w:type="spellEnd"/>
      <w:r w:rsidRPr="00DF7883">
        <w:rPr>
          <w:rFonts w:ascii="Trebuchet MS" w:hAnsi="Trebuchet MS" w:cs="Calibri"/>
          <w:color w:val="000000" w:themeColor="text1"/>
          <w:sz w:val="20"/>
          <w:szCs w:val="20"/>
          <w:lang w:val="sv-SE"/>
        </w:rPr>
        <w:t xml:space="preserve">, </w:t>
      </w:r>
      <w:proofErr w:type="spellStart"/>
      <w:r w:rsidRPr="00DF7883">
        <w:rPr>
          <w:rFonts w:ascii="Trebuchet MS" w:hAnsi="Trebuchet MS" w:cs="Calibri"/>
          <w:color w:val="000000" w:themeColor="text1"/>
          <w:sz w:val="20"/>
          <w:szCs w:val="20"/>
          <w:lang w:val="sv-SE"/>
        </w:rPr>
        <w:t>MGallery</w:t>
      </w:r>
      <w:proofErr w:type="spellEnd"/>
      <w:r w:rsidRPr="00DF7883">
        <w:rPr>
          <w:rFonts w:ascii="Trebuchet MS" w:hAnsi="Trebuchet MS" w:cs="Calibri"/>
          <w:color w:val="000000" w:themeColor="text1"/>
          <w:sz w:val="20"/>
          <w:szCs w:val="20"/>
          <w:lang w:val="sv-SE"/>
        </w:rPr>
        <w:t xml:space="preserve"> by </w:t>
      </w:r>
      <w:proofErr w:type="spellStart"/>
      <w:r w:rsidRPr="00DF7883">
        <w:rPr>
          <w:rFonts w:ascii="Trebuchet MS" w:hAnsi="Trebuchet MS" w:cs="Calibri"/>
          <w:color w:val="000000" w:themeColor="text1"/>
          <w:sz w:val="20"/>
          <w:szCs w:val="20"/>
          <w:lang w:val="sv-SE"/>
        </w:rPr>
        <w:t>Sofitel</w:t>
      </w:r>
      <w:proofErr w:type="spellEnd"/>
      <w:r w:rsidRPr="00DF7883">
        <w:rPr>
          <w:rFonts w:ascii="Trebuchet MS" w:hAnsi="Trebuchet MS" w:cs="Calibri"/>
          <w:color w:val="000000" w:themeColor="text1"/>
          <w:sz w:val="20"/>
          <w:szCs w:val="20"/>
          <w:lang w:val="sv-SE"/>
        </w:rPr>
        <w:t xml:space="preserve">, Pullman och </w:t>
      </w:r>
      <w:proofErr w:type="spellStart"/>
      <w:r w:rsidRPr="00DF7883">
        <w:rPr>
          <w:rFonts w:ascii="Trebuchet MS" w:hAnsi="Trebuchet MS" w:cs="Calibri"/>
          <w:color w:val="000000" w:themeColor="text1"/>
          <w:sz w:val="20"/>
          <w:szCs w:val="20"/>
          <w:lang w:val="sv-SE"/>
        </w:rPr>
        <w:t>Swissôtel</w:t>
      </w:r>
      <w:proofErr w:type="spellEnd"/>
      <w:r w:rsidRPr="00DF7883">
        <w:rPr>
          <w:rFonts w:ascii="Trebuchet MS" w:hAnsi="Trebuchet MS" w:cs="Calibri"/>
          <w:color w:val="000000" w:themeColor="text1"/>
          <w:sz w:val="20"/>
          <w:szCs w:val="20"/>
          <w:lang w:val="sv-SE"/>
        </w:rPr>
        <w:t xml:space="preserve">. Där återfinns även populära mellanklass- och boutiquehotell såsom 25hours, Novotel, </w:t>
      </w:r>
      <w:proofErr w:type="spellStart"/>
      <w:r w:rsidRPr="00DF7883">
        <w:rPr>
          <w:rFonts w:ascii="Trebuchet MS" w:hAnsi="Trebuchet MS" w:cs="Calibri"/>
          <w:color w:val="000000" w:themeColor="text1"/>
          <w:sz w:val="20"/>
          <w:szCs w:val="20"/>
          <w:lang w:val="sv-SE"/>
        </w:rPr>
        <w:t>Mercure</w:t>
      </w:r>
      <w:proofErr w:type="spellEnd"/>
      <w:r w:rsidRPr="00DF7883">
        <w:rPr>
          <w:rFonts w:ascii="Trebuchet MS" w:hAnsi="Trebuchet MS" w:cs="Calibri"/>
          <w:color w:val="000000" w:themeColor="text1"/>
          <w:sz w:val="20"/>
          <w:szCs w:val="20"/>
          <w:lang w:val="sv-SE"/>
        </w:rPr>
        <w:t xml:space="preserve">, </w:t>
      </w:r>
      <w:proofErr w:type="spellStart"/>
      <w:r w:rsidRPr="00DF7883">
        <w:rPr>
          <w:rFonts w:ascii="Trebuchet MS" w:hAnsi="Trebuchet MS" w:cs="Calibri"/>
          <w:color w:val="000000" w:themeColor="text1"/>
          <w:sz w:val="20"/>
          <w:szCs w:val="20"/>
          <w:lang w:val="sv-SE"/>
        </w:rPr>
        <w:t>Mama</w:t>
      </w:r>
      <w:proofErr w:type="spellEnd"/>
      <w:r w:rsidRPr="00DF7883">
        <w:rPr>
          <w:rFonts w:ascii="Trebuchet MS" w:hAnsi="Trebuchet MS" w:cs="Calibri"/>
          <w:color w:val="000000" w:themeColor="text1"/>
          <w:sz w:val="20"/>
          <w:szCs w:val="20"/>
          <w:lang w:val="sv-SE"/>
        </w:rPr>
        <w:t xml:space="preserve"> </w:t>
      </w:r>
      <w:proofErr w:type="spellStart"/>
      <w:r w:rsidRPr="00DF7883">
        <w:rPr>
          <w:rFonts w:ascii="Trebuchet MS" w:hAnsi="Trebuchet MS" w:cs="Calibri"/>
          <w:color w:val="000000" w:themeColor="text1"/>
          <w:sz w:val="20"/>
          <w:szCs w:val="20"/>
          <w:lang w:val="sv-SE"/>
        </w:rPr>
        <w:t>Shelter</w:t>
      </w:r>
      <w:proofErr w:type="spellEnd"/>
      <w:r w:rsidRPr="00DF7883">
        <w:rPr>
          <w:rFonts w:ascii="Trebuchet MS" w:hAnsi="Trebuchet MS" w:cs="Calibri"/>
          <w:color w:val="000000" w:themeColor="text1"/>
          <w:sz w:val="20"/>
          <w:szCs w:val="20"/>
          <w:lang w:val="sv-SE"/>
        </w:rPr>
        <w:t xml:space="preserve"> och Adagio, samt ekonomiklasshotell som </w:t>
      </w:r>
      <w:proofErr w:type="spellStart"/>
      <w:r w:rsidRPr="00DF7883">
        <w:rPr>
          <w:rFonts w:ascii="Trebuchet MS" w:hAnsi="Trebuchet MS" w:cs="Calibri"/>
          <w:color w:val="000000" w:themeColor="text1"/>
          <w:sz w:val="20"/>
          <w:szCs w:val="20"/>
          <w:lang w:val="sv-SE"/>
        </w:rPr>
        <w:t>JO&amp;JOE</w:t>
      </w:r>
      <w:proofErr w:type="spellEnd"/>
      <w:r w:rsidRPr="00DF7883">
        <w:rPr>
          <w:rFonts w:ascii="Trebuchet MS" w:hAnsi="Trebuchet MS" w:cs="Calibri"/>
          <w:color w:val="000000" w:themeColor="text1"/>
          <w:sz w:val="20"/>
          <w:szCs w:val="20"/>
          <w:lang w:val="sv-SE"/>
        </w:rPr>
        <w:t xml:space="preserve">, ibis, ibis </w:t>
      </w:r>
      <w:proofErr w:type="spellStart"/>
      <w:r w:rsidRPr="00DF7883">
        <w:rPr>
          <w:rFonts w:ascii="Trebuchet MS" w:hAnsi="Trebuchet MS" w:cs="Calibri"/>
          <w:color w:val="000000" w:themeColor="text1"/>
          <w:sz w:val="20"/>
          <w:szCs w:val="20"/>
          <w:lang w:val="sv-SE"/>
        </w:rPr>
        <w:t>Styles</w:t>
      </w:r>
      <w:proofErr w:type="spellEnd"/>
      <w:r w:rsidRPr="00DF7883">
        <w:rPr>
          <w:rFonts w:ascii="Trebuchet MS" w:hAnsi="Trebuchet MS" w:cs="Calibri"/>
          <w:color w:val="000000" w:themeColor="text1"/>
          <w:sz w:val="20"/>
          <w:szCs w:val="20"/>
          <w:lang w:val="sv-SE"/>
        </w:rPr>
        <w:t xml:space="preserve">, ibis budget och regionala varumärken som Grand </w:t>
      </w:r>
      <w:proofErr w:type="spellStart"/>
      <w:r w:rsidRPr="00DF7883">
        <w:rPr>
          <w:rFonts w:ascii="Trebuchet MS" w:hAnsi="Trebuchet MS" w:cs="Calibri"/>
          <w:color w:val="000000" w:themeColor="text1"/>
          <w:sz w:val="20"/>
          <w:szCs w:val="20"/>
          <w:lang w:val="sv-SE"/>
        </w:rPr>
        <w:t>Mercure</w:t>
      </w:r>
      <w:proofErr w:type="spellEnd"/>
      <w:r w:rsidRPr="00DF7883">
        <w:rPr>
          <w:rFonts w:ascii="Trebuchet MS" w:hAnsi="Trebuchet MS" w:cs="Calibri"/>
          <w:color w:val="000000" w:themeColor="text1"/>
          <w:sz w:val="20"/>
          <w:szCs w:val="20"/>
          <w:lang w:val="sv-SE"/>
        </w:rPr>
        <w:t xml:space="preserve">, The </w:t>
      </w:r>
      <w:proofErr w:type="spellStart"/>
      <w:r w:rsidRPr="00DF7883">
        <w:rPr>
          <w:rFonts w:ascii="Trebuchet MS" w:hAnsi="Trebuchet MS" w:cs="Calibri"/>
          <w:color w:val="000000" w:themeColor="text1"/>
          <w:sz w:val="20"/>
          <w:szCs w:val="20"/>
          <w:lang w:val="sv-SE"/>
        </w:rPr>
        <w:t>Sebel</w:t>
      </w:r>
      <w:proofErr w:type="spellEnd"/>
      <w:r w:rsidRPr="00DF7883">
        <w:rPr>
          <w:rFonts w:ascii="Trebuchet MS" w:hAnsi="Trebuchet MS" w:cs="Calibri"/>
          <w:color w:val="000000" w:themeColor="text1"/>
          <w:sz w:val="20"/>
          <w:szCs w:val="20"/>
          <w:lang w:val="sv-SE"/>
        </w:rPr>
        <w:t xml:space="preserve"> och hotelF1. </w:t>
      </w:r>
      <w:proofErr w:type="spellStart"/>
      <w:r w:rsidRPr="00DF7883">
        <w:rPr>
          <w:rFonts w:ascii="Trebuchet MS" w:hAnsi="Trebuchet MS" w:cs="Calibri"/>
          <w:color w:val="000000" w:themeColor="text1"/>
          <w:sz w:val="20"/>
          <w:szCs w:val="20"/>
          <w:lang w:val="sv-SE"/>
        </w:rPr>
        <w:t>AccorHotels</w:t>
      </w:r>
      <w:proofErr w:type="spellEnd"/>
      <w:r w:rsidRPr="00DF7883">
        <w:rPr>
          <w:rFonts w:ascii="Trebuchet MS" w:hAnsi="Trebuchet MS" w:cs="Calibri"/>
          <w:color w:val="000000" w:themeColor="text1"/>
          <w:sz w:val="20"/>
          <w:szCs w:val="20"/>
          <w:lang w:val="sv-SE"/>
        </w:rPr>
        <w:t xml:space="preserve"> erbjuder innovativa helhetstjänster som följer kunden genom hela reseupplevelsen, inte minst genom det senaste förvärvet av John Paul, världsledande inom conciergetjänster. </w:t>
      </w:r>
    </w:p>
    <w:p w14:paraId="2EB52722" w14:textId="77777777" w:rsidR="00225130" w:rsidRDefault="00225130"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
    <w:p w14:paraId="3811BFCD" w14:textId="77777777" w:rsidR="00C535B9" w:rsidRDefault="00C535B9"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
    <w:p w14:paraId="1BF7E2BB" w14:textId="77777777" w:rsidR="00C535B9" w:rsidRDefault="00C535B9"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
    <w:p w14:paraId="0FC1EFCF" w14:textId="77777777" w:rsidR="00C535B9" w:rsidRDefault="00C535B9"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
    <w:p w14:paraId="1E19A3CE" w14:textId="77777777" w:rsidR="00C535B9" w:rsidRDefault="00C535B9"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
    <w:p w14:paraId="58ADD3E0" w14:textId="77777777" w:rsidR="00C535B9" w:rsidRDefault="00C535B9"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
    <w:p w14:paraId="1FA62180" w14:textId="77777777" w:rsidR="00C535B9" w:rsidRPr="00DF7883" w:rsidRDefault="00C535B9"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
    <w:p w14:paraId="3CF278D1" w14:textId="6FD77920" w:rsidR="00984895" w:rsidRPr="00DF7883" w:rsidRDefault="00225130"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r w:rsidRPr="00DF7883">
        <w:rPr>
          <w:rFonts w:ascii="Trebuchet MS" w:hAnsi="Trebuchet MS" w:cs="Calibri"/>
          <w:color w:val="000000" w:themeColor="text1"/>
          <w:sz w:val="20"/>
          <w:szCs w:val="20"/>
          <w:lang w:val="sv-SE"/>
        </w:rPr>
        <w:t xml:space="preserve">Med en oöverträffad samling av varumärken och en rik historia som spänner över nästan fem decennier har </w:t>
      </w:r>
      <w:proofErr w:type="spellStart"/>
      <w:r w:rsidRPr="00DF7883">
        <w:rPr>
          <w:rFonts w:ascii="Trebuchet MS" w:hAnsi="Trebuchet MS" w:cs="Calibri"/>
          <w:color w:val="000000" w:themeColor="text1"/>
          <w:sz w:val="20"/>
          <w:szCs w:val="20"/>
          <w:lang w:val="sv-SE"/>
        </w:rPr>
        <w:t>AccorHotels</w:t>
      </w:r>
      <w:proofErr w:type="spellEnd"/>
      <w:r w:rsidRPr="00DF7883">
        <w:rPr>
          <w:rFonts w:ascii="Trebuchet MS" w:hAnsi="Trebuchet MS" w:cs="Calibri"/>
          <w:color w:val="000000" w:themeColor="text1"/>
          <w:sz w:val="20"/>
          <w:szCs w:val="20"/>
          <w:lang w:val="sv-SE"/>
        </w:rPr>
        <w:t xml:space="preserve">, tillsammans med sitt globala team med mer än 250 000 engagerade medarbetare, en målmedveten passion för att alla gäster ska känna sig välkomna. Hos </w:t>
      </w:r>
      <w:proofErr w:type="spellStart"/>
      <w:r w:rsidRPr="00DF7883">
        <w:rPr>
          <w:rFonts w:ascii="Trebuchet MS" w:hAnsi="Trebuchet MS" w:cs="Calibri"/>
          <w:color w:val="000000" w:themeColor="text1"/>
          <w:sz w:val="20"/>
          <w:szCs w:val="20"/>
          <w:lang w:val="sv-SE"/>
        </w:rPr>
        <w:t>AccorHotels</w:t>
      </w:r>
      <w:proofErr w:type="spellEnd"/>
      <w:r w:rsidRPr="00DF7883">
        <w:rPr>
          <w:rFonts w:ascii="Trebuchet MS" w:hAnsi="Trebuchet MS" w:cs="Calibri"/>
          <w:color w:val="000000" w:themeColor="text1"/>
          <w:sz w:val="20"/>
          <w:szCs w:val="20"/>
          <w:lang w:val="sv-SE"/>
        </w:rPr>
        <w:t xml:space="preserve"> har gästerna tillgång till ett av världens mest givande </w:t>
      </w:r>
      <w:proofErr w:type="spellStart"/>
      <w:r w:rsidRPr="00DF7883">
        <w:rPr>
          <w:rFonts w:ascii="Trebuchet MS" w:hAnsi="Trebuchet MS" w:cs="Calibri"/>
          <w:color w:val="000000" w:themeColor="text1"/>
          <w:sz w:val="20"/>
          <w:szCs w:val="20"/>
          <w:lang w:val="sv-SE"/>
        </w:rPr>
        <w:t>hotellojalitetsprogram</w:t>
      </w:r>
      <w:proofErr w:type="spellEnd"/>
      <w:r w:rsidRPr="00DF7883">
        <w:rPr>
          <w:rFonts w:ascii="Trebuchet MS" w:hAnsi="Trebuchet MS" w:cs="Calibri"/>
          <w:color w:val="000000" w:themeColor="text1"/>
          <w:sz w:val="20"/>
          <w:szCs w:val="20"/>
          <w:lang w:val="sv-SE"/>
        </w:rPr>
        <w:t xml:space="preserve"> – Le Club </w:t>
      </w:r>
      <w:proofErr w:type="spellStart"/>
      <w:r w:rsidRPr="00DF7883">
        <w:rPr>
          <w:rFonts w:ascii="Trebuchet MS" w:hAnsi="Trebuchet MS" w:cs="Calibri"/>
          <w:color w:val="000000" w:themeColor="text1"/>
          <w:sz w:val="20"/>
          <w:szCs w:val="20"/>
          <w:lang w:val="sv-SE"/>
        </w:rPr>
        <w:t>AccorHotels</w:t>
      </w:r>
      <w:proofErr w:type="spellEnd"/>
      <w:r w:rsidRPr="00DF7883">
        <w:rPr>
          <w:rFonts w:ascii="Trebuchet MS" w:hAnsi="Trebuchet MS" w:cs="Calibri"/>
          <w:color w:val="000000" w:themeColor="text1"/>
          <w:sz w:val="20"/>
          <w:szCs w:val="20"/>
          <w:lang w:val="sv-SE"/>
        </w:rPr>
        <w:t xml:space="preserve">. Hotellkoncernen är även aktiv i sitt engagemang för samhällsmedborgare, för en hållbar utveckling och solidaritet genom PLANET 21 – ett omfattande program som sammanför medarbetare, gäster och partners för att driva en hållbar tillväxt. </w:t>
      </w:r>
    </w:p>
    <w:p w14:paraId="3D11B5D4" w14:textId="77777777" w:rsidR="00984895" w:rsidRPr="00DF7883" w:rsidRDefault="00984895"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
    <w:p w14:paraId="6B795FED" w14:textId="77777777" w:rsidR="00984895" w:rsidRPr="00DF7883" w:rsidRDefault="00984895" w:rsidP="00EB539F">
      <w:pPr>
        <w:tabs>
          <w:tab w:val="clear" w:pos="9266"/>
          <w:tab w:val="left" w:pos="993"/>
          <w:tab w:val="left" w:pos="9639"/>
        </w:tabs>
        <w:spacing w:line="240" w:lineRule="auto"/>
        <w:ind w:left="567" w:right="283"/>
        <w:rPr>
          <w:rFonts w:ascii="Trebuchet MS" w:hAnsi="Trebuchet MS" w:cs="Calibri"/>
          <w:color w:val="000000" w:themeColor="text1"/>
          <w:sz w:val="20"/>
          <w:szCs w:val="20"/>
          <w:lang w:val="sv-SE"/>
        </w:rPr>
      </w:pPr>
      <w:proofErr w:type="spellStart"/>
      <w:r w:rsidRPr="00DF7883">
        <w:rPr>
          <w:rFonts w:ascii="Trebuchet MS" w:hAnsi="Trebuchet MS" w:cs="Calibri"/>
          <w:color w:val="000000" w:themeColor="text1"/>
          <w:sz w:val="20"/>
          <w:szCs w:val="20"/>
          <w:lang w:val="sv-SE"/>
        </w:rPr>
        <w:t>Accor</w:t>
      </w:r>
      <w:proofErr w:type="spellEnd"/>
      <w:r w:rsidRPr="00DF7883">
        <w:rPr>
          <w:rFonts w:ascii="Trebuchet MS" w:hAnsi="Trebuchet MS" w:cs="Calibri"/>
          <w:color w:val="000000" w:themeColor="text1"/>
          <w:sz w:val="20"/>
          <w:szCs w:val="20"/>
          <w:lang w:val="sv-SE"/>
        </w:rPr>
        <w:t xml:space="preserve"> SA är noterade på </w:t>
      </w:r>
      <w:proofErr w:type="spellStart"/>
      <w:r w:rsidRPr="00DF7883">
        <w:rPr>
          <w:rFonts w:ascii="Trebuchet MS" w:hAnsi="Trebuchet MS" w:cs="Calibri"/>
          <w:color w:val="000000" w:themeColor="text1"/>
          <w:sz w:val="20"/>
          <w:szCs w:val="20"/>
          <w:lang w:val="sv-SE"/>
        </w:rPr>
        <w:t>Euronext</w:t>
      </w:r>
      <w:proofErr w:type="spellEnd"/>
      <w:r w:rsidRPr="00DF7883">
        <w:rPr>
          <w:rFonts w:ascii="Trebuchet MS" w:hAnsi="Trebuchet MS" w:cs="Calibri"/>
          <w:color w:val="000000" w:themeColor="text1"/>
          <w:sz w:val="20"/>
          <w:szCs w:val="20"/>
          <w:lang w:val="sv-SE"/>
        </w:rPr>
        <w:t xml:space="preserve"> Paris (</w:t>
      </w:r>
      <w:proofErr w:type="spellStart"/>
      <w:r w:rsidRPr="00DF7883">
        <w:rPr>
          <w:rFonts w:ascii="Trebuchet MS" w:hAnsi="Trebuchet MS" w:cs="Calibri"/>
          <w:color w:val="000000" w:themeColor="text1"/>
          <w:sz w:val="20"/>
          <w:szCs w:val="20"/>
          <w:lang w:val="sv-SE"/>
        </w:rPr>
        <w:t>ISIN</w:t>
      </w:r>
      <w:proofErr w:type="spellEnd"/>
      <w:r w:rsidRPr="00DF7883">
        <w:rPr>
          <w:rFonts w:ascii="Trebuchet MS" w:hAnsi="Trebuchet MS" w:cs="Calibri"/>
          <w:color w:val="000000" w:themeColor="text1"/>
          <w:sz w:val="20"/>
          <w:szCs w:val="20"/>
          <w:lang w:val="sv-SE"/>
        </w:rPr>
        <w:t xml:space="preserve">-kod: FR0000120404) och handlas i USA på OTC-marknaden (kod: </w:t>
      </w:r>
      <w:proofErr w:type="spellStart"/>
      <w:r w:rsidRPr="00DF7883">
        <w:rPr>
          <w:rFonts w:ascii="Trebuchet MS" w:hAnsi="Trebuchet MS" w:cs="Calibri"/>
          <w:color w:val="000000" w:themeColor="text1"/>
          <w:sz w:val="20"/>
          <w:szCs w:val="20"/>
          <w:lang w:val="sv-SE"/>
        </w:rPr>
        <w:t>ACRFY</w:t>
      </w:r>
      <w:proofErr w:type="spellEnd"/>
      <w:r w:rsidRPr="00DF7883">
        <w:rPr>
          <w:rFonts w:ascii="Trebuchet MS" w:hAnsi="Trebuchet MS" w:cs="Calibri"/>
          <w:color w:val="000000" w:themeColor="text1"/>
          <w:sz w:val="20"/>
          <w:szCs w:val="20"/>
          <w:lang w:val="sv-SE"/>
        </w:rPr>
        <w:t>).</w:t>
      </w:r>
    </w:p>
    <w:p w14:paraId="2A62061A" w14:textId="77777777" w:rsidR="00984895" w:rsidRPr="00DF7883" w:rsidRDefault="00984895" w:rsidP="00EB539F">
      <w:pPr>
        <w:tabs>
          <w:tab w:val="clear" w:pos="9266"/>
          <w:tab w:val="left" w:pos="993"/>
          <w:tab w:val="left" w:pos="9639"/>
        </w:tabs>
        <w:ind w:left="567" w:right="283"/>
        <w:rPr>
          <w:rFonts w:ascii="Trebuchet MS" w:hAnsi="Trebuchet MS" w:cs="Calibri"/>
          <w:b/>
          <w:bCs/>
          <w:color w:val="000000" w:themeColor="text1"/>
          <w:sz w:val="20"/>
          <w:szCs w:val="20"/>
          <w:lang w:val="sv-SE"/>
        </w:rPr>
      </w:pPr>
    </w:p>
    <w:p w14:paraId="0D90E8CB" w14:textId="77777777" w:rsidR="00984895" w:rsidRPr="00DF7883" w:rsidRDefault="00984895" w:rsidP="00EB539F">
      <w:pPr>
        <w:tabs>
          <w:tab w:val="clear" w:pos="9266"/>
          <w:tab w:val="left" w:pos="993"/>
          <w:tab w:val="left" w:pos="9639"/>
        </w:tabs>
        <w:ind w:left="567" w:right="283"/>
        <w:rPr>
          <w:rFonts w:ascii="Trebuchet MS" w:hAnsi="Trebuchet MS" w:cs="Calibri"/>
          <w:b/>
          <w:bCs/>
          <w:color w:val="000000" w:themeColor="text1"/>
          <w:sz w:val="20"/>
          <w:szCs w:val="20"/>
          <w:lang w:val="sv-SE"/>
        </w:rPr>
      </w:pPr>
      <w:r w:rsidRPr="00DF7883">
        <w:rPr>
          <w:rFonts w:ascii="Trebuchet MS" w:hAnsi="Trebuchet MS" w:cs="Calibri"/>
          <w:b/>
          <w:bCs/>
          <w:color w:val="000000" w:themeColor="text1"/>
          <w:sz w:val="20"/>
          <w:szCs w:val="20"/>
          <w:lang w:val="sv-SE"/>
        </w:rPr>
        <w:t xml:space="preserve">För nyheter om </w:t>
      </w:r>
      <w:proofErr w:type="spellStart"/>
      <w:r w:rsidRPr="00DF7883">
        <w:rPr>
          <w:rFonts w:ascii="Trebuchet MS" w:hAnsi="Trebuchet MS" w:cs="Calibri"/>
          <w:b/>
          <w:bCs/>
          <w:color w:val="000000" w:themeColor="text1"/>
          <w:sz w:val="20"/>
          <w:szCs w:val="20"/>
          <w:lang w:val="sv-SE"/>
        </w:rPr>
        <w:t>AccorHotels</w:t>
      </w:r>
      <w:proofErr w:type="spellEnd"/>
      <w:r w:rsidRPr="00DF7883">
        <w:rPr>
          <w:rFonts w:ascii="Trebuchet MS" w:hAnsi="Trebuchet MS" w:cs="Calibri"/>
          <w:b/>
          <w:bCs/>
          <w:color w:val="000000" w:themeColor="text1"/>
          <w:sz w:val="20"/>
          <w:szCs w:val="20"/>
          <w:lang w:val="sv-SE"/>
        </w:rPr>
        <w:t xml:space="preserve">: </w:t>
      </w:r>
    </w:p>
    <w:p w14:paraId="0B3F62F4" w14:textId="77777777" w:rsidR="00984895" w:rsidRPr="00DF7883" w:rsidRDefault="00D95A63" w:rsidP="00EB539F">
      <w:pPr>
        <w:tabs>
          <w:tab w:val="clear" w:pos="9266"/>
          <w:tab w:val="left" w:pos="993"/>
          <w:tab w:val="left" w:pos="9639"/>
        </w:tabs>
        <w:ind w:left="567" w:right="283"/>
        <w:rPr>
          <w:rFonts w:ascii="Trebuchet MS" w:hAnsi="Trebuchet MS"/>
          <w:color w:val="000000" w:themeColor="text1"/>
          <w:sz w:val="20"/>
          <w:szCs w:val="20"/>
          <w:lang w:val="sv-SE"/>
        </w:rPr>
      </w:pPr>
      <w:hyperlink r:id="rId10" w:history="1">
        <w:r w:rsidR="00984895" w:rsidRPr="00DF7883">
          <w:rPr>
            <w:rStyle w:val="Hyperlnk"/>
            <w:rFonts w:ascii="Trebuchet MS" w:hAnsi="Trebuchet MS" w:cs="Lucida Grande"/>
            <w:color w:val="000000" w:themeColor="text1"/>
            <w:sz w:val="20"/>
            <w:szCs w:val="20"/>
            <w:lang w:val="sv-SE"/>
          </w:rPr>
          <w:t>http://www.facebook.com/accorhotelsgroup</w:t>
        </w:r>
      </w:hyperlink>
      <w:r w:rsidR="00984895" w:rsidRPr="00DF7883">
        <w:rPr>
          <w:rFonts w:ascii="Trebuchet MS" w:hAnsi="Trebuchet MS" w:cs="Lucida Grande"/>
          <w:color w:val="000000" w:themeColor="text1"/>
          <w:sz w:val="20"/>
          <w:szCs w:val="20"/>
          <w:lang w:val="sv-SE"/>
        </w:rPr>
        <w:t xml:space="preserve"> </w:t>
      </w:r>
    </w:p>
    <w:p w14:paraId="19C3EEC1" w14:textId="77777777" w:rsidR="00984895" w:rsidRPr="00DF7883" w:rsidRDefault="00D95A63" w:rsidP="00EB539F">
      <w:pPr>
        <w:tabs>
          <w:tab w:val="clear" w:pos="9266"/>
          <w:tab w:val="left" w:pos="993"/>
          <w:tab w:val="left" w:pos="9639"/>
        </w:tabs>
        <w:ind w:left="567" w:right="283"/>
        <w:rPr>
          <w:rFonts w:ascii="Trebuchet MS" w:hAnsi="Trebuchet MS" w:cs="Calibri"/>
          <w:color w:val="000000" w:themeColor="text1"/>
          <w:sz w:val="20"/>
          <w:szCs w:val="20"/>
          <w:lang w:val="sv-SE"/>
        </w:rPr>
      </w:pPr>
      <w:hyperlink r:id="rId11" w:history="1">
        <w:r w:rsidR="00984895" w:rsidRPr="00DF7883">
          <w:rPr>
            <w:rStyle w:val="Hyperlnk"/>
            <w:rFonts w:ascii="Trebuchet MS" w:hAnsi="Trebuchet MS" w:cs="Calibri"/>
            <w:color w:val="000000" w:themeColor="text1"/>
            <w:sz w:val="20"/>
            <w:szCs w:val="20"/>
            <w:u w:color="0B4CB4"/>
            <w:lang w:val="sv-SE"/>
          </w:rPr>
          <w:t>http://www.twitter.com/accorhotelsnews</w:t>
        </w:r>
      </w:hyperlink>
      <w:r w:rsidR="00984895" w:rsidRPr="00DF7883">
        <w:rPr>
          <w:rFonts w:ascii="Trebuchet MS" w:hAnsi="Trebuchet MS" w:cs="Calibri"/>
          <w:color w:val="000000" w:themeColor="text1"/>
          <w:sz w:val="20"/>
          <w:szCs w:val="20"/>
          <w:u w:val="single" w:color="0B4CB4"/>
          <w:lang w:val="sv-SE"/>
        </w:rPr>
        <w:t xml:space="preserve"> </w:t>
      </w:r>
    </w:p>
    <w:p w14:paraId="0CAB19DD" w14:textId="77777777" w:rsidR="00984895" w:rsidRPr="00DF7883" w:rsidRDefault="00D95A63" w:rsidP="00EB539F">
      <w:pPr>
        <w:tabs>
          <w:tab w:val="clear" w:pos="9266"/>
          <w:tab w:val="left" w:pos="993"/>
          <w:tab w:val="left" w:pos="9639"/>
        </w:tabs>
        <w:ind w:left="567" w:right="283"/>
        <w:rPr>
          <w:rFonts w:ascii="Calibri" w:hAnsi="Calibri" w:cs="Calibri"/>
          <w:color w:val="000000" w:themeColor="text1"/>
          <w:sz w:val="20"/>
          <w:szCs w:val="20"/>
          <w:u w:color="0B4CB4"/>
          <w:lang w:val="sv-SE"/>
        </w:rPr>
      </w:pPr>
      <w:hyperlink r:id="rId12" w:history="1">
        <w:r w:rsidR="00984895" w:rsidRPr="00DF7883">
          <w:rPr>
            <w:rStyle w:val="Hyperlnk"/>
            <w:rFonts w:ascii="Trebuchet MS" w:hAnsi="Trebuchet MS" w:cs="Calibri"/>
            <w:color w:val="000000" w:themeColor="text1"/>
            <w:sz w:val="20"/>
            <w:szCs w:val="20"/>
            <w:u w:color="0B4CB4"/>
            <w:lang w:val="sv-SE"/>
          </w:rPr>
          <w:t>http://www.accorhotels.group</w:t>
        </w:r>
      </w:hyperlink>
      <w:r w:rsidR="00984895" w:rsidRPr="00DF7883">
        <w:rPr>
          <w:rFonts w:ascii="Calibri" w:hAnsi="Calibri" w:cs="Calibri"/>
          <w:color w:val="000000" w:themeColor="text1"/>
          <w:sz w:val="20"/>
          <w:szCs w:val="20"/>
          <w:u w:color="0B4CB4"/>
          <w:lang w:val="sv-SE"/>
        </w:rPr>
        <w:t xml:space="preserve"> </w:t>
      </w:r>
    </w:p>
    <w:p w14:paraId="1B0BEC29" w14:textId="77777777" w:rsidR="00984895" w:rsidRPr="00DF7883" w:rsidRDefault="00984895" w:rsidP="00EB539F">
      <w:pPr>
        <w:tabs>
          <w:tab w:val="clear" w:pos="9266"/>
          <w:tab w:val="left" w:pos="993"/>
          <w:tab w:val="left" w:pos="9639"/>
        </w:tabs>
        <w:ind w:left="567" w:right="283"/>
        <w:rPr>
          <w:rFonts w:ascii="Trebuchet MS" w:hAnsi="Trebuchet MS" w:cs="Calibri"/>
          <w:b/>
          <w:bCs/>
          <w:color w:val="000000" w:themeColor="text1"/>
          <w:sz w:val="20"/>
          <w:szCs w:val="20"/>
          <w:lang w:val="sv-SE"/>
        </w:rPr>
      </w:pPr>
    </w:p>
    <w:p w14:paraId="336F8F34" w14:textId="77777777" w:rsidR="003B19BC" w:rsidRDefault="00984895" w:rsidP="00EB539F">
      <w:pPr>
        <w:widowControl w:val="0"/>
        <w:tabs>
          <w:tab w:val="left" w:pos="993"/>
        </w:tabs>
        <w:autoSpaceDE w:val="0"/>
        <w:autoSpaceDN w:val="0"/>
        <w:adjustRightInd w:val="0"/>
        <w:ind w:left="567" w:right="283"/>
        <w:rPr>
          <w:rStyle w:val="Hyperlnk"/>
          <w:rFonts w:ascii="Trebuchet MS" w:hAnsi="Trebuchet MS" w:cs="Calibri"/>
          <w:color w:val="000000" w:themeColor="text1"/>
          <w:sz w:val="20"/>
          <w:szCs w:val="20"/>
          <w:u w:color="0B4CB4"/>
          <w:lang w:val="sv-SE"/>
        </w:rPr>
      </w:pPr>
      <w:r w:rsidRPr="00DF7883">
        <w:rPr>
          <w:rFonts w:ascii="Trebuchet MS" w:hAnsi="Trebuchet MS" w:cs="Calibri"/>
          <w:b/>
          <w:bCs/>
          <w:color w:val="000000" w:themeColor="text1"/>
          <w:sz w:val="20"/>
          <w:szCs w:val="20"/>
          <w:lang w:val="sv-SE"/>
        </w:rPr>
        <w:t xml:space="preserve">Boka hotell: </w:t>
      </w:r>
      <w:hyperlink r:id="rId13" w:history="1">
        <w:r w:rsidRPr="00DF7883">
          <w:rPr>
            <w:rStyle w:val="Hyperlnk"/>
            <w:rFonts w:ascii="Trebuchet MS" w:hAnsi="Trebuchet MS" w:cs="Calibri"/>
            <w:color w:val="000000" w:themeColor="text1"/>
            <w:sz w:val="20"/>
            <w:szCs w:val="20"/>
            <w:u w:color="0B4CB4"/>
            <w:lang w:val="sv-SE"/>
          </w:rPr>
          <w:t>http://www.accorhotels.com</w:t>
        </w:r>
      </w:hyperlink>
    </w:p>
    <w:p w14:paraId="40665B7B" w14:textId="77777777" w:rsidR="006C07BA" w:rsidRDefault="006C07BA" w:rsidP="00EB539F">
      <w:pPr>
        <w:widowControl w:val="0"/>
        <w:tabs>
          <w:tab w:val="left" w:pos="993"/>
        </w:tabs>
        <w:autoSpaceDE w:val="0"/>
        <w:autoSpaceDN w:val="0"/>
        <w:adjustRightInd w:val="0"/>
        <w:ind w:left="567" w:right="283"/>
        <w:rPr>
          <w:sz w:val="20"/>
          <w:szCs w:val="20"/>
          <w:lang w:val="sv-SE"/>
        </w:rPr>
      </w:pPr>
    </w:p>
    <w:p w14:paraId="0C36B0B8" w14:textId="77777777" w:rsidR="006C07BA" w:rsidRPr="00DF7883" w:rsidRDefault="006C07BA" w:rsidP="006026AB">
      <w:pPr>
        <w:widowControl w:val="0"/>
        <w:tabs>
          <w:tab w:val="left" w:pos="993"/>
        </w:tabs>
        <w:autoSpaceDE w:val="0"/>
        <w:autoSpaceDN w:val="0"/>
        <w:adjustRightInd w:val="0"/>
        <w:ind w:left="0"/>
        <w:rPr>
          <w:color w:val="000000" w:themeColor="text1"/>
          <w:sz w:val="20"/>
          <w:szCs w:val="20"/>
          <w:lang w:val="sv-SE"/>
        </w:rPr>
      </w:pPr>
    </w:p>
    <w:sectPr w:rsidR="006C07BA" w:rsidRPr="00DF7883" w:rsidSect="00E7285C">
      <w:headerReference w:type="default" r:id="rId14"/>
      <w:footerReference w:type="default" r:id="rId15"/>
      <w:headerReference w:type="first" r:id="rId16"/>
      <w:pgSz w:w="11900" w:h="16840"/>
      <w:pgMar w:top="851" w:right="985" w:bottom="851" w:left="851" w:header="568" w:footer="98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BA642" w14:textId="77777777" w:rsidR="00D95A63" w:rsidRDefault="00D95A63" w:rsidP="00C51AF5">
      <w:r>
        <w:separator/>
      </w:r>
    </w:p>
  </w:endnote>
  <w:endnote w:type="continuationSeparator" w:id="0">
    <w:p w14:paraId="211E881B" w14:textId="77777777" w:rsidR="00D95A63" w:rsidRDefault="00D95A63" w:rsidP="00C5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27627" w14:textId="77777777" w:rsidR="00F74596" w:rsidRDefault="00F74596">
    <w:pPr>
      <w:pStyle w:val="Sidfot"/>
    </w:pPr>
    <w:r>
      <w:rPr>
        <w:noProof/>
        <w:lang w:val="sv-SE" w:eastAsia="sv-SE"/>
      </w:rPr>
      <w:drawing>
        <wp:anchor distT="0" distB="0" distL="114300" distR="114300" simplePos="0" relativeHeight="251663360" behindDoc="1" locked="0" layoutInCell="1" allowOverlap="1" wp14:anchorId="0DF6A3D9" wp14:editId="49F86AF6">
          <wp:simplePos x="0" y="0"/>
          <wp:positionH relativeFrom="column">
            <wp:posOffset>-277495</wp:posOffset>
          </wp:positionH>
          <wp:positionV relativeFrom="page">
            <wp:posOffset>9779000</wp:posOffset>
          </wp:positionV>
          <wp:extent cx="7028677" cy="483381"/>
          <wp:effectExtent l="0" t="0" r="0" b="0"/>
          <wp:wrapNone/>
          <wp:docPr id="2" name="Image 2" descr="R:Users:raoulsinier:Documents:Travail:Accor:x:f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sers:raoulsinier:Documents:Travail:Accor:x:fri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677" cy="483381"/>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3518F" w14:textId="77777777" w:rsidR="00D95A63" w:rsidRDefault="00D95A63" w:rsidP="00C51AF5">
      <w:r>
        <w:separator/>
      </w:r>
    </w:p>
  </w:footnote>
  <w:footnote w:type="continuationSeparator" w:id="0">
    <w:p w14:paraId="0AB23083" w14:textId="77777777" w:rsidR="00D95A63" w:rsidRDefault="00D95A63" w:rsidP="00C51A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A3EF" w14:textId="77777777" w:rsidR="00F74596" w:rsidRDefault="00F74596" w:rsidP="00C51AF5">
    <w:pPr>
      <w:pStyle w:val="Sidhuvud"/>
    </w:pPr>
    <w:r>
      <w:rPr>
        <w:noProof/>
        <w:lang w:val="sv-SE" w:eastAsia="sv-SE"/>
      </w:rPr>
      <w:drawing>
        <wp:anchor distT="0" distB="0" distL="114300" distR="114300" simplePos="0" relativeHeight="251660288" behindDoc="1" locked="0" layoutInCell="1" allowOverlap="1" wp14:anchorId="50321505" wp14:editId="2C5D2F91">
          <wp:simplePos x="0" y="0"/>
          <wp:positionH relativeFrom="column">
            <wp:posOffset>-515620</wp:posOffset>
          </wp:positionH>
          <wp:positionV relativeFrom="page">
            <wp:posOffset>0</wp:posOffset>
          </wp:positionV>
          <wp:extent cx="7560000" cy="850516"/>
          <wp:effectExtent l="0" t="0" r="0" b="0"/>
          <wp:wrapNone/>
          <wp:docPr id="2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850516"/>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82A0F" w14:textId="77777777" w:rsidR="00F74596" w:rsidRDefault="00F74596" w:rsidP="00C51AF5">
    <w:pPr>
      <w:pStyle w:val="Sidhuvud"/>
    </w:pPr>
    <w:r>
      <w:rPr>
        <w:noProof/>
        <w:lang w:val="sv-SE" w:eastAsia="sv-SE"/>
      </w:rPr>
      <w:drawing>
        <wp:anchor distT="0" distB="0" distL="114300" distR="114300" simplePos="0" relativeHeight="251661312" behindDoc="1" locked="0" layoutInCell="1" allowOverlap="1" wp14:anchorId="5A2C42DF" wp14:editId="68F428B6">
          <wp:simplePos x="0" y="0"/>
          <wp:positionH relativeFrom="column">
            <wp:posOffset>-541020</wp:posOffset>
          </wp:positionH>
          <wp:positionV relativeFrom="page">
            <wp:posOffset>-322580</wp:posOffset>
          </wp:positionV>
          <wp:extent cx="7560310" cy="2235835"/>
          <wp:effectExtent l="0" t="0" r="0" b="0"/>
          <wp:wrapNone/>
          <wp:docPr id="10" name="Image 1" descr="Description : Description : Description : Description : Description : R:Users:raoulsinier:Documents:Travail:Accor:x:CP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Description : R:Users:raoulsinier:Documents:Travail:Accor:x:CPS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23583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50F"/>
    <w:multiLevelType w:val="hybridMultilevel"/>
    <w:tmpl w:val="7520D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972ED8"/>
    <w:multiLevelType w:val="hybridMultilevel"/>
    <w:tmpl w:val="3F96EDFA"/>
    <w:lvl w:ilvl="0" w:tplc="507619CA">
      <w:start w:val="1"/>
      <w:numFmt w:val="bullet"/>
      <w:lvlText w:val="-"/>
      <w:lvlJc w:val="left"/>
      <w:pPr>
        <w:ind w:left="1713" w:hanging="360"/>
      </w:pPr>
      <w:rPr>
        <w:rFonts w:ascii="Trebuchet MS" w:hAnsi="Trebuchet M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1BCA5167"/>
    <w:multiLevelType w:val="hybridMultilevel"/>
    <w:tmpl w:val="4F747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FA60EA"/>
    <w:multiLevelType w:val="hybridMultilevel"/>
    <w:tmpl w:val="6204A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317A40"/>
    <w:multiLevelType w:val="hybridMultilevel"/>
    <w:tmpl w:val="43D46C7A"/>
    <w:lvl w:ilvl="0" w:tplc="DE98F32A">
      <w:start w:val="1"/>
      <w:numFmt w:val="bullet"/>
      <w:pStyle w:val="Normal"/>
      <w:lvlText w:val="-"/>
      <w:lvlJc w:val="left"/>
      <w:pPr>
        <w:ind w:left="1713" w:hanging="360"/>
      </w:pPr>
      <w:rPr>
        <w:rFonts w:ascii="Trebuchet MS" w:hAnsi="Trebuchet M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nsid w:val="250E54C1"/>
    <w:multiLevelType w:val="hybridMultilevel"/>
    <w:tmpl w:val="DA743918"/>
    <w:lvl w:ilvl="0" w:tplc="69704B90">
      <w:start w:val="1"/>
      <w:numFmt w:val="bullet"/>
      <w:pStyle w:val="Rubrik3"/>
      <w:lvlText w:val=""/>
      <w:lvlJc w:val="left"/>
      <w:pPr>
        <w:ind w:left="1712" w:hanging="360"/>
      </w:pPr>
      <w:rPr>
        <w:rFonts w:ascii="Symbol" w:hAnsi="Symbol" w:hint="default"/>
      </w:rPr>
    </w:lvl>
    <w:lvl w:ilvl="1" w:tplc="9BA6A31A">
      <w:numFmt w:val="bullet"/>
      <w:pStyle w:val="Normal3"/>
      <w:lvlText w:val="—"/>
      <w:lvlJc w:val="left"/>
      <w:pPr>
        <w:ind w:left="2432" w:hanging="360"/>
      </w:pPr>
      <w:rPr>
        <w:rFonts w:ascii="Trebuchet MS" w:eastAsiaTheme="minorEastAsia" w:hAnsi="Trebuchet MS" w:cstheme="minorBidi"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6">
    <w:nsid w:val="2A803C8A"/>
    <w:multiLevelType w:val="hybridMultilevel"/>
    <w:tmpl w:val="B6520662"/>
    <w:lvl w:ilvl="0" w:tplc="1BCCAEB0">
      <w:start w:val="1"/>
      <w:numFmt w:val="bullet"/>
      <w:pStyle w:val="Normal2"/>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7">
    <w:nsid w:val="34741413"/>
    <w:multiLevelType w:val="hybridMultilevel"/>
    <w:tmpl w:val="B9EE5946"/>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8">
    <w:nsid w:val="412C049B"/>
    <w:multiLevelType w:val="hybridMultilevel"/>
    <w:tmpl w:val="C8F29118"/>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9">
    <w:nsid w:val="439872DE"/>
    <w:multiLevelType w:val="hybridMultilevel"/>
    <w:tmpl w:val="D910D0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747287A"/>
    <w:multiLevelType w:val="hybridMultilevel"/>
    <w:tmpl w:val="30E05A6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1">
    <w:nsid w:val="49230C19"/>
    <w:multiLevelType w:val="hybridMultilevel"/>
    <w:tmpl w:val="9954C448"/>
    <w:lvl w:ilvl="0" w:tplc="3F061390">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2">
    <w:nsid w:val="4C8973A2"/>
    <w:multiLevelType w:val="hybridMultilevel"/>
    <w:tmpl w:val="AE2EC9E0"/>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3">
    <w:nsid w:val="4DE46730"/>
    <w:multiLevelType w:val="hybridMultilevel"/>
    <w:tmpl w:val="C936D23C"/>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4">
    <w:nsid w:val="51002411"/>
    <w:multiLevelType w:val="hybridMultilevel"/>
    <w:tmpl w:val="EF4CBFAC"/>
    <w:lvl w:ilvl="0" w:tplc="674422F6">
      <w:start w:val="1"/>
      <w:numFmt w:val="bullet"/>
      <w:lvlText w:val="-"/>
      <w:lvlJc w:val="left"/>
      <w:pPr>
        <w:ind w:left="1713" w:hanging="360"/>
      </w:pPr>
      <w:rPr>
        <w:rFonts w:ascii="Trebuchet MS" w:hAnsi="Trebuchet M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nsid w:val="5FD417CB"/>
    <w:multiLevelType w:val="hybridMultilevel"/>
    <w:tmpl w:val="112E71E6"/>
    <w:lvl w:ilvl="0" w:tplc="436C157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6">
    <w:nsid w:val="64891BB8"/>
    <w:multiLevelType w:val="hybridMultilevel"/>
    <w:tmpl w:val="3BCEA0C8"/>
    <w:lvl w:ilvl="0" w:tplc="040C0001">
      <w:start w:val="1"/>
      <w:numFmt w:val="bullet"/>
      <w:lvlText w:val=""/>
      <w:lvlJc w:val="left"/>
      <w:pPr>
        <w:ind w:left="1712" w:hanging="360"/>
      </w:pPr>
      <w:rPr>
        <w:rFonts w:ascii="Symbol" w:hAnsi="Symbol"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7">
    <w:nsid w:val="68E03862"/>
    <w:multiLevelType w:val="hybridMultilevel"/>
    <w:tmpl w:val="77CA09D8"/>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hint="default"/>
      </w:rPr>
    </w:lvl>
  </w:abstractNum>
  <w:abstractNum w:abstractNumId="18">
    <w:nsid w:val="7E1F4B0A"/>
    <w:multiLevelType w:val="hybridMultilevel"/>
    <w:tmpl w:val="2A2C3976"/>
    <w:lvl w:ilvl="0" w:tplc="59801884">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5"/>
  </w:num>
  <w:num w:numId="2">
    <w:abstractNumId w:val="18"/>
  </w:num>
  <w:num w:numId="3">
    <w:abstractNumId w:val="1"/>
  </w:num>
  <w:num w:numId="4">
    <w:abstractNumId w:val="11"/>
  </w:num>
  <w:num w:numId="5">
    <w:abstractNumId w:val="14"/>
  </w:num>
  <w:num w:numId="6">
    <w:abstractNumId w:val="15"/>
  </w:num>
  <w:num w:numId="7">
    <w:abstractNumId w:val="4"/>
  </w:num>
  <w:num w:numId="8">
    <w:abstractNumId w:val="6"/>
  </w:num>
  <w:num w:numId="9">
    <w:abstractNumId w:val="17"/>
  </w:num>
  <w:num w:numId="10">
    <w:abstractNumId w:val="12"/>
  </w:num>
  <w:num w:numId="11">
    <w:abstractNumId w:val="16"/>
  </w:num>
  <w:num w:numId="12">
    <w:abstractNumId w:val="8"/>
  </w:num>
  <w:num w:numId="13">
    <w:abstractNumId w:val="13"/>
  </w:num>
  <w:num w:numId="14">
    <w:abstractNumId w:val="0"/>
  </w:num>
  <w:num w:numId="15">
    <w:abstractNumId w:val="3"/>
  </w:num>
  <w:num w:numId="16">
    <w:abstractNumId w:val="9"/>
  </w:num>
  <w:num w:numId="17">
    <w:abstractNumId w:val="2"/>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EE"/>
    <w:rsid w:val="00005B9D"/>
    <w:rsid w:val="00011878"/>
    <w:rsid w:val="000148FA"/>
    <w:rsid w:val="00014F17"/>
    <w:rsid w:val="00030743"/>
    <w:rsid w:val="00030CC6"/>
    <w:rsid w:val="00036A55"/>
    <w:rsid w:val="000415C7"/>
    <w:rsid w:val="00042D8A"/>
    <w:rsid w:val="000462BD"/>
    <w:rsid w:val="00047360"/>
    <w:rsid w:val="00054CD3"/>
    <w:rsid w:val="000558E6"/>
    <w:rsid w:val="0005783F"/>
    <w:rsid w:val="00067437"/>
    <w:rsid w:val="000751BD"/>
    <w:rsid w:val="000753FE"/>
    <w:rsid w:val="00083A15"/>
    <w:rsid w:val="000A0476"/>
    <w:rsid w:val="000A2D69"/>
    <w:rsid w:val="000A7DAB"/>
    <w:rsid w:val="000B0E80"/>
    <w:rsid w:val="000B26AC"/>
    <w:rsid w:val="000B3CAC"/>
    <w:rsid w:val="000C70CA"/>
    <w:rsid w:val="000D36D5"/>
    <w:rsid w:val="000D7FBA"/>
    <w:rsid w:val="000E6E58"/>
    <w:rsid w:val="000F1A59"/>
    <w:rsid w:val="000F4057"/>
    <w:rsid w:val="000F46EB"/>
    <w:rsid w:val="00101B51"/>
    <w:rsid w:val="00102113"/>
    <w:rsid w:val="001058CE"/>
    <w:rsid w:val="0010739E"/>
    <w:rsid w:val="001155BC"/>
    <w:rsid w:val="00116674"/>
    <w:rsid w:val="001167D5"/>
    <w:rsid w:val="00121708"/>
    <w:rsid w:val="0012218A"/>
    <w:rsid w:val="0012284C"/>
    <w:rsid w:val="00125DC5"/>
    <w:rsid w:val="00125F73"/>
    <w:rsid w:val="00136F26"/>
    <w:rsid w:val="00140B65"/>
    <w:rsid w:val="001414C6"/>
    <w:rsid w:val="0014258E"/>
    <w:rsid w:val="00156834"/>
    <w:rsid w:val="0016552D"/>
    <w:rsid w:val="00170439"/>
    <w:rsid w:val="00170D08"/>
    <w:rsid w:val="00172B57"/>
    <w:rsid w:val="0017361A"/>
    <w:rsid w:val="0018140E"/>
    <w:rsid w:val="0019160B"/>
    <w:rsid w:val="001941A1"/>
    <w:rsid w:val="001A14F1"/>
    <w:rsid w:val="001A486F"/>
    <w:rsid w:val="001B5C9D"/>
    <w:rsid w:val="001D7D20"/>
    <w:rsid w:val="001F1F2A"/>
    <w:rsid w:val="001F2624"/>
    <w:rsid w:val="002069DF"/>
    <w:rsid w:val="00220618"/>
    <w:rsid w:val="00225130"/>
    <w:rsid w:val="00232C29"/>
    <w:rsid w:val="00233C86"/>
    <w:rsid w:val="00233FFB"/>
    <w:rsid w:val="00240A2A"/>
    <w:rsid w:val="00242459"/>
    <w:rsid w:val="00246C41"/>
    <w:rsid w:val="00251D04"/>
    <w:rsid w:val="0025778B"/>
    <w:rsid w:val="002652AF"/>
    <w:rsid w:val="00274F78"/>
    <w:rsid w:val="002762E1"/>
    <w:rsid w:val="002A5C36"/>
    <w:rsid w:val="002A7D86"/>
    <w:rsid w:val="002B0AE5"/>
    <w:rsid w:val="002B2DFF"/>
    <w:rsid w:val="002B5A27"/>
    <w:rsid w:val="002C7232"/>
    <w:rsid w:val="002E1A4C"/>
    <w:rsid w:val="002E22AE"/>
    <w:rsid w:val="002F7134"/>
    <w:rsid w:val="00306A58"/>
    <w:rsid w:val="0032667A"/>
    <w:rsid w:val="003302D0"/>
    <w:rsid w:val="00336C79"/>
    <w:rsid w:val="00353A2C"/>
    <w:rsid w:val="00355ED3"/>
    <w:rsid w:val="0035794A"/>
    <w:rsid w:val="0037237B"/>
    <w:rsid w:val="00373A8A"/>
    <w:rsid w:val="00373FC5"/>
    <w:rsid w:val="0037712B"/>
    <w:rsid w:val="003851E2"/>
    <w:rsid w:val="003A7109"/>
    <w:rsid w:val="003B19BC"/>
    <w:rsid w:val="003B265B"/>
    <w:rsid w:val="003C7038"/>
    <w:rsid w:val="003D1014"/>
    <w:rsid w:val="003D4A55"/>
    <w:rsid w:val="003D6091"/>
    <w:rsid w:val="003E4083"/>
    <w:rsid w:val="003E4A8F"/>
    <w:rsid w:val="00400BF2"/>
    <w:rsid w:val="00403C53"/>
    <w:rsid w:val="00411980"/>
    <w:rsid w:val="004172D8"/>
    <w:rsid w:val="00434605"/>
    <w:rsid w:val="00443210"/>
    <w:rsid w:val="00443ABA"/>
    <w:rsid w:val="004531D6"/>
    <w:rsid w:val="00460784"/>
    <w:rsid w:val="00462FB6"/>
    <w:rsid w:val="00464B41"/>
    <w:rsid w:val="00471C26"/>
    <w:rsid w:val="00473053"/>
    <w:rsid w:val="0047394D"/>
    <w:rsid w:val="00473C02"/>
    <w:rsid w:val="00475744"/>
    <w:rsid w:val="004776D5"/>
    <w:rsid w:val="00477B1D"/>
    <w:rsid w:val="00482331"/>
    <w:rsid w:val="00487515"/>
    <w:rsid w:val="004947F1"/>
    <w:rsid w:val="004A3FF3"/>
    <w:rsid w:val="004B29C0"/>
    <w:rsid w:val="004B3E7F"/>
    <w:rsid w:val="004C10CA"/>
    <w:rsid w:val="004C3F83"/>
    <w:rsid w:val="004F4DEA"/>
    <w:rsid w:val="005102FC"/>
    <w:rsid w:val="005103B2"/>
    <w:rsid w:val="005113F3"/>
    <w:rsid w:val="00513B27"/>
    <w:rsid w:val="0051708A"/>
    <w:rsid w:val="00522397"/>
    <w:rsid w:val="0052583A"/>
    <w:rsid w:val="00525C18"/>
    <w:rsid w:val="00525F50"/>
    <w:rsid w:val="005356E1"/>
    <w:rsid w:val="00561324"/>
    <w:rsid w:val="00565442"/>
    <w:rsid w:val="00570B45"/>
    <w:rsid w:val="00571DE3"/>
    <w:rsid w:val="0058622A"/>
    <w:rsid w:val="00587217"/>
    <w:rsid w:val="00593138"/>
    <w:rsid w:val="005A0EB0"/>
    <w:rsid w:val="005A3C35"/>
    <w:rsid w:val="005A5A67"/>
    <w:rsid w:val="005A79AB"/>
    <w:rsid w:val="005B1A09"/>
    <w:rsid w:val="005B26FD"/>
    <w:rsid w:val="005B2B08"/>
    <w:rsid w:val="005D1D81"/>
    <w:rsid w:val="005D350E"/>
    <w:rsid w:val="005D6859"/>
    <w:rsid w:val="005E1341"/>
    <w:rsid w:val="005E35EE"/>
    <w:rsid w:val="005F6C5F"/>
    <w:rsid w:val="00601CAF"/>
    <w:rsid w:val="006026AB"/>
    <w:rsid w:val="00615DB7"/>
    <w:rsid w:val="00650C61"/>
    <w:rsid w:val="006549F8"/>
    <w:rsid w:val="00655486"/>
    <w:rsid w:val="006572E0"/>
    <w:rsid w:val="00657EFB"/>
    <w:rsid w:val="00673395"/>
    <w:rsid w:val="006747AB"/>
    <w:rsid w:val="006764F1"/>
    <w:rsid w:val="006942C1"/>
    <w:rsid w:val="00696455"/>
    <w:rsid w:val="00696539"/>
    <w:rsid w:val="006C07BA"/>
    <w:rsid w:val="006D09B2"/>
    <w:rsid w:val="006D45DB"/>
    <w:rsid w:val="006E1728"/>
    <w:rsid w:val="006E19CD"/>
    <w:rsid w:val="006E2658"/>
    <w:rsid w:val="006E49A8"/>
    <w:rsid w:val="006E5443"/>
    <w:rsid w:val="006E7CF7"/>
    <w:rsid w:val="006F4500"/>
    <w:rsid w:val="006F513D"/>
    <w:rsid w:val="00702CB9"/>
    <w:rsid w:val="00725019"/>
    <w:rsid w:val="00730BC7"/>
    <w:rsid w:val="00731308"/>
    <w:rsid w:val="007338EA"/>
    <w:rsid w:val="00733C38"/>
    <w:rsid w:val="007353AE"/>
    <w:rsid w:val="00742C7D"/>
    <w:rsid w:val="007537A9"/>
    <w:rsid w:val="00764CCD"/>
    <w:rsid w:val="00766829"/>
    <w:rsid w:val="0076725D"/>
    <w:rsid w:val="00790E93"/>
    <w:rsid w:val="007A5621"/>
    <w:rsid w:val="007B2283"/>
    <w:rsid w:val="007B6EE9"/>
    <w:rsid w:val="007D6675"/>
    <w:rsid w:val="007E01B4"/>
    <w:rsid w:val="007E0FFE"/>
    <w:rsid w:val="00800A0E"/>
    <w:rsid w:val="00806654"/>
    <w:rsid w:val="008073E4"/>
    <w:rsid w:val="008127C6"/>
    <w:rsid w:val="00815886"/>
    <w:rsid w:val="008330ED"/>
    <w:rsid w:val="00841DD7"/>
    <w:rsid w:val="008458D0"/>
    <w:rsid w:val="008637F7"/>
    <w:rsid w:val="00863CF6"/>
    <w:rsid w:val="00872F17"/>
    <w:rsid w:val="00874B5D"/>
    <w:rsid w:val="00874DE5"/>
    <w:rsid w:val="00883AD1"/>
    <w:rsid w:val="008947F0"/>
    <w:rsid w:val="008B1F89"/>
    <w:rsid w:val="008C3A98"/>
    <w:rsid w:val="008C4926"/>
    <w:rsid w:val="008C6F41"/>
    <w:rsid w:val="008C74FF"/>
    <w:rsid w:val="008E2A49"/>
    <w:rsid w:val="008E6C90"/>
    <w:rsid w:val="0090192A"/>
    <w:rsid w:val="00904B35"/>
    <w:rsid w:val="009133B3"/>
    <w:rsid w:val="00920594"/>
    <w:rsid w:val="0092642A"/>
    <w:rsid w:val="00931AB2"/>
    <w:rsid w:val="00952E23"/>
    <w:rsid w:val="0096598A"/>
    <w:rsid w:val="00984895"/>
    <w:rsid w:val="0098526D"/>
    <w:rsid w:val="00986107"/>
    <w:rsid w:val="00986548"/>
    <w:rsid w:val="009934F1"/>
    <w:rsid w:val="00994FF1"/>
    <w:rsid w:val="00997064"/>
    <w:rsid w:val="009A0080"/>
    <w:rsid w:val="009A45B1"/>
    <w:rsid w:val="009B3A3F"/>
    <w:rsid w:val="009C7930"/>
    <w:rsid w:val="009D19A2"/>
    <w:rsid w:val="009E75F9"/>
    <w:rsid w:val="009F59FC"/>
    <w:rsid w:val="00A07275"/>
    <w:rsid w:val="00A077DF"/>
    <w:rsid w:val="00A22A97"/>
    <w:rsid w:val="00A36F93"/>
    <w:rsid w:val="00A502D9"/>
    <w:rsid w:val="00A66ECA"/>
    <w:rsid w:val="00A71789"/>
    <w:rsid w:val="00A8057A"/>
    <w:rsid w:val="00A97017"/>
    <w:rsid w:val="00AA07E2"/>
    <w:rsid w:val="00AA20E6"/>
    <w:rsid w:val="00AA25F7"/>
    <w:rsid w:val="00AA53EC"/>
    <w:rsid w:val="00AA5AE1"/>
    <w:rsid w:val="00AA7186"/>
    <w:rsid w:val="00AB1129"/>
    <w:rsid w:val="00AB48E5"/>
    <w:rsid w:val="00AB69C2"/>
    <w:rsid w:val="00AC3C95"/>
    <w:rsid w:val="00AC5C61"/>
    <w:rsid w:val="00AD55E4"/>
    <w:rsid w:val="00AE0797"/>
    <w:rsid w:val="00AE0957"/>
    <w:rsid w:val="00AE2617"/>
    <w:rsid w:val="00AF7687"/>
    <w:rsid w:val="00B035BC"/>
    <w:rsid w:val="00B03CDC"/>
    <w:rsid w:val="00B06ED6"/>
    <w:rsid w:val="00B0727E"/>
    <w:rsid w:val="00B075D7"/>
    <w:rsid w:val="00B100FA"/>
    <w:rsid w:val="00B10407"/>
    <w:rsid w:val="00B10C14"/>
    <w:rsid w:val="00B1235D"/>
    <w:rsid w:val="00B140BE"/>
    <w:rsid w:val="00B14759"/>
    <w:rsid w:val="00B2390F"/>
    <w:rsid w:val="00B31D01"/>
    <w:rsid w:val="00B35733"/>
    <w:rsid w:val="00B35FDD"/>
    <w:rsid w:val="00B7240B"/>
    <w:rsid w:val="00B76DB4"/>
    <w:rsid w:val="00B815B6"/>
    <w:rsid w:val="00B8344C"/>
    <w:rsid w:val="00B8598B"/>
    <w:rsid w:val="00B90DA2"/>
    <w:rsid w:val="00B94842"/>
    <w:rsid w:val="00BA207A"/>
    <w:rsid w:val="00BA3F65"/>
    <w:rsid w:val="00BA6BB6"/>
    <w:rsid w:val="00BB3FB8"/>
    <w:rsid w:val="00BC0440"/>
    <w:rsid w:val="00BC4B69"/>
    <w:rsid w:val="00BC65AE"/>
    <w:rsid w:val="00BC71E7"/>
    <w:rsid w:val="00BE2DF7"/>
    <w:rsid w:val="00BE36E2"/>
    <w:rsid w:val="00BE7673"/>
    <w:rsid w:val="00C06A43"/>
    <w:rsid w:val="00C10BA5"/>
    <w:rsid w:val="00C116C6"/>
    <w:rsid w:val="00C13A05"/>
    <w:rsid w:val="00C15B1A"/>
    <w:rsid w:val="00C26BED"/>
    <w:rsid w:val="00C45C46"/>
    <w:rsid w:val="00C47CCC"/>
    <w:rsid w:val="00C51AF5"/>
    <w:rsid w:val="00C535B9"/>
    <w:rsid w:val="00C57E20"/>
    <w:rsid w:val="00C6004D"/>
    <w:rsid w:val="00C614DF"/>
    <w:rsid w:val="00C75BA8"/>
    <w:rsid w:val="00C80B10"/>
    <w:rsid w:val="00C96B3B"/>
    <w:rsid w:val="00CB1CC8"/>
    <w:rsid w:val="00CB388D"/>
    <w:rsid w:val="00CB7DBD"/>
    <w:rsid w:val="00CC16F7"/>
    <w:rsid w:val="00CC1B21"/>
    <w:rsid w:val="00CC26EE"/>
    <w:rsid w:val="00CC39A6"/>
    <w:rsid w:val="00CC5871"/>
    <w:rsid w:val="00CC7C5E"/>
    <w:rsid w:val="00CD3890"/>
    <w:rsid w:val="00CE39D8"/>
    <w:rsid w:val="00CF6440"/>
    <w:rsid w:val="00CF6A41"/>
    <w:rsid w:val="00D02DD4"/>
    <w:rsid w:val="00D11631"/>
    <w:rsid w:val="00D1636E"/>
    <w:rsid w:val="00D227CF"/>
    <w:rsid w:val="00D25F5F"/>
    <w:rsid w:val="00D26307"/>
    <w:rsid w:val="00D30FCF"/>
    <w:rsid w:val="00D31E27"/>
    <w:rsid w:val="00D40902"/>
    <w:rsid w:val="00D45AB6"/>
    <w:rsid w:val="00D468A9"/>
    <w:rsid w:val="00D5075B"/>
    <w:rsid w:val="00D74A7B"/>
    <w:rsid w:val="00D825ED"/>
    <w:rsid w:val="00D85906"/>
    <w:rsid w:val="00D862DC"/>
    <w:rsid w:val="00D95A63"/>
    <w:rsid w:val="00DA2826"/>
    <w:rsid w:val="00DC0B11"/>
    <w:rsid w:val="00DC262D"/>
    <w:rsid w:val="00DC7D2C"/>
    <w:rsid w:val="00DD7AEB"/>
    <w:rsid w:val="00DF0B18"/>
    <w:rsid w:val="00DF144F"/>
    <w:rsid w:val="00DF2830"/>
    <w:rsid w:val="00DF7883"/>
    <w:rsid w:val="00E03402"/>
    <w:rsid w:val="00E04DB0"/>
    <w:rsid w:val="00E07186"/>
    <w:rsid w:val="00E15095"/>
    <w:rsid w:val="00E237DD"/>
    <w:rsid w:val="00E26AC7"/>
    <w:rsid w:val="00E30550"/>
    <w:rsid w:val="00E330BF"/>
    <w:rsid w:val="00E43144"/>
    <w:rsid w:val="00E43286"/>
    <w:rsid w:val="00E50448"/>
    <w:rsid w:val="00E52A32"/>
    <w:rsid w:val="00E6397D"/>
    <w:rsid w:val="00E642DF"/>
    <w:rsid w:val="00E7285C"/>
    <w:rsid w:val="00E941E2"/>
    <w:rsid w:val="00E97FE3"/>
    <w:rsid w:val="00EA2546"/>
    <w:rsid w:val="00EA7C34"/>
    <w:rsid w:val="00EB01DC"/>
    <w:rsid w:val="00EB0F81"/>
    <w:rsid w:val="00EB539F"/>
    <w:rsid w:val="00EC3DE6"/>
    <w:rsid w:val="00EE5FCE"/>
    <w:rsid w:val="00EF411B"/>
    <w:rsid w:val="00EF4AC4"/>
    <w:rsid w:val="00EF5254"/>
    <w:rsid w:val="00F05F30"/>
    <w:rsid w:val="00F101F2"/>
    <w:rsid w:val="00F1347C"/>
    <w:rsid w:val="00F24B57"/>
    <w:rsid w:val="00F3291C"/>
    <w:rsid w:val="00F33B6F"/>
    <w:rsid w:val="00F33BC3"/>
    <w:rsid w:val="00F3605B"/>
    <w:rsid w:val="00F42025"/>
    <w:rsid w:val="00F452BE"/>
    <w:rsid w:val="00F46C4A"/>
    <w:rsid w:val="00F50A4B"/>
    <w:rsid w:val="00F5772C"/>
    <w:rsid w:val="00F65794"/>
    <w:rsid w:val="00F70FFE"/>
    <w:rsid w:val="00F72E7D"/>
    <w:rsid w:val="00F74596"/>
    <w:rsid w:val="00F81D19"/>
    <w:rsid w:val="00F8397D"/>
    <w:rsid w:val="00F844DA"/>
    <w:rsid w:val="00FA37E5"/>
    <w:rsid w:val="00FA6647"/>
    <w:rsid w:val="00FC0A1D"/>
    <w:rsid w:val="00FC4FD8"/>
    <w:rsid w:val="00FD5F9D"/>
    <w:rsid w:val="00FE5088"/>
    <w:rsid w:val="00FF3342"/>
    <w:rsid w:val="00FF38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DF2B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0">
    <w:name w:val="Normal"/>
    <w:qFormat/>
    <w:rsid w:val="009D19A2"/>
    <w:pPr>
      <w:tabs>
        <w:tab w:val="left" w:pos="9266"/>
      </w:tabs>
      <w:spacing w:line="270" w:lineRule="exact"/>
      <w:ind w:left="992" w:right="1310"/>
    </w:pPr>
    <w:rPr>
      <w:color w:val="002B41" w:themeColor="accent1"/>
      <w:sz w:val="22"/>
      <w:szCs w:val="22"/>
    </w:rPr>
  </w:style>
  <w:style w:type="paragraph" w:styleId="Rubrik1">
    <w:name w:val="heading 1"/>
    <w:basedOn w:val="Normal0"/>
    <w:next w:val="Normal0"/>
    <w:link w:val="Rubrik1Char"/>
    <w:uiPriority w:val="9"/>
    <w:qFormat/>
    <w:rsid w:val="009B3A3F"/>
    <w:pPr>
      <w:spacing w:before="440" w:line="400" w:lineRule="exact"/>
      <w:contextualSpacing/>
      <w:outlineLvl w:val="0"/>
    </w:pPr>
    <w:rPr>
      <w:b/>
      <w:sz w:val="34"/>
      <w:szCs w:val="34"/>
    </w:rPr>
  </w:style>
  <w:style w:type="paragraph" w:styleId="Rubrik2">
    <w:name w:val="heading 2"/>
    <w:basedOn w:val="Rubrik1"/>
    <w:next w:val="Normal0"/>
    <w:link w:val="Rubrik2Char"/>
    <w:uiPriority w:val="9"/>
    <w:unhideWhenUsed/>
    <w:qFormat/>
    <w:rsid w:val="00102113"/>
    <w:pPr>
      <w:spacing w:before="200" w:after="240"/>
      <w:outlineLvl w:val="1"/>
    </w:pPr>
    <w:rPr>
      <w:b w:val="0"/>
      <w:color w:val="E6A500" w:themeColor="accent2"/>
    </w:rPr>
  </w:style>
  <w:style w:type="paragraph" w:styleId="Rubrik3">
    <w:name w:val="heading 3"/>
    <w:basedOn w:val="Liststycke"/>
    <w:next w:val="Normal0"/>
    <w:link w:val="Rubrik3Char"/>
    <w:uiPriority w:val="9"/>
    <w:unhideWhenUsed/>
    <w:qFormat/>
    <w:rsid w:val="009D19A2"/>
    <w:pPr>
      <w:numPr>
        <w:numId w:val="1"/>
      </w:numPr>
      <w:spacing w:before="320" w:line="280" w:lineRule="exact"/>
      <w:ind w:left="1134" w:hanging="153"/>
      <w:outlineLvl w:val="2"/>
    </w:pPr>
    <w:rPr>
      <w:b/>
      <w:color w:val="E6A500" w:themeColor="accent2"/>
      <w:sz w:val="24"/>
      <w:szCs w:val="24"/>
    </w:rPr>
  </w:style>
  <w:style w:type="paragraph" w:styleId="Rubrik4">
    <w:name w:val="heading 4"/>
    <w:basedOn w:val="Rubrik1"/>
    <w:next w:val="Normal0"/>
    <w:link w:val="Rubrik4Char"/>
    <w:uiPriority w:val="9"/>
    <w:unhideWhenUsed/>
    <w:qFormat/>
    <w:rsid w:val="00AB69C2"/>
    <w:pPr>
      <w:spacing w:after="200" w:line="320" w:lineRule="exact"/>
      <w:outlineLvl w:val="3"/>
    </w:pPr>
    <w:rPr>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0"/>
    <w:link w:val="SidhuvudChar"/>
    <w:uiPriority w:val="99"/>
    <w:unhideWhenUsed/>
    <w:rsid w:val="003B265B"/>
    <w:pPr>
      <w:tabs>
        <w:tab w:val="center" w:pos="4536"/>
        <w:tab w:val="right" w:pos="9072"/>
      </w:tabs>
    </w:pPr>
  </w:style>
  <w:style w:type="character" w:customStyle="1" w:styleId="SidhuvudChar">
    <w:name w:val="Sidhuvud Char"/>
    <w:basedOn w:val="Standardstycketeckensnitt"/>
    <w:link w:val="Sidhuvud"/>
    <w:uiPriority w:val="99"/>
    <w:rsid w:val="003B265B"/>
  </w:style>
  <w:style w:type="paragraph" w:styleId="Sidfot">
    <w:name w:val="footer"/>
    <w:basedOn w:val="Normal0"/>
    <w:link w:val="SidfotChar"/>
    <w:uiPriority w:val="99"/>
    <w:unhideWhenUsed/>
    <w:rsid w:val="004C3F83"/>
    <w:pPr>
      <w:tabs>
        <w:tab w:val="center" w:pos="4536"/>
        <w:tab w:val="right" w:pos="9072"/>
      </w:tabs>
      <w:ind w:left="0" w:right="-6"/>
    </w:pPr>
    <w:rPr>
      <w:sz w:val="12"/>
      <w:szCs w:val="12"/>
    </w:rPr>
  </w:style>
  <w:style w:type="character" w:customStyle="1" w:styleId="SidfotChar">
    <w:name w:val="Sidfot Char"/>
    <w:basedOn w:val="Standardstycketeckensnitt"/>
    <w:link w:val="Sidfot"/>
    <w:uiPriority w:val="99"/>
    <w:rsid w:val="004C3F83"/>
    <w:rPr>
      <w:color w:val="002B41" w:themeColor="accent1"/>
      <w:sz w:val="12"/>
      <w:szCs w:val="12"/>
    </w:rPr>
  </w:style>
  <w:style w:type="paragraph" w:styleId="Fotnotstext">
    <w:name w:val="footnote text"/>
    <w:basedOn w:val="Normal0"/>
    <w:link w:val="FotnotstextChar"/>
    <w:uiPriority w:val="99"/>
    <w:unhideWhenUsed/>
    <w:rsid w:val="004C3F83"/>
    <w:pPr>
      <w:spacing w:line="240" w:lineRule="auto"/>
    </w:pPr>
    <w:rPr>
      <w:sz w:val="24"/>
      <w:szCs w:val="24"/>
    </w:rPr>
  </w:style>
  <w:style w:type="character" w:customStyle="1" w:styleId="FotnotstextChar">
    <w:name w:val="Fotnotstext Char"/>
    <w:basedOn w:val="Standardstycketeckensnitt"/>
    <w:link w:val="Fotnotstext"/>
    <w:uiPriority w:val="99"/>
    <w:rsid w:val="004C3F83"/>
  </w:style>
  <w:style w:type="character" w:styleId="Fotnotsreferens">
    <w:name w:val="footnote reference"/>
    <w:basedOn w:val="Standardstycketeckensnitt"/>
    <w:uiPriority w:val="99"/>
    <w:unhideWhenUsed/>
    <w:rsid w:val="004C3F83"/>
    <w:rPr>
      <w:vertAlign w:val="superscript"/>
    </w:rPr>
  </w:style>
  <w:style w:type="paragraph" w:customStyle="1" w:styleId="CP">
    <w:name w:val="CP"/>
    <w:qFormat/>
    <w:rsid w:val="009B3A3F"/>
    <w:pPr>
      <w:spacing w:before="2400" w:line="240" w:lineRule="exact"/>
      <w:contextualSpacing/>
    </w:pPr>
    <w:rPr>
      <w:b/>
      <w:color w:val="002B41" w:themeColor="accent1"/>
      <w:sz w:val="20"/>
      <w:szCs w:val="20"/>
    </w:rPr>
  </w:style>
  <w:style w:type="table" w:styleId="Tabellrutnt">
    <w:name w:val="Table Grid"/>
    <w:basedOn w:val="Normaltabell"/>
    <w:uiPriority w:val="59"/>
    <w:rsid w:val="00931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P2">
    <w:name w:val="CP2"/>
    <w:basedOn w:val="CP"/>
    <w:qFormat/>
    <w:rsid w:val="009B3A3F"/>
    <w:pPr>
      <w:spacing w:before="0"/>
    </w:pPr>
    <w:rPr>
      <w:sz w:val="17"/>
      <w:szCs w:val="17"/>
    </w:rPr>
  </w:style>
  <w:style w:type="character" w:customStyle="1" w:styleId="Rubrik1Char">
    <w:name w:val="Rubrik 1 Char"/>
    <w:basedOn w:val="Standardstycketeckensnitt"/>
    <w:link w:val="Rubrik1"/>
    <w:uiPriority w:val="9"/>
    <w:rsid w:val="009B3A3F"/>
    <w:rPr>
      <w:b/>
      <w:color w:val="002B41" w:themeColor="accent1"/>
      <w:sz w:val="34"/>
      <w:szCs w:val="34"/>
    </w:rPr>
  </w:style>
  <w:style w:type="character" w:customStyle="1" w:styleId="Rubrik2Char">
    <w:name w:val="Rubrik 2 Char"/>
    <w:basedOn w:val="Standardstycketeckensnitt"/>
    <w:link w:val="Rubrik2"/>
    <w:uiPriority w:val="9"/>
    <w:rsid w:val="00102113"/>
    <w:rPr>
      <w:color w:val="E6A500" w:themeColor="accent2"/>
      <w:sz w:val="34"/>
      <w:szCs w:val="34"/>
    </w:rPr>
  </w:style>
  <w:style w:type="paragraph" w:styleId="Liststycke">
    <w:name w:val="List Paragraph"/>
    <w:basedOn w:val="Normal0"/>
    <w:uiPriority w:val="34"/>
    <w:qFormat/>
    <w:rsid w:val="00102113"/>
    <w:pPr>
      <w:ind w:left="720"/>
      <w:contextualSpacing/>
    </w:pPr>
  </w:style>
  <w:style w:type="character" w:customStyle="1" w:styleId="Rubrik3Char">
    <w:name w:val="Rubrik 3 Char"/>
    <w:basedOn w:val="Standardstycketeckensnitt"/>
    <w:link w:val="Rubrik3"/>
    <w:uiPriority w:val="9"/>
    <w:rsid w:val="009D19A2"/>
    <w:rPr>
      <w:b/>
      <w:color w:val="E6A500" w:themeColor="accent2"/>
    </w:rPr>
  </w:style>
  <w:style w:type="paragraph" w:customStyle="1" w:styleId="Chapo">
    <w:name w:val="Chapo"/>
    <w:basedOn w:val="Normal0"/>
    <w:qFormat/>
    <w:rsid w:val="009D19A2"/>
    <w:pPr>
      <w:spacing w:line="280" w:lineRule="exact"/>
    </w:pPr>
    <w:rPr>
      <w:b/>
    </w:rPr>
  </w:style>
  <w:style w:type="paragraph" w:customStyle="1" w:styleId="Normal">
    <w:name w:val="• Normal"/>
    <w:basedOn w:val="Normal0"/>
    <w:qFormat/>
    <w:rsid w:val="00A22A97"/>
    <w:pPr>
      <w:numPr>
        <w:numId w:val="7"/>
      </w:numPr>
      <w:ind w:left="1342" w:hanging="153"/>
    </w:pPr>
  </w:style>
  <w:style w:type="character" w:customStyle="1" w:styleId="Rubrik4Char">
    <w:name w:val="Rubrik 4 Char"/>
    <w:basedOn w:val="Standardstycketeckensnitt"/>
    <w:link w:val="Rubrik4"/>
    <w:uiPriority w:val="9"/>
    <w:rsid w:val="00AB69C2"/>
    <w:rPr>
      <w:b/>
      <w:color w:val="002B41" w:themeColor="accent1"/>
      <w:sz w:val="28"/>
      <w:szCs w:val="28"/>
    </w:rPr>
  </w:style>
  <w:style w:type="paragraph" w:styleId="Rubrik">
    <w:name w:val="Title"/>
    <w:basedOn w:val="Normal0"/>
    <w:next w:val="Normal0"/>
    <w:link w:val="RubrikChar"/>
    <w:uiPriority w:val="10"/>
    <w:qFormat/>
    <w:rsid w:val="00AB69C2"/>
    <w:pPr>
      <w:spacing w:after="120" w:line="280" w:lineRule="exact"/>
    </w:pPr>
    <w:rPr>
      <w:b/>
      <w:color w:val="8D8A55" w:themeColor="accent5"/>
      <w:sz w:val="24"/>
      <w:szCs w:val="24"/>
    </w:rPr>
  </w:style>
  <w:style w:type="character" w:customStyle="1" w:styleId="RubrikChar">
    <w:name w:val="Rubrik Char"/>
    <w:basedOn w:val="Standardstycketeckensnitt"/>
    <w:link w:val="Rubrik"/>
    <w:uiPriority w:val="10"/>
    <w:rsid w:val="00AB69C2"/>
    <w:rPr>
      <w:b/>
      <w:color w:val="8D8A55" w:themeColor="accent5"/>
    </w:rPr>
  </w:style>
  <w:style w:type="paragraph" w:customStyle="1" w:styleId="APropos">
    <w:name w:val="A Propos"/>
    <w:basedOn w:val="Normal0"/>
    <w:qFormat/>
    <w:rsid w:val="00AB69C2"/>
    <w:pPr>
      <w:spacing w:line="168" w:lineRule="exact"/>
      <w:jc w:val="both"/>
    </w:pPr>
    <w:rPr>
      <w:color w:val="4F657B"/>
      <w:sz w:val="14"/>
      <w:szCs w:val="14"/>
    </w:rPr>
  </w:style>
  <w:style w:type="paragraph" w:customStyle="1" w:styleId="T1">
    <w:name w:val="T1"/>
    <w:qFormat/>
    <w:rsid w:val="00931AB2"/>
    <w:rPr>
      <w:b/>
      <w:color w:val="002B41" w:themeColor="accent1"/>
      <w:sz w:val="14"/>
      <w:szCs w:val="14"/>
    </w:rPr>
  </w:style>
  <w:style w:type="paragraph" w:customStyle="1" w:styleId="T2">
    <w:name w:val="T2"/>
    <w:basedOn w:val="T1"/>
    <w:qFormat/>
    <w:rsid w:val="00931AB2"/>
    <w:rPr>
      <w:b w:val="0"/>
      <w:sz w:val="20"/>
      <w:szCs w:val="20"/>
    </w:rPr>
  </w:style>
  <w:style w:type="paragraph" w:customStyle="1" w:styleId="Contacts">
    <w:name w:val="Contacts"/>
    <w:basedOn w:val="Normal0"/>
    <w:qFormat/>
    <w:rsid w:val="00F81D19"/>
    <w:pPr>
      <w:spacing w:line="160" w:lineRule="exact"/>
      <w:ind w:left="0"/>
    </w:pPr>
    <w:rPr>
      <w:sz w:val="14"/>
      <w:szCs w:val="14"/>
    </w:rPr>
  </w:style>
  <w:style w:type="paragraph" w:customStyle="1" w:styleId="Normal2">
    <w:name w:val="• Normal 2"/>
    <w:qFormat/>
    <w:rsid w:val="00A22A97"/>
    <w:pPr>
      <w:numPr>
        <w:numId w:val="8"/>
      </w:numPr>
      <w:ind w:left="1843" w:hanging="152"/>
    </w:pPr>
    <w:rPr>
      <w:color w:val="002B41" w:themeColor="accent1"/>
      <w:sz w:val="22"/>
      <w:szCs w:val="22"/>
    </w:rPr>
  </w:style>
  <w:style w:type="paragraph" w:customStyle="1" w:styleId="Normal3">
    <w:name w:val="• Normal 3"/>
    <w:qFormat/>
    <w:rsid w:val="00A22A97"/>
    <w:pPr>
      <w:numPr>
        <w:ilvl w:val="1"/>
        <w:numId w:val="1"/>
      </w:numPr>
      <w:ind w:left="1985" w:hanging="305"/>
    </w:pPr>
    <w:rPr>
      <w:color w:val="002B41" w:themeColor="accent1"/>
      <w:sz w:val="22"/>
      <w:szCs w:val="22"/>
    </w:rPr>
  </w:style>
  <w:style w:type="character" w:styleId="Hyperlnk">
    <w:name w:val="Hyperlink"/>
    <w:basedOn w:val="Standardstycketeckensnitt"/>
    <w:uiPriority w:val="99"/>
    <w:unhideWhenUsed/>
    <w:rsid w:val="00BA3F65"/>
    <w:rPr>
      <w:color w:val="0000FF" w:themeColor="hyperlink"/>
      <w:u w:val="single"/>
    </w:rPr>
  </w:style>
  <w:style w:type="paragraph" w:styleId="Ballongtext">
    <w:name w:val="Balloon Text"/>
    <w:basedOn w:val="Normal0"/>
    <w:link w:val="BallongtextChar"/>
    <w:uiPriority w:val="99"/>
    <w:semiHidden/>
    <w:unhideWhenUsed/>
    <w:rsid w:val="000753F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53FE"/>
    <w:rPr>
      <w:rFonts w:ascii="Tahoma" w:hAnsi="Tahoma" w:cs="Tahoma"/>
      <w:color w:val="002B41" w:themeColor="accent1"/>
      <w:sz w:val="16"/>
      <w:szCs w:val="16"/>
    </w:rPr>
  </w:style>
  <w:style w:type="character" w:styleId="Kommentarsreferens">
    <w:name w:val="annotation reference"/>
    <w:basedOn w:val="Standardstycketeckensnitt"/>
    <w:uiPriority w:val="99"/>
    <w:semiHidden/>
    <w:unhideWhenUsed/>
    <w:rsid w:val="0012284C"/>
    <w:rPr>
      <w:sz w:val="16"/>
      <w:szCs w:val="16"/>
    </w:rPr>
  </w:style>
  <w:style w:type="paragraph" w:styleId="Kommentarer">
    <w:name w:val="annotation text"/>
    <w:basedOn w:val="Normal0"/>
    <w:link w:val="KommentarerChar"/>
    <w:uiPriority w:val="99"/>
    <w:semiHidden/>
    <w:unhideWhenUsed/>
    <w:rsid w:val="0012284C"/>
    <w:pPr>
      <w:spacing w:line="240" w:lineRule="auto"/>
    </w:pPr>
    <w:rPr>
      <w:sz w:val="20"/>
      <w:szCs w:val="20"/>
    </w:rPr>
  </w:style>
  <w:style w:type="character" w:customStyle="1" w:styleId="KommentarerChar">
    <w:name w:val="Kommentarer Char"/>
    <w:basedOn w:val="Standardstycketeckensnitt"/>
    <w:link w:val="Kommentarer"/>
    <w:uiPriority w:val="99"/>
    <w:semiHidden/>
    <w:rsid w:val="0012284C"/>
    <w:rPr>
      <w:color w:val="002B41" w:themeColor="accent1"/>
      <w:sz w:val="20"/>
      <w:szCs w:val="20"/>
    </w:rPr>
  </w:style>
  <w:style w:type="paragraph" w:styleId="Kommentarsmne">
    <w:name w:val="annotation subject"/>
    <w:basedOn w:val="Kommentarer"/>
    <w:next w:val="Kommentarer"/>
    <w:link w:val="KommentarsmneChar"/>
    <w:uiPriority w:val="99"/>
    <w:semiHidden/>
    <w:unhideWhenUsed/>
    <w:rsid w:val="0012284C"/>
    <w:rPr>
      <w:b/>
      <w:bCs/>
    </w:rPr>
  </w:style>
  <w:style w:type="character" w:customStyle="1" w:styleId="KommentarsmneChar">
    <w:name w:val="Kommentarsämne Char"/>
    <w:basedOn w:val="KommentarerChar"/>
    <w:link w:val="Kommentarsmne"/>
    <w:uiPriority w:val="99"/>
    <w:semiHidden/>
    <w:rsid w:val="0012284C"/>
    <w:rPr>
      <w:b/>
      <w:bCs/>
      <w:color w:val="002B41" w:themeColor="accent1"/>
      <w:sz w:val="20"/>
      <w:szCs w:val="20"/>
    </w:rPr>
  </w:style>
  <w:style w:type="paragraph" w:styleId="Revision">
    <w:name w:val="Revision"/>
    <w:hidden/>
    <w:uiPriority w:val="99"/>
    <w:semiHidden/>
    <w:rsid w:val="00274F78"/>
    <w:rPr>
      <w:color w:val="002B41" w:themeColor="accent1"/>
      <w:sz w:val="22"/>
      <w:szCs w:val="22"/>
    </w:rPr>
  </w:style>
  <w:style w:type="character" w:styleId="Betoning">
    <w:name w:val="Emphasis"/>
    <w:basedOn w:val="Standardstycketeckensnitt"/>
    <w:uiPriority w:val="20"/>
    <w:qFormat/>
    <w:rsid w:val="00CB388D"/>
    <w:rPr>
      <w:i/>
      <w:iCs/>
    </w:rPr>
  </w:style>
  <w:style w:type="character" w:styleId="AnvndHyperlnk">
    <w:name w:val="FollowedHyperlink"/>
    <w:basedOn w:val="Standardstycketeckensnitt"/>
    <w:uiPriority w:val="99"/>
    <w:semiHidden/>
    <w:unhideWhenUsed/>
    <w:rsid w:val="00CE3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46734">
      <w:bodyDiv w:val="1"/>
      <w:marLeft w:val="0"/>
      <w:marRight w:val="0"/>
      <w:marTop w:val="0"/>
      <w:marBottom w:val="0"/>
      <w:divBdr>
        <w:top w:val="none" w:sz="0" w:space="0" w:color="auto"/>
        <w:left w:val="none" w:sz="0" w:space="0" w:color="auto"/>
        <w:bottom w:val="none" w:sz="0" w:space="0" w:color="auto"/>
        <w:right w:val="none" w:sz="0" w:space="0" w:color="auto"/>
      </w:divBdr>
    </w:div>
    <w:div w:id="19420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witter.com/accorhotelsnews" TargetMode="External"/><Relationship Id="rId12" Type="http://schemas.openxmlformats.org/officeDocument/2006/relationships/hyperlink" Target="http://www.accorhotels.group" TargetMode="External"/><Relationship Id="rId13" Type="http://schemas.openxmlformats.org/officeDocument/2006/relationships/hyperlink" Target="http://www.accorhotels.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otta@comma.se" TargetMode="External"/><Relationship Id="rId9" Type="http://schemas.openxmlformats.org/officeDocument/2006/relationships/hyperlink" Target="mailto:jan.birkelund@accor.com" TargetMode="External"/><Relationship Id="rId10" Type="http://schemas.openxmlformats.org/officeDocument/2006/relationships/hyperlink" Target="http://www.facebook.com/accorhotelsgrou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Accor">
      <a:dk1>
        <a:sysClr val="windowText" lastClr="000000"/>
      </a:dk1>
      <a:lt1>
        <a:sysClr val="window" lastClr="FFFFFF"/>
      </a:lt1>
      <a:dk2>
        <a:srgbClr val="000000"/>
      </a:dk2>
      <a:lt2>
        <a:srgbClr val="FFFFFF"/>
      </a:lt2>
      <a:accent1>
        <a:srgbClr val="002B41"/>
      </a:accent1>
      <a:accent2>
        <a:srgbClr val="E6A500"/>
      </a:accent2>
      <a:accent3>
        <a:srgbClr val="B7C9C0"/>
      </a:accent3>
      <a:accent4>
        <a:srgbClr val="D04158"/>
      </a:accent4>
      <a:accent5>
        <a:srgbClr val="8D8A55"/>
      </a:accent5>
      <a:accent6>
        <a:srgbClr val="F4F4F4"/>
      </a:accent6>
      <a:hlink>
        <a:srgbClr val="0000FF"/>
      </a:hlink>
      <a:folHlink>
        <a:srgbClr val="800080"/>
      </a:folHlink>
    </a:clrScheme>
    <a:fontScheme name="Révolution">
      <a:majorFont>
        <a:latin typeface="Trebuchet MS"/>
        <a:ea typeface=""/>
        <a:cs typeface=""/>
        <a:font script="Jpan" typeface="ＭＳ ゴシック"/>
      </a:majorFont>
      <a:minorFont>
        <a:latin typeface="Trebuchet MS"/>
        <a:ea typeface=""/>
        <a:cs typeface=""/>
        <a:font script="Jpan" typeface="ＭＳ ゴシック"/>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2D39A-061A-DE49-85EE-FFEC301F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580</Words>
  <Characters>3076</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ACCOR</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S</dc:creator>
  <cp:lastModifiedBy>Philip Ohlsson</cp:lastModifiedBy>
  <cp:revision>11</cp:revision>
  <cp:lastPrinted>2017-10-10T09:22:00Z</cp:lastPrinted>
  <dcterms:created xsi:type="dcterms:W3CDTF">2017-12-05T09:31:00Z</dcterms:created>
  <dcterms:modified xsi:type="dcterms:W3CDTF">2017-12-21T13:47:00Z</dcterms:modified>
</cp:coreProperties>
</file>