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36C103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01A2A" w:rsidRPr="00301A2A">
        <w:rPr>
          <w:rFonts w:ascii="Be Vietnam Pro" w:hAnsi="Be Vietnam Pro" w:cs="Arial"/>
          <w:b/>
          <w:sz w:val="28"/>
          <w:szCs w:val="28"/>
        </w:rPr>
        <w:t>Januar</w:t>
      </w:r>
      <w:r w:rsidRPr="00301A2A">
        <w:rPr>
          <w:rFonts w:ascii="Be Vietnam Pro" w:hAnsi="Be Vietnam Pro" w:cs="Arial"/>
          <w:b/>
          <w:sz w:val="28"/>
          <w:szCs w:val="28"/>
        </w:rPr>
        <w:t xml:space="preserve"> </w:t>
      </w:r>
      <w:r w:rsidRPr="00EB331B">
        <w:rPr>
          <w:rFonts w:ascii="Be Vietnam Pro" w:hAnsi="Be Vietnam Pro" w:cs="Arial"/>
          <w:b/>
          <w:sz w:val="28"/>
          <w:szCs w:val="28"/>
        </w:rPr>
        <w:t>202</w:t>
      </w:r>
      <w:r w:rsidR="000F6330">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15208EFA" w:rsidR="00334362" w:rsidRPr="00EB331B" w:rsidRDefault="008600BF">
      <w:pPr>
        <w:rPr>
          <w:rFonts w:ascii="Be Vietnam Pro" w:hAnsi="Be Vietnam Pro" w:cs="Arial"/>
          <w:b/>
          <w:sz w:val="28"/>
          <w:szCs w:val="28"/>
        </w:rPr>
      </w:pPr>
      <w:r>
        <w:rPr>
          <w:rFonts w:ascii="Be Vietnam Pro" w:hAnsi="Be Vietnam Pro" w:cs="Arial"/>
          <w:b/>
          <w:sz w:val="28"/>
          <w:szCs w:val="28"/>
        </w:rPr>
        <w:t xml:space="preserve">Museen zur Industriekultur </w:t>
      </w:r>
    </w:p>
    <w:p w14:paraId="576C5CD2" w14:textId="7BDE2AE5" w:rsidR="006B3495" w:rsidRPr="009C249D" w:rsidRDefault="0004319E" w:rsidP="00E91241">
      <w:pPr>
        <w:rPr>
          <w:rFonts w:ascii="Be Vietnam Pro" w:hAnsi="Be Vietnam Pro" w:cs="Arial"/>
          <w:b/>
          <w:sz w:val="24"/>
          <w:szCs w:val="24"/>
        </w:rPr>
      </w:pPr>
      <w:r>
        <w:rPr>
          <w:rFonts w:ascii="Be Vietnam Pro" w:hAnsi="Be Vietnam Pro" w:cs="Arial"/>
          <w:b/>
          <w:sz w:val="24"/>
          <w:szCs w:val="24"/>
        </w:rPr>
        <w:t>Auf den Spuren vergangener Zeiten durch Brandenburg</w:t>
      </w:r>
      <w:r w:rsidR="009C249D">
        <w:rPr>
          <w:rFonts w:ascii="Be Vietnam Pro" w:hAnsi="Be Vietnam Pro" w:cs="Arial"/>
          <w:b/>
          <w:sz w:val="24"/>
          <w:szCs w:val="24"/>
        </w:rPr>
        <w:t xml:space="preserve"> </w:t>
      </w:r>
    </w:p>
    <w:p w14:paraId="4AC7300B" w14:textId="289A4D6E" w:rsidR="009C249D" w:rsidRDefault="0004319E"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Imposant sind sie</w:t>
      </w:r>
      <w:r w:rsidR="0081289E">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die zahlreichen Zeugnisse des Industriezeitalters in Brandenburg. </w:t>
      </w:r>
      <w:r w:rsidR="0081289E">
        <w:rPr>
          <w:rFonts w:ascii="Be Vietnam Pro" w:eastAsia="Times New Roman" w:hAnsi="Be Vietnam Pro" w:cs="Arial"/>
          <w:b/>
          <w:bCs/>
          <w:lang w:eastAsia="de-DE"/>
        </w:rPr>
        <w:t xml:space="preserve">Ob </w:t>
      </w:r>
      <w:r>
        <w:rPr>
          <w:rFonts w:ascii="Be Vietnam Pro" w:eastAsia="Times New Roman" w:hAnsi="Be Vietnam Pro" w:cs="Arial"/>
          <w:b/>
          <w:bCs/>
          <w:lang w:eastAsia="de-DE"/>
        </w:rPr>
        <w:t>Museumspark Rüdersdorf, Baruther Glashütte oder die Abraumförderbrücke F60</w:t>
      </w:r>
      <w:r w:rsidR="0081289E">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 </w:t>
      </w:r>
      <w:r w:rsidR="0081289E">
        <w:rPr>
          <w:rFonts w:ascii="Be Vietnam Pro" w:eastAsia="Times New Roman" w:hAnsi="Be Vietnam Pro" w:cs="Arial"/>
          <w:b/>
          <w:bCs/>
          <w:lang w:eastAsia="de-DE"/>
        </w:rPr>
        <w:t>a</w:t>
      </w:r>
      <w:r>
        <w:rPr>
          <w:rFonts w:ascii="Be Vietnam Pro" w:eastAsia="Times New Roman" w:hAnsi="Be Vietnam Pro" w:cs="Arial"/>
          <w:b/>
          <w:bCs/>
          <w:lang w:eastAsia="de-DE"/>
        </w:rPr>
        <w:t xml:space="preserve">lle diese Beispiele geben Einblicke in die Grundlagen des heutigen Wohlstandes und des Erfindergeistes </w:t>
      </w:r>
      <w:r w:rsidR="006C2A75">
        <w:rPr>
          <w:rFonts w:ascii="Be Vietnam Pro" w:eastAsia="Times New Roman" w:hAnsi="Be Vietnam Pro" w:cs="Arial"/>
          <w:b/>
          <w:bCs/>
          <w:lang w:eastAsia="de-DE"/>
        </w:rPr>
        <w:t>der</w:t>
      </w:r>
      <w:r>
        <w:rPr>
          <w:rFonts w:ascii="Be Vietnam Pro" w:eastAsia="Times New Roman" w:hAnsi="Be Vietnam Pro" w:cs="Arial"/>
          <w:b/>
          <w:bCs/>
          <w:lang w:eastAsia="de-DE"/>
        </w:rPr>
        <w:t xml:space="preserve"> vergangenen 200 Jahre. In den historischen Werkstätten und Fabrikhallen von einst zischt und knarrt es schon lange nicht mehr. Förderbänder stehen still und alte Dampfmaschinen werden nur noch manchmal in Gang gesetzt. Wir stellen ein paar Museen im Land</w:t>
      </w:r>
      <w:r w:rsidRPr="0004319E">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vor, in denen </w:t>
      </w:r>
      <w:r w:rsidR="009C249D" w:rsidRPr="009C249D">
        <w:rPr>
          <w:rFonts w:ascii="Be Vietnam Pro" w:eastAsia="Times New Roman" w:hAnsi="Be Vietnam Pro" w:cs="Arial"/>
          <w:b/>
          <w:bCs/>
          <w:lang w:eastAsia="de-DE"/>
        </w:rPr>
        <w:t xml:space="preserve"> </w:t>
      </w:r>
      <w:r>
        <w:rPr>
          <w:rFonts w:ascii="Be Vietnam Pro" w:eastAsia="Times New Roman" w:hAnsi="Be Vietnam Pro" w:cs="Arial"/>
          <w:b/>
          <w:bCs/>
          <w:lang w:eastAsia="de-DE"/>
        </w:rPr>
        <w:t>frühere technologische Entwicklungen erklärt und gezeigt werden</w:t>
      </w:r>
      <w:r w:rsidR="0081289E">
        <w:rPr>
          <w:rFonts w:ascii="Be Vietnam Pro" w:eastAsia="Times New Roman" w:hAnsi="Be Vietnam Pro" w:cs="Arial"/>
          <w:b/>
          <w:bCs/>
          <w:lang w:eastAsia="de-DE"/>
        </w:rPr>
        <w:t xml:space="preserve"> und die auch in den Wintermonaten geöffnet haben. </w:t>
      </w:r>
    </w:p>
    <w:p w14:paraId="63F768BA" w14:textId="24CBDDCE" w:rsidR="009C249D" w:rsidRDefault="00C2222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22223">
        <w:rPr>
          <w:rFonts w:ascii="Be Vietnam Pro" w:eastAsia="Times New Roman" w:hAnsi="Be Vietnam Pro" w:cs="Arial"/>
          <w:b/>
          <w:bCs/>
          <w:lang w:eastAsia="de-DE"/>
        </w:rPr>
        <w:t>Museum für Textil- und Industriegeschichte Lausitz</w:t>
      </w:r>
      <w:r w:rsidRPr="00C22223">
        <w:rPr>
          <w:rFonts w:ascii="Be Vietnam Pro" w:eastAsia="Times New Roman" w:hAnsi="Be Vietnam Pro" w:cs="Arial"/>
          <w:b/>
          <w:bCs/>
          <w:lang w:eastAsia="de-DE"/>
        </w:rPr>
        <w:br/>
      </w:r>
      <w:r w:rsidRPr="00C22223">
        <w:rPr>
          <w:rFonts w:ascii="Be Vietnam Pro" w:eastAsia="Times New Roman" w:hAnsi="Be Vietnam Pro" w:cs="Arial"/>
          <w:lang w:eastAsia="de-DE"/>
        </w:rPr>
        <w:t xml:space="preserve">Seit November 2025 laden erste Bereiche des sanierten historischen Fabrikgebäudes </w:t>
      </w:r>
      <w:r>
        <w:rPr>
          <w:rFonts w:ascii="Be Vietnam Pro" w:eastAsia="Times New Roman" w:hAnsi="Be Vietnam Pro" w:cs="Arial"/>
          <w:lang w:eastAsia="de-DE"/>
        </w:rPr>
        <w:t>in Forst (Lausitz) dazu ein, entdeckt zu werden</w:t>
      </w:r>
      <w:r w:rsidRPr="00C22223">
        <w:rPr>
          <w:rFonts w:ascii="Be Vietnam Pro" w:eastAsia="Times New Roman" w:hAnsi="Be Vietnam Pro" w:cs="Arial"/>
          <w:lang w:eastAsia="de-DE"/>
        </w:rPr>
        <w:t xml:space="preserve">. </w:t>
      </w:r>
      <w:r w:rsidR="001E18E3" w:rsidRPr="001E18E3">
        <w:rPr>
          <w:rFonts w:ascii="Be Vietnam Pro" w:eastAsia="Times New Roman" w:hAnsi="Be Vietnam Pro" w:cs="Arial"/>
          <w:lang w:eastAsia="de-DE"/>
        </w:rPr>
        <w:t xml:space="preserve">Noch ist die große Dauerausstellung im Aufbau, doch bereits jetzt können </w:t>
      </w:r>
      <w:r w:rsidR="001E18E3">
        <w:rPr>
          <w:rFonts w:ascii="Be Vietnam Pro" w:eastAsia="Times New Roman" w:hAnsi="Be Vietnam Pro" w:cs="Arial"/>
          <w:lang w:eastAsia="de-DE"/>
        </w:rPr>
        <w:t xml:space="preserve">Besucherinnen und </w:t>
      </w:r>
      <w:r w:rsidR="001E18E3" w:rsidRPr="001E18E3">
        <w:rPr>
          <w:rFonts w:ascii="Be Vietnam Pro" w:eastAsia="Times New Roman" w:hAnsi="Be Vietnam Pro" w:cs="Arial"/>
          <w:lang w:eastAsia="de-DE"/>
        </w:rPr>
        <w:t xml:space="preserve">Besucher die </w:t>
      </w:r>
      <w:r w:rsidR="001E18E3">
        <w:rPr>
          <w:rFonts w:ascii="Be Vietnam Pro" w:eastAsia="Times New Roman" w:hAnsi="Be Vietnam Pro" w:cs="Arial"/>
          <w:lang w:eastAsia="de-DE"/>
        </w:rPr>
        <w:t xml:space="preserve">Sonderausstellung mit dem Titel </w:t>
      </w:r>
      <w:r w:rsidR="001E18E3" w:rsidRPr="001E18E3">
        <w:rPr>
          <w:rFonts w:ascii="Be Vietnam Pro" w:eastAsia="Times New Roman" w:hAnsi="Be Vietnam Pro" w:cs="Arial"/>
          <w:lang w:eastAsia="de-DE"/>
        </w:rPr>
        <w:t>„Annäherungen. Forst (Lausitz)“</w:t>
      </w:r>
      <w:r w:rsidR="001E18E3">
        <w:rPr>
          <w:rFonts w:ascii="Be Vietnam Pro" w:eastAsia="Times New Roman" w:hAnsi="Be Vietnam Pro" w:cs="Arial"/>
          <w:lang w:eastAsia="de-DE"/>
        </w:rPr>
        <w:t xml:space="preserve"> sehen. Sie </w:t>
      </w:r>
      <w:r w:rsidR="0081289E">
        <w:rPr>
          <w:rFonts w:ascii="Be Vietnam Pro" w:eastAsia="Times New Roman" w:hAnsi="Be Vietnam Pro" w:cs="Arial"/>
          <w:lang w:eastAsia="de-DE"/>
        </w:rPr>
        <w:t xml:space="preserve">zeigt </w:t>
      </w:r>
      <w:r w:rsidR="001E18E3" w:rsidRPr="001E18E3">
        <w:rPr>
          <w:rFonts w:ascii="Be Vietnam Pro" w:eastAsia="Times New Roman" w:hAnsi="Be Vietnam Pro" w:cs="Arial"/>
          <w:lang w:eastAsia="de-DE"/>
        </w:rPr>
        <w:t>die Stadt an der Neiße aus neuen Perspektiven.</w:t>
      </w:r>
      <w:r w:rsidR="001E18E3">
        <w:rPr>
          <w:rFonts w:ascii="Be Vietnam Pro" w:eastAsia="Times New Roman" w:hAnsi="Be Vietnam Pro" w:cs="Arial"/>
          <w:lang w:eastAsia="de-DE"/>
        </w:rPr>
        <w:t xml:space="preserve"> </w:t>
      </w:r>
      <w:r w:rsidR="001E18E3" w:rsidRPr="001E18E3">
        <w:rPr>
          <w:rFonts w:ascii="Be Vietnam Pro" w:eastAsia="Times New Roman" w:hAnsi="Be Vietnam Pro" w:cs="Arial"/>
          <w:lang w:eastAsia="de-DE"/>
        </w:rPr>
        <w:t xml:space="preserve">Zwischen 2023 und 2025 haben die Fotografen Frank Höhler, Thomas Kläber, Georg Krause, Jürgen Matschie und Reinhard Wehle von der ASA-Gruppe Fotografie Forst mit ihren Kameras erkundet. Jeder entwickelte seinen eigenen künstlerischen Blick, dokumentarisch und zugleich individuell. </w:t>
      </w:r>
      <w:r w:rsidR="007E4DBC">
        <w:rPr>
          <w:rFonts w:ascii="Be Vietnam Pro" w:eastAsia="Times New Roman" w:hAnsi="Be Vietnam Pro" w:cs="Arial"/>
          <w:lang w:eastAsia="de-DE"/>
        </w:rPr>
        <w:t>Darüber hinaus ist die h</w:t>
      </w:r>
      <w:r w:rsidR="007E4DBC" w:rsidRPr="007E4DBC">
        <w:rPr>
          <w:rFonts w:ascii="Be Vietnam Pro" w:eastAsia="Times New Roman" w:hAnsi="Be Vietnam Pro" w:cs="Arial"/>
          <w:lang w:eastAsia="de-DE"/>
        </w:rPr>
        <w:t>istorische Dampflok „Schwarze Jule“</w:t>
      </w:r>
      <w:r w:rsidR="007E4DBC">
        <w:rPr>
          <w:rFonts w:ascii="Be Vietnam Pro" w:eastAsia="Times New Roman" w:hAnsi="Be Vietnam Pro" w:cs="Arial"/>
          <w:lang w:eastAsia="de-DE"/>
        </w:rPr>
        <w:t xml:space="preserve"> bereits in den neuen Lokschuppen auf dem Gelände des Textilmuseums umgezogen</w:t>
      </w:r>
      <w:r w:rsidR="001E18E3">
        <w:rPr>
          <w:rFonts w:ascii="Be Vietnam Pro" w:eastAsia="Times New Roman" w:hAnsi="Be Vietnam Pro" w:cs="Arial"/>
          <w:lang w:eastAsia="de-DE"/>
        </w:rPr>
        <w:t xml:space="preserve">. </w:t>
      </w:r>
      <w:r w:rsidR="0081289E">
        <w:rPr>
          <w:rFonts w:ascii="Be Vietnam Pro" w:eastAsia="Times New Roman" w:hAnsi="Be Vietnam Pro" w:cs="Arial"/>
          <w:lang w:eastAsia="de-DE"/>
        </w:rPr>
        <w:br/>
      </w:r>
      <w:hyperlink r:id="rId6" w:history="1">
        <w:r w:rsidR="00F45605">
          <w:rPr>
            <w:rStyle w:val="Hyperlink"/>
            <w:rFonts w:ascii="Be Vietnam Pro" w:eastAsia="Times New Roman" w:hAnsi="Be Vietnam Pro" w:cs="Arial"/>
            <w:lang w:eastAsia="de-DE"/>
          </w:rPr>
          <w:t>https://www.museum.forst-lausitz.de</w:t>
        </w:r>
      </w:hyperlink>
      <w:r w:rsidR="001E18E3">
        <w:rPr>
          <w:rFonts w:ascii="Be Vietnam Pro" w:eastAsia="Times New Roman" w:hAnsi="Be Vietnam Pro" w:cs="Arial"/>
          <w:lang w:eastAsia="de-DE"/>
        </w:rPr>
        <w:t xml:space="preserve"> </w:t>
      </w:r>
    </w:p>
    <w:p w14:paraId="7847E667" w14:textId="34D0A53D" w:rsidR="0085638C" w:rsidRDefault="008D0EE6" w:rsidP="00DF225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D0EE6">
        <w:rPr>
          <w:rFonts w:ascii="Be Vietnam Pro" w:eastAsia="Times New Roman" w:hAnsi="Be Vietnam Pro" w:cs="Arial"/>
          <w:b/>
          <w:bCs/>
          <w:lang w:eastAsia="de-DE"/>
        </w:rPr>
        <w:t>Industriemuseum Brandenburg an der Havel</w:t>
      </w:r>
      <w:r w:rsidRPr="008D0EE6">
        <w:rPr>
          <w:rFonts w:ascii="Be Vietnam Pro" w:eastAsia="Times New Roman" w:hAnsi="Be Vietnam Pro" w:cs="Arial"/>
          <w:b/>
          <w:bCs/>
          <w:lang w:eastAsia="de-DE"/>
        </w:rPr>
        <w:br/>
      </w:r>
      <w:r w:rsidRPr="008D0EE6">
        <w:rPr>
          <w:rFonts w:ascii="Be Vietnam Pro" w:eastAsia="Times New Roman" w:hAnsi="Be Vietnam Pro" w:cs="Arial"/>
          <w:lang w:eastAsia="de-DE"/>
        </w:rPr>
        <w:t xml:space="preserve">Der letzte </w:t>
      </w:r>
      <w:r>
        <w:rPr>
          <w:rFonts w:ascii="Be Vietnam Pro" w:eastAsia="Times New Roman" w:hAnsi="Be Vietnam Pro" w:cs="Arial"/>
          <w:lang w:eastAsia="de-DE"/>
        </w:rPr>
        <w:t xml:space="preserve">so genannte </w:t>
      </w:r>
      <w:r w:rsidRPr="008D0EE6">
        <w:rPr>
          <w:rFonts w:ascii="Be Vietnam Pro" w:eastAsia="Times New Roman" w:hAnsi="Be Vietnam Pro" w:cs="Arial"/>
          <w:lang w:eastAsia="de-DE"/>
        </w:rPr>
        <w:t xml:space="preserve">Siemens-Martin-Ofen Europas mit den dazugehörigen Anlagen zum Beschicken, Schmelzen und </w:t>
      </w:r>
      <w:r>
        <w:rPr>
          <w:rFonts w:ascii="Be Vietnam Pro" w:eastAsia="Times New Roman" w:hAnsi="Be Vietnam Pro" w:cs="Arial"/>
          <w:lang w:eastAsia="de-DE"/>
        </w:rPr>
        <w:t>G</w:t>
      </w:r>
      <w:r w:rsidRPr="008D0EE6">
        <w:rPr>
          <w:rFonts w:ascii="Be Vietnam Pro" w:eastAsia="Times New Roman" w:hAnsi="Be Vietnam Pro" w:cs="Arial"/>
          <w:lang w:eastAsia="de-DE"/>
        </w:rPr>
        <w:t xml:space="preserve">ießen ist als Technisches Denkmal </w:t>
      </w:r>
      <w:r w:rsidR="00DF225A">
        <w:rPr>
          <w:rFonts w:ascii="Be Vietnam Pro" w:eastAsia="Times New Roman" w:hAnsi="Be Vietnam Pro" w:cs="Arial"/>
          <w:lang w:eastAsia="de-DE"/>
        </w:rPr>
        <w:t xml:space="preserve">im Industriemuseum in Brandenburg an der Havel </w:t>
      </w:r>
      <w:r w:rsidRPr="008D0EE6">
        <w:rPr>
          <w:rFonts w:ascii="Be Vietnam Pro" w:eastAsia="Times New Roman" w:hAnsi="Be Vietnam Pro" w:cs="Arial"/>
          <w:lang w:eastAsia="de-DE"/>
        </w:rPr>
        <w:t>zu besichtigen.</w:t>
      </w:r>
      <w:r w:rsidR="00DF225A">
        <w:rPr>
          <w:rFonts w:ascii="Be Vietnam Pro" w:eastAsia="Times New Roman" w:hAnsi="Be Vietnam Pro" w:cs="Arial"/>
          <w:lang w:eastAsia="de-DE"/>
        </w:rPr>
        <w:t xml:space="preserve"> </w:t>
      </w:r>
      <w:r w:rsidR="00DF225A" w:rsidRPr="00DF225A">
        <w:rPr>
          <w:rFonts w:ascii="Be Vietnam Pro" w:eastAsia="Times New Roman" w:hAnsi="Be Vietnam Pro" w:cs="Arial"/>
          <w:lang w:eastAsia="de-DE"/>
        </w:rPr>
        <w:t xml:space="preserve">Mit Kittel und Helm bekleidet können </w:t>
      </w:r>
      <w:r w:rsidR="00DF225A">
        <w:rPr>
          <w:rFonts w:ascii="Be Vietnam Pro" w:eastAsia="Times New Roman" w:hAnsi="Be Vietnam Pro" w:cs="Arial"/>
          <w:lang w:eastAsia="de-DE"/>
        </w:rPr>
        <w:t>Besucherinnen und</w:t>
      </w:r>
      <w:r w:rsidR="00DF225A" w:rsidRPr="00DF225A">
        <w:rPr>
          <w:rFonts w:ascii="Be Vietnam Pro" w:eastAsia="Times New Roman" w:hAnsi="Be Vietnam Pro" w:cs="Arial"/>
          <w:lang w:eastAsia="de-DE"/>
        </w:rPr>
        <w:t xml:space="preserve"> Besucher </w:t>
      </w:r>
      <w:r w:rsidR="00DF225A">
        <w:rPr>
          <w:rFonts w:ascii="Be Vietnam Pro" w:eastAsia="Times New Roman" w:hAnsi="Be Vietnam Pro" w:cs="Arial"/>
          <w:lang w:eastAsia="de-DE"/>
        </w:rPr>
        <w:t>die einstige Industriehalle</w:t>
      </w:r>
      <w:r w:rsidR="00DF225A" w:rsidRPr="00DF225A">
        <w:rPr>
          <w:rFonts w:ascii="Be Vietnam Pro" w:eastAsia="Times New Roman" w:hAnsi="Be Vietnam Pro" w:cs="Arial"/>
          <w:lang w:eastAsia="de-DE"/>
        </w:rPr>
        <w:t xml:space="preserve"> selbstständig, mit Audioguide oder im Rahmen einer angemeldeten Gruppenführung erkunden. Im Steuerstand, in Werkstätten, Meisterstube und Labor können </w:t>
      </w:r>
      <w:r w:rsidR="00DF225A">
        <w:rPr>
          <w:rFonts w:ascii="Be Vietnam Pro" w:eastAsia="Times New Roman" w:hAnsi="Be Vietnam Pro" w:cs="Arial"/>
          <w:lang w:eastAsia="de-DE"/>
        </w:rPr>
        <w:t>Gäste sich</w:t>
      </w:r>
      <w:r w:rsidR="00DF225A" w:rsidRPr="00DF225A">
        <w:rPr>
          <w:rFonts w:ascii="Be Vietnam Pro" w:eastAsia="Times New Roman" w:hAnsi="Be Vietnam Pro" w:cs="Arial"/>
          <w:lang w:eastAsia="de-DE"/>
        </w:rPr>
        <w:t xml:space="preserve"> auf die Spuren der ehemaligen Stahlwerker begeben.</w:t>
      </w:r>
      <w:r w:rsidR="00DF225A">
        <w:rPr>
          <w:rFonts w:ascii="Be Vietnam Pro" w:eastAsia="Times New Roman" w:hAnsi="Be Vietnam Pro" w:cs="Arial"/>
          <w:lang w:eastAsia="de-DE"/>
        </w:rPr>
        <w:t xml:space="preserve"> </w:t>
      </w:r>
      <w:r w:rsidR="00DF225A" w:rsidRPr="00DF225A">
        <w:rPr>
          <w:rFonts w:ascii="Be Vietnam Pro" w:eastAsia="Times New Roman" w:hAnsi="Be Vietnam Pro" w:cs="Arial"/>
          <w:lang w:eastAsia="de-DE"/>
        </w:rPr>
        <w:t xml:space="preserve">Die Ausstellung „Brennabor in Brandenburg“ zeigt </w:t>
      </w:r>
      <w:r w:rsidR="00DF225A">
        <w:rPr>
          <w:rFonts w:ascii="Be Vietnam Pro" w:eastAsia="Times New Roman" w:hAnsi="Be Vietnam Pro" w:cs="Arial"/>
          <w:lang w:eastAsia="de-DE"/>
        </w:rPr>
        <w:t xml:space="preserve">zudem </w:t>
      </w:r>
      <w:r w:rsidR="00DF225A" w:rsidRPr="00DF225A">
        <w:rPr>
          <w:rFonts w:ascii="Be Vietnam Pro" w:eastAsia="Times New Roman" w:hAnsi="Be Vietnam Pro" w:cs="Arial"/>
          <w:lang w:eastAsia="de-DE"/>
        </w:rPr>
        <w:t>die legendären Kinderwagen, Fahrräder, Motorräder und Autos des Brandenburger Werkes.</w:t>
      </w:r>
      <w:r w:rsidR="00DF225A">
        <w:rPr>
          <w:rFonts w:ascii="Be Vietnam Pro" w:eastAsia="Times New Roman" w:hAnsi="Be Vietnam Pro" w:cs="Arial"/>
          <w:lang w:eastAsia="de-DE"/>
        </w:rPr>
        <w:t xml:space="preserve"> </w:t>
      </w:r>
      <w:hyperlink r:id="rId7" w:history="1">
        <w:r w:rsidR="00F45605">
          <w:rPr>
            <w:rStyle w:val="Hyperlink"/>
            <w:rFonts w:ascii="Be Vietnam Pro" w:eastAsia="Times New Roman" w:hAnsi="Be Vietnam Pro" w:cs="Arial"/>
            <w:lang w:eastAsia="de-DE"/>
          </w:rPr>
          <w:t>https://www.industriemuseum-brandenburg.de</w:t>
        </w:r>
      </w:hyperlink>
      <w:r w:rsidR="00DF225A">
        <w:rPr>
          <w:rFonts w:ascii="Be Vietnam Pro" w:eastAsia="Times New Roman" w:hAnsi="Be Vietnam Pro" w:cs="Arial"/>
          <w:lang w:eastAsia="de-DE"/>
        </w:rPr>
        <w:t xml:space="preserve"> </w:t>
      </w:r>
    </w:p>
    <w:p w14:paraId="4D3FCA82" w14:textId="77777777" w:rsidR="0081289E" w:rsidRDefault="0081289E"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4C234F49" w14:textId="785779F4" w:rsidR="0085638C" w:rsidRDefault="0087536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7536C">
        <w:rPr>
          <w:rFonts w:ascii="Be Vietnam Pro" w:eastAsia="Times New Roman" w:hAnsi="Be Vietnam Pro" w:cs="Arial"/>
          <w:b/>
          <w:bCs/>
          <w:lang w:eastAsia="de-DE"/>
        </w:rPr>
        <w:lastRenderedPageBreak/>
        <w:t>Kunstgussmuseum Lauchhammer</w:t>
      </w:r>
      <w:r w:rsidRPr="0087536C">
        <w:rPr>
          <w:rFonts w:ascii="Be Vietnam Pro" w:eastAsia="Times New Roman" w:hAnsi="Be Vietnam Pro" w:cs="Arial"/>
          <w:b/>
          <w:bCs/>
          <w:lang w:eastAsia="de-DE"/>
        </w:rPr>
        <w:br/>
      </w:r>
      <w:r w:rsidRPr="0087536C">
        <w:rPr>
          <w:rFonts w:ascii="Be Vietnam Pro" w:eastAsia="Times New Roman" w:hAnsi="Be Vietnam Pro" w:cs="Arial"/>
          <w:lang w:eastAsia="de-DE"/>
        </w:rPr>
        <w:t>Das Kunstgussmuseum Lauchhammer wurde 1992 gegründet und ist direkter Nachbar der noch heute im Betrieb befindlichen Kunstgießerei.</w:t>
      </w:r>
      <w:r>
        <w:rPr>
          <w:rFonts w:ascii="Be Vietnam Pro" w:eastAsia="Times New Roman" w:hAnsi="Be Vietnam Pro" w:cs="Arial"/>
          <w:lang w:eastAsia="de-DE"/>
        </w:rPr>
        <w:t xml:space="preserve"> </w:t>
      </w:r>
      <w:r w:rsidRPr="0087536C">
        <w:rPr>
          <w:rFonts w:ascii="Be Vietnam Pro" w:eastAsia="Times New Roman" w:hAnsi="Be Vietnam Pro" w:cs="Arial"/>
          <w:lang w:eastAsia="de-DE"/>
        </w:rPr>
        <w:t>In einem ehemaligen Schulgebäude, der „Bronzeschule", ist die Modellsammlung der Gießerei untergebracht, 2.800 Gussmodelle aus Gips oder Metall sind im Schaudepot für den Besucher zu entdecken. Diese Modellsammlung Lauchhammer steht als einzigartiger historischer Fundus unter Denkmalschutz. Sie bietet einen kulturgeschichtlichen Überblick über die Epoche zwischen dem Ende des 18. Jahrhunderts bis heute.</w:t>
      </w:r>
      <w:r>
        <w:rPr>
          <w:rFonts w:ascii="Be Vietnam Pro" w:eastAsia="Times New Roman" w:hAnsi="Be Vietnam Pro" w:cs="Arial"/>
          <w:lang w:eastAsia="de-DE"/>
        </w:rPr>
        <w:t xml:space="preserve"> </w:t>
      </w:r>
      <w:r w:rsidRPr="0087536C">
        <w:rPr>
          <w:rFonts w:ascii="Be Vietnam Pro" w:eastAsia="Times New Roman" w:hAnsi="Be Vietnam Pro" w:cs="Arial"/>
          <w:lang w:eastAsia="de-DE"/>
        </w:rPr>
        <w:t>Bereits 1725 begann die Geschichte des Industriestandortes Lauchhammer mit dem Anblasen des ersten Hochofens</w:t>
      </w:r>
      <w:r>
        <w:rPr>
          <w:rFonts w:ascii="Be Vietnam Pro" w:eastAsia="Times New Roman" w:hAnsi="Be Vietnam Pro" w:cs="Arial"/>
          <w:lang w:eastAsia="de-DE"/>
        </w:rPr>
        <w:t xml:space="preserve">. </w:t>
      </w:r>
      <w:hyperlink r:id="rId8" w:history="1">
        <w:r w:rsidR="00F45605">
          <w:rPr>
            <w:rStyle w:val="Hyperlink"/>
            <w:rFonts w:ascii="Be Vietnam Pro" w:eastAsia="Times New Roman" w:hAnsi="Be Vietnam Pro" w:cs="Arial"/>
            <w:lang w:eastAsia="de-DE"/>
          </w:rPr>
          <w:t>https://www.kunstgussmuseum-lauchhammer.de</w:t>
        </w:r>
      </w:hyperlink>
      <w:r>
        <w:rPr>
          <w:rFonts w:ascii="Be Vietnam Pro" w:eastAsia="Times New Roman" w:hAnsi="Be Vietnam Pro" w:cs="Arial"/>
          <w:lang w:eastAsia="de-DE"/>
        </w:rPr>
        <w:t xml:space="preserve"> </w:t>
      </w:r>
    </w:p>
    <w:p w14:paraId="4453681E" w14:textId="40883351" w:rsidR="00301A2A" w:rsidRDefault="0066796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12160">
        <w:rPr>
          <w:rFonts w:ascii="Be Vietnam Pro" w:eastAsia="Times New Roman" w:hAnsi="Be Vietnam Pro" w:cs="Arial"/>
          <w:b/>
          <w:bCs/>
          <w:lang w:eastAsia="de-DE"/>
        </w:rPr>
        <w:t xml:space="preserve">Entdeckertour Funkermuseum </w:t>
      </w:r>
      <w:r w:rsidR="00512160">
        <w:rPr>
          <w:rFonts w:ascii="Be Vietnam Pro" w:eastAsia="Times New Roman" w:hAnsi="Be Vietnam Pro" w:cs="Arial"/>
          <w:b/>
          <w:bCs/>
          <w:lang w:eastAsia="de-DE"/>
        </w:rPr>
        <w:t>Königs Wusterhausen</w:t>
      </w:r>
      <w:r w:rsidR="00512160" w:rsidRPr="00512160">
        <w:rPr>
          <w:rFonts w:ascii="Be Vietnam Pro" w:eastAsia="Times New Roman" w:hAnsi="Be Vietnam Pro" w:cs="Arial"/>
          <w:b/>
          <w:bCs/>
          <w:lang w:eastAsia="de-DE"/>
        </w:rPr>
        <w:br/>
      </w:r>
      <w:r w:rsidR="00512160">
        <w:rPr>
          <w:rFonts w:ascii="Be Vietnam Pro" w:eastAsia="Times New Roman" w:hAnsi="Be Vietnam Pro" w:cs="Arial"/>
          <w:lang w:eastAsia="de-DE"/>
        </w:rPr>
        <w:t xml:space="preserve">Die Wiege des deutschen Rundfunks steht in Königs Wusterhausen im Dahme-Seenland. </w:t>
      </w:r>
      <w:r w:rsidR="00512160" w:rsidRPr="00512160">
        <w:rPr>
          <w:rFonts w:ascii="Be Vietnam Pro" w:eastAsia="Times New Roman" w:hAnsi="Be Vietnam Pro" w:cs="Arial"/>
          <w:lang w:eastAsia="de-DE"/>
        </w:rPr>
        <w:t xml:space="preserve">Das </w:t>
      </w:r>
      <w:r w:rsidR="00512160">
        <w:rPr>
          <w:rFonts w:ascii="Be Vietnam Pro" w:eastAsia="Times New Roman" w:hAnsi="Be Vietnam Pro" w:cs="Arial"/>
          <w:lang w:eastAsia="de-DE"/>
        </w:rPr>
        <w:t xml:space="preserve">dortige </w:t>
      </w:r>
      <w:r w:rsidR="00512160" w:rsidRPr="00512160">
        <w:rPr>
          <w:rFonts w:ascii="Be Vietnam Pro" w:eastAsia="Times New Roman" w:hAnsi="Be Vietnam Pro" w:cs="Arial"/>
          <w:lang w:eastAsia="de-DE"/>
        </w:rPr>
        <w:t xml:space="preserve">Senderhaus 1 wird aktuell umfangreich saniert, so dass ein Besuch im Museum auf dem Funkerberg derzeit nicht möglich ist. Auf </w:t>
      </w:r>
      <w:r w:rsidR="00512160">
        <w:rPr>
          <w:rFonts w:ascii="Be Vietnam Pro" w:eastAsia="Times New Roman" w:hAnsi="Be Vietnam Pro" w:cs="Arial"/>
          <w:lang w:eastAsia="de-DE"/>
        </w:rPr>
        <w:t>ein</w:t>
      </w:r>
      <w:r w:rsidR="00512160" w:rsidRPr="00512160">
        <w:rPr>
          <w:rFonts w:ascii="Be Vietnam Pro" w:eastAsia="Times New Roman" w:hAnsi="Be Vietnam Pro" w:cs="Arial"/>
          <w:lang w:eastAsia="de-DE"/>
        </w:rPr>
        <w:t xml:space="preserve"> Funkerberg</w:t>
      </w:r>
      <w:r w:rsidR="00512160">
        <w:rPr>
          <w:rFonts w:ascii="Be Vietnam Pro" w:eastAsia="Times New Roman" w:hAnsi="Be Vietnam Pro" w:cs="Arial"/>
          <w:lang w:eastAsia="de-DE"/>
        </w:rPr>
        <w:t>-E</w:t>
      </w:r>
      <w:r w:rsidR="00512160" w:rsidRPr="00512160">
        <w:rPr>
          <w:rFonts w:ascii="Be Vietnam Pro" w:eastAsia="Times New Roman" w:hAnsi="Be Vietnam Pro" w:cs="Arial"/>
          <w:lang w:eastAsia="de-DE"/>
        </w:rPr>
        <w:t>rlebnis verzichten müssen Interessierte aber nicht</w:t>
      </w:r>
      <w:r w:rsidR="00512160">
        <w:rPr>
          <w:rFonts w:ascii="Be Vietnam Pro" w:eastAsia="Times New Roman" w:hAnsi="Be Vietnam Pro" w:cs="Arial"/>
          <w:lang w:eastAsia="de-DE"/>
        </w:rPr>
        <w:t>. N</w:t>
      </w:r>
      <w:r w:rsidR="00512160" w:rsidRPr="00512160">
        <w:rPr>
          <w:rFonts w:ascii="Be Vietnam Pro" w:eastAsia="Times New Roman" w:hAnsi="Be Vietnam Pro" w:cs="Arial"/>
          <w:lang w:eastAsia="de-DE"/>
        </w:rPr>
        <w:t xml:space="preserve">ach </w:t>
      </w:r>
      <w:r w:rsidR="00512160">
        <w:rPr>
          <w:rFonts w:ascii="Be Vietnam Pro" w:eastAsia="Times New Roman" w:hAnsi="Be Vietnam Pro" w:cs="Arial"/>
          <w:lang w:eastAsia="de-DE"/>
        </w:rPr>
        <w:t xml:space="preserve">vorheriger </w:t>
      </w:r>
      <w:r w:rsidR="00512160" w:rsidRPr="00512160">
        <w:rPr>
          <w:rFonts w:ascii="Be Vietnam Pro" w:eastAsia="Times New Roman" w:hAnsi="Be Vietnam Pro" w:cs="Arial"/>
          <w:lang w:eastAsia="de-DE"/>
        </w:rPr>
        <w:t>Anmeldung sind Gruppenführungen über den Funkerberg, in das Senderhaus 3 und Vorführungen des 1000 PS Deutz Motors weiterhin möglich.</w:t>
      </w:r>
      <w:r w:rsidR="00512160">
        <w:rPr>
          <w:rFonts w:ascii="Be Vietnam Pro" w:eastAsia="Times New Roman" w:hAnsi="Be Vietnam Pro" w:cs="Arial"/>
          <w:lang w:eastAsia="de-DE"/>
        </w:rPr>
        <w:t xml:space="preserve"> </w:t>
      </w:r>
      <w:r w:rsidR="00512160" w:rsidRPr="00512160">
        <w:rPr>
          <w:rFonts w:ascii="Be Vietnam Pro" w:eastAsia="Times New Roman" w:hAnsi="Be Vietnam Pro" w:cs="Arial"/>
          <w:lang w:eastAsia="de-DE"/>
        </w:rPr>
        <w:t xml:space="preserve">Eine Entdeckertor Funkerberg dauert mit Motorvorführung etwa 1,5 Stunden. Individuelle Führungen können ab </w:t>
      </w:r>
      <w:r w:rsidR="00512160">
        <w:rPr>
          <w:rFonts w:ascii="Be Vietnam Pro" w:eastAsia="Times New Roman" w:hAnsi="Be Vietnam Pro" w:cs="Arial"/>
          <w:lang w:eastAsia="de-DE"/>
        </w:rPr>
        <w:t>acht</w:t>
      </w:r>
      <w:r w:rsidR="00512160" w:rsidRPr="00512160">
        <w:rPr>
          <w:rFonts w:ascii="Be Vietnam Pro" w:eastAsia="Times New Roman" w:hAnsi="Be Vietnam Pro" w:cs="Arial"/>
          <w:lang w:eastAsia="de-DE"/>
        </w:rPr>
        <w:t xml:space="preserve"> Personen angefragt werden. </w:t>
      </w:r>
      <w:hyperlink r:id="rId9" w:history="1">
        <w:r w:rsidR="00F45605" w:rsidRPr="00720357">
          <w:rPr>
            <w:rStyle w:val="Hyperlink"/>
            <w:rFonts w:ascii="Be Vietnam Pro" w:eastAsia="Times New Roman" w:hAnsi="Be Vietnam Pro" w:cs="Arial"/>
            <w:lang w:eastAsia="de-DE"/>
          </w:rPr>
          <w:t>https://museum.funkerberg.de/entdeckertour-funkerberg</w:t>
        </w:r>
      </w:hyperlink>
      <w:r w:rsidR="00512160">
        <w:rPr>
          <w:rFonts w:ascii="Be Vietnam Pro" w:eastAsia="Times New Roman" w:hAnsi="Be Vietnam Pro" w:cs="Arial"/>
          <w:lang w:eastAsia="de-DE"/>
        </w:rPr>
        <w:t xml:space="preserve"> </w:t>
      </w:r>
    </w:p>
    <w:p w14:paraId="5263C36F" w14:textId="00A862DC" w:rsidR="00512160" w:rsidRDefault="008F369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F369F">
        <w:rPr>
          <w:rFonts w:ascii="Be Vietnam Pro" w:eastAsia="Times New Roman" w:hAnsi="Be Vietnam Pro" w:cs="Arial"/>
          <w:b/>
          <w:bCs/>
          <w:lang w:eastAsia="de-DE"/>
        </w:rPr>
        <w:t>Museum Baruther Glashütte</w:t>
      </w:r>
      <w:r w:rsidRPr="008F369F">
        <w:rPr>
          <w:rFonts w:ascii="Be Vietnam Pro" w:eastAsia="Times New Roman" w:hAnsi="Be Vietnam Pro" w:cs="Arial"/>
          <w:b/>
          <w:bCs/>
          <w:lang w:eastAsia="de-DE"/>
        </w:rPr>
        <w:br/>
      </w:r>
      <w:r w:rsidRPr="008F369F">
        <w:rPr>
          <w:rFonts w:ascii="Be Vietnam Pro" w:eastAsia="Times New Roman" w:hAnsi="Be Vietnam Pro" w:cs="Arial"/>
          <w:lang w:eastAsia="de-DE"/>
        </w:rPr>
        <w:t xml:space="preserve">In der Neuen Hütte in Baruther Glashütte </w:t>
      </w:r>
      <w:r>
        <w:rPr>
          <w:rFonts w:ascii="Be Vietnam Pro" w:eastAsia="Times New Roman" w:hAnsi="Be Vietnam Pro" w:cs="Arial"/>
          <w:lang w:eastAsia="de-DE"/>
        </w:rPr>
        <w:t xml:space="preserve">im Fläming </w:t>
      </w:r>
      <w:r w:rsidRPr="008F369F">
        <w:rPr>
          <w:rFonts w:ascii="Be Vietnam Pro" w:eastAsia="Times New Roman" w:hAnsi="Be Vietnam Pro" w:cs="Arial"/>
          <w:lang w:eastAsia="de-DE"/>
        </w:rPr>
        <w:t xml:space="preserve">aus dem Jahre 1861 zeigen Ausstellungen, was </w:t>
      </w:r>
      <w:r>
        <w:rPr>
          <w:rFonts w:ascii="Be Vietnam Pro" w:eastAsia="Times New Roman" w:hAnsi="Be Vietnam Pro" w:cs="Arial"/>
          <w:lang w:eastAsia="de-DE"/>
        </w:rPr>
        <w:t xml:space="preserve">früher </w:t>
      </w:r>
      <w:r w:rsidRPr="008F369F">
        <w:rPr>
          <w:rFonts w:ascii="Be Vietnam Pro" w:eastAsia="Times New Roman" w:hAnsi="Be Vietnam Pro" w:cs="Arial"/>
          <w:lang w:eastAsia="de-DE"/>
        </w:rPr>
        <w:t xml:space="preserve">alles zur Glasproduktion benötigt wurde, und dass hier einst Lampenschirme und dann Gärballons entstanden. In der Ofen-Halle mit ihren historischen Produktionsanlagen steht </w:t>
      </w:r>
      <w:r>
        <w:rPr>
          <w:rFonts w:ascii="Be Vietnam Pro" w:eastAsia="Times New Roman" w:hAnsi="Be Vietnam Pro" w:cs="Arial"/>
          <w:lang w:eastAsia="de-DE"/>
        </w:rPr>
        <w:t xml:space="preserve">zudem </w:t>
      </w:r>
      <w:r w:rsidRPr="008F369F">
        <w:rPr>
          <w:rFonts w:ascii="Be Vietnam Pro" w:eastAsia="Times New Roman" w:hAnsi="Be Vietnam Pro" w:cs="Arial"/>
          <w:lang w:eastAsia="de-DE"/>
        </w:rPr>
        <w:t>das größte Ausstellungsstück, der alte Wannenofen. Auch wechselnde Sonderausstellungen widmen sich dem uralten Handwerk des Glasmachens.</w:t>
      </w:r>
      <w:r>
        <w:rPr>
          <w:rFonts w:ascii="Be Vietnam Pro" w:eastAsia="Times New Roman" w:hAnsi="Be Vietnam Pro" w:cs="Arial"/>
          <w:lang w:eastAsia="de-DE"/>
        </w:rPr>
        <w:t xml:space="preserve"> </w:t>
      </w:r>
      <w:r w:rsidRPr="008F369F">
        <w:rPr>
          <w:rFonts w:ascii="Be Vietnam Pro" w:eastAsia="Times New Roman" w:hAnsi="Be Vietnam Pro" w:cs="Arial"/>
          <w:lang w:eastAsia="de-DE"/>
        </w:rPr>
        <w:t xml:space="preserve">Wer mag, kann sich </w:t>
      </w:r>
      <w:r>
        <w:rPr>
          <w:rFonts w:ascii="Be Vietnam Pro" w:eastAsia="Times New Roman" w:hAnsi="Be Vietnam Pro" w:cs="Arial"/>
          <w:lang w:eastAsia="de-DE"/>
        </w:rPr>
        <w:t xml:space="preserve">darüber hinaus </w:t>
      </w:r>
      <w:r w:rsidRPr="008F369F">
        <w:rPr>
          <w:rFonts w:ascii="Be Vietnam Pro" w:eastAsia="Times New Roman" w:hAnsi="Be Vietnam Pro" w:cs="Arial"/>
          <w:lang w:eastAsia="de-DE"/>
        </w:rPr>
        <w:t xml:space="preserve">selbst im Glasblasen ausprobieren. </w:t>
      </w:r>
      <w:hyperlink r:id="rId10" w:history="1">
        <w:r w:rsidR="00F45605">
          <w:rPr>
            <w:rStyle w:val="Hyperlink"/>
            <w:rFonts w:ascii="Be Vietnam Pro" w:eastAsia="Times New Roman" w:hAnsi="Be Vietnam Pro" w:cs="Arial"/>
            <w:lang w:eastAsia="de-DE"/>
          </w:rPr>
          <w:t>https://www.baruther-glashuette.de</w:t>
        </w:r>
      </w:hyperlink>
      <w:r>
        <w:rPr>
          <w:rFonts w:ascii="Be Vietnam Pro" w:eastAsia="Times New Roman" w:hAnsi="Be Vietnam Pro" w:cs="Arial"/>
          <w:lang w:eastAsia="de-DE"/>
        </w:rPr>
        <w:t xml:space="preserve"> </w:t>
      </w:r>
    </w:p>
    <w:p w14:paraId="309D7338" w14:textId="30365708" w:rsidR="008F369F" w:rsidRDefault="00AD5DC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D5DC7">
        <w:rPr>
          <w:rFonts w:ascii="Be Vietnam Pro" w:eastAsia="Times New Roman" w:hAnsi="Be Vietnam Pro" w:cs="Arial"/>
          <w:b/>
          <w:bCs/>
          <w:lang w:eastAsia="de-DE"/>
        </w:rPr>
        <w:t>Museumpark Rüdersdorf</w:t>
      </w:r>
      <w:r w:rsidRPr="00AD5DC7">
        <w:rPr>
          <w:rFonts w:ascii="Be Vietnam Pro" w:eastAsia="Times New Roman" w:hAnsi="Be Vietnam Pro" w:cs="Arial"/>
          <w:b/>
          <w:bCs/>
          <w:lang w:eastAsia="de-DE"/>
        </w:rPr>
        <w:br/>
      </w:r>
      <w:r w:rsidR="000A3DD7" w:rsidRPr="000A3DD7">
        <w:rPr>
          <w:rFonts w:ascii="Be Vietnam Pro" w:eastAsia="Times New Roman" w:hAnsi="Be Vietnam Pro" w:cs="Arial"/>
          <w:lang w:eastAsia="de-DE"/>
        </w:rPr>
        <w:t xml:space="preserve">Das Brandenburger Tor, Schloss Sanssouci in Potsdam, Berliner Olympiastadion und viele weitere bedeutende Bauwerke in Berlin und Brandenburg haben </w:t>
      </w:r>
      <w:r w:rsidR="000A3DD7">
        <w:rPr>
          <w:rFonts w:ascii="Be Vietnam Pro" w:eastAsia="Times New Roman" w:hAnsi="Be Vietnam Pro" w:cs="Arial"/>
          <w:lang w:eastAsia="de-DE"/>
        </w:rPr>
        <w:t>e</w:t>
      </w:r>
      <w:r w:rsidR="000A3DD7" w:rsidRPr="000A3DD7">
        <w:rPr>
          <w:rFonts w:ascii="Be Vietnam Pro" w:eastAsia="Times New Roman" w:hAnsi="Be Vietnam Pro" w:cs="Arial"/>
          <w:lang w:eastAsia="de-DE"/>
        </w:rPr>
        <w:t xml:space="preserve">ines gemeinsam: Sie </w:t>
      </w:r>
      <w:r w:rsidR="000A3DD7">
        <w:rPr>
          <w:rFonts w:ascii="Be Vietnam Pro" w:eastAsia="Times New Roman" w:hAnsi="Be Vietnam Pro" w:cs="Arial"/>
          <w:lang w:eastAsia="de-DE"/>
        </w:rPr>
        <w:t xml:space="preserve">alle </w:t>
      </w:r>
      <w:r w:rsidR="000A3DD7" w:rsidRPr="000A3DD7">
        <w:rPr>
          <w:rFonts w:ascii="Be Vietnam Pro" w:eastAsia="Times New Roman" w:hAnsi="Be Vietnam Pro" w:cs="Arial"/>
          <w:lang w:eastAsia="de-DE"/>
        </w:rPr>
        <w:t>wurden mit Kalkstein aus Rüdersdorf erbaut.</w:t>
      </w:r>
      <w:r w:rsidR="000A3DD7">
        <w:rPr>
          <w:rFonts w:ascii="Be Vietnam Pro" w:eastAsia="Times New Roman" w:hAnsi="Be Vietnam Pro" w:cs="Arial"/>
          <w:lang w:eastAsia="de-DE"/>
        </w:rPr>
        <w:t xml:space="preserve"> S</w:t>
      </w:r>
      <w:r w:rsidR="000A3DD7" w:rsidRPr="000A3DD7">
        <w:rPr>
          <w:rFonts w:ascii="Be Vietnam Pro" w:eastAsia="Times New Roman" w:hAnsi="Be Vietnam Pro" w:cs="Arial"/>
          <w:lang w:eastAsia="de-DE"/>
        </w:rPr>
        <w:t>pätestens seit dem 17. Jahrhundert galt Rüdersdorf als der Baustofflieferant für Berlin. Bis heute ist der Tagebau aktiv und das Zementwerk exportiert Rüdersdorfer Zement europaweit.</w:t>
      </w:r>
      <w:r>
        <w:rPr>
          <w:rFonts w:ascii="Be Vietnam Pro" w:eastAsia="Times New Roman" w:hAnsi="Be Vietnam Pro" w:cs="Arial"/>
          <w:lang w:eastAsia="de-DE"/>
        </w:rPr>
        <w:t xml:space="preserve"> </w:t>
      </w:r>
      <w:r w:rsidR="000A3DD7" w:rsidRPr="000A3DD7">
        <w:rPr>
          <w:rFonts w:ascii="Be Vietnam Pro" w:eastAsia="Times New Roman" w:hAnsi="Be Vietnam Pro" w:cs="Arial"/>
          <w:lang w:eastAsia="de-DE"/>
        </w:rPr>
        <w:t xml:space="preserve">Auf dem 17 Hektar großen Gelände des Museumsparkes befinden sich eine Vielzahl historischer Gebäude und Anlagen, mit denen der Rohstoff Kalkstein aus dem angrenzenden Tagebau transportiert oder verarbeitet wurde. Die technischen Bauwerke, die nach Entwürfen berühmter Baumeister wie Schinkel errichtet wurden, bilden ein einzigartiges architektonisches Ensemble. </w:t>
      </w:r>
      <w:hyperlink r:id="rId11" w:history="1">
        <w:r w:rsidR="00F45605">
          <w:rPr>
            <w:rStyle w:val="Hyperlink"/>
            <w:rFonts w:ascii="Be Vietnam Pro" w:eastAsia="Times New Roman" w:hAnsi="Be Vietnam Pro" w:cs="Arial"/>
            <w:lang w:eastAsia="de-DE"/>
          </w:rPr>
          <w:t>https://www.museumspark.de</w:t>
        </w:r>
      </w:hyperlink>
      <w:r>
        <w:rPr>
          <w:rFonts w:ascii="Be Vietnam Pro" w:eastAsia="Times New Roman" w:hAnsi="Be Vietnam Pro" w:cs="Arial"/>
          <w:lang w:eastAsia="de-DE"/>
        </w:rPr>
        <w:t xml:space="preserve"> </w:t>
      </w:r>
    </w:p>
    <w:p w14:paraId="43602BB7" w14:textId="53F41027" w:rsidR="00AD5DC7" w:rsidRDefault="00315E5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15E56">
        <w:rPr>
          <w:rFonts w:ascii="Be Vietnam Pro" w:eastAsia="Times New Roman" w:hAnsi="Be Vietnam Pro" w:cs="Arial"/>
          <w:b/>
          <w:bCs/>
          <w:lang w:eastAsia="de-DE"/>
        </w:rPr>
        <w:t>Museumsfabrik Pritzwalk</w:t>
      </w:r>
      <w:r w:rsidRPr="00315E56">
        <w:rPr>
          <w:rFonts w:ascii="Be Vietnam Pro" w:eastAsia="Times New Roman" w:hAnsi="Be Vietnam Pro" w:cs="Arial"/>
          <w:b/>
          <w:bCs/>
          <w:lang w:eastAsia="de-DE"/>
        </w:rPr>
        <w:br/>
      </w:r>
      <w:r w:rsidRPr="00315E56">
        <w:rPr>
          <w:rFonts w:ascii="Be Vietnam Pro" w:eastAsia="Times New Roman" w:hAnsi="Be Vietnam Pro" w:cs="Arial"/>
          <w:lang w:eastAsia="de-DE"/>
        </w:rPr>
        <w:t xml:space="preserve">Das Museum Pritzwalk bietet eine Dauerausstellung zur Geschichte der Industrialisierung im ländlichen Raum. An den historischen Orten Tuchfabrik und Brauerei werden Leben, Arbeit und Umwelt im frühen 20. Jh. anschaulich und facettenreich dargestellt. In der historischen Druckerei und der Handweberei können </w:t>
      </w:r>
      <w:r>
        <w:rPr>
          <w:rFonts w:ascii="Be Vietnam Pro" w:eastAsia="Times New Roman" w:hAnsi="Be Vietnam Pro" w:cs="Arial"/>
          <w:lang w:eastAsia="de-DE"/>
        </w:rPr>
        <w:t xml:space="preserve">Besucherinnen </w:t>
      </w:r>
      <w:r>
        <w:rPr>
          <w:rFonts w:ascii="Be Vietnam Pro" w:eastAsia="Times New Roman" w:hAnsi="Be Vietnam Pro" w:cs="Arial"/>
          <w:lang w:eastAsia="de-DE"/>
        </w:rPr>
        <w:lastRenderedPageBreak/>
        <w:t xml:space="preserve">und </w:t>
      </w:r>
      <w:r w:rsidRPr="00315E56">
        <w:rPr>
          <w:rFonts w:ascii="Be Vietnam Pro" w:eastAsia="Times New Roman" w:hAnsi="Be Vietnam Pro" w:cs="Arial"/>
          <w:lang w:eastAsia="de-DE"/>
        </w:rPr>
        <w:t xml:space="preserve">Besucher auch selbst aktiv werden. </w:t>
      </w:r>
      <w:r>
        <w:rPr>
          <w:rFonts w:ascii="Be Vietnam Pro" w:eastAsia="Times New Roman" w:hAnsi="Be Vietnam Pro" w:cs="Arial"/>
          <w:lang w:eastAsia="de-DE"/>
        </w:rPr>
        <w:t>Und von der</w:t>
      </w:r>
      <w:r w:rsidRPr="00315E56">
        <w:rPr>
          <w:rFonts w:ascii="Be Vietnam Pro" w:eastAsia="Times New Roman" w:hAnsi="Be Vietnam Pro" w:cs="Arial"/>
          <w:lang w:eastAsia="de-DE"/>
        </w:rPr>
        <w:t xml:space="preserve"> Aussichtsplattform des Hauses </w:t>
      </w:r>
      <w:r>
        <w:rPr>
          <w:rFonts w:ascii="Be Vietnam Pro" w:eastAsia="Times New Roman" w:hAnsi="Be Vietnam Pro" w:cs="Arial"/>
          <w:lang w:eastAsia="de-DE"/>
        </w:rPr>
        <w:t>kann man</w:t>
      </w:r>
      <w:r w:rsidRPr="00315E56">
        <w:rPr>
          <w:rFonts w:ascii="Be Vietnam Pro" w:eastAsia="Times New Roman" w:hAnsi="Be Vietnam Pro" w:cs="Arial"/>
          <w:lang w:eastAsia="de-DE"/>
        </w:rPr>
        <w:t xml:space="preserve"> einen Rundumblick über die Stadt Pritzwalk </w:t>
      </w:r>
      <w:r>
        <w:rPr>
          <w:rFonts w:ascii="Be Vietnam Pro" w:eastAsia="Times New Roman" w:hAnsi="Be Vietnam Pro" w:cs="Arial"/>
          <w:lang w:eastAsia="de-DE"/>
        </w:rPr>
        <w:t xml:space="preserve">genießen. </w:t>
      </w:r>
      <w:r w:rsidRPr="00315E56">
        <w:rPr>
          <w:rFonts w:ascii="Be Vietnam Pro" w:eastAsia="Times New Roman" w:hAnsi="Be Vietnam Pro" w:cs="Arial"/>
          <w:lang w:eastAsia="de-DE"/>
        </w:rPr>
        <w:t>Auf Wunsch ist eine Wanderung zum Bismarckturm oder eine Führung im technischen Denkmal Kathfelder Mühle möglich.</w:t>
      </w:r>
      <w:r>
        <w:rPr>
          <w:rFonts w:ascii="Be Vietnam Pro" w:eastAsia="Times New Roman" w:hAnsi="Be Vietnam Pro" w:cs="Arial"/>
          <w:lang w:eastAsia="de-DE"/>
        </w:rPr>
        <w:t xml:space="preserve"> </w:t>
      </w:r>
      <w:hyperlink r:id="rId12" w:history="1">
        <w:r w:rsidR="00F45605" w:rsidRPr="00720357">
          <w:rPr>
            <w:rStyle w:val="Hyperlink"/>
            <w:rFonts w:ascii="Be Vietnam Pro" w:eastAsia="Times New Roman" w:hAnsi="Be Vietnam Pro" w:cs="Arial"/>
            <w:lang w:eastAsia="de-DE"/>
          </w:rPr>
          <w:t>https://www.museum-pritzwalk.de</w:t>
        </w:r>
      </w:hyperlink>
      <w:r>
        <w:rPr>
          <w:rFonts w:ascii="Be Vietnam Pro" w:eastAsia="Times New Roman" w:hAnsi="Be Vietnam Pro" w:cs="Arial"/>
          <w:lang w:eastAsia="de-DE"/>
        </w:rPr>
        <w:t xml:space="preserve"> </w:t>
      </w:r>
    </w:p>
    <w:p w14:paraId="23FBF6AF" w14:textId="743C4462" w:rsidR="00315E56" w:rsidRPr="00F45605" w:rsidRDefault="00315E5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15E56">
        <w:rPr>
          <w:rFonts w:ascii="Be Vietnam Pro" w:eastAsia="Times New Roman" w:hAnsi="Be Vietnam Pro" w:cs="Arial"/>
          <w:b/>
          <w:bCs/>
          <w:lang w:eastAsia="de-DE"/>
        </w:rPr>
        <w:t>Eisenhütten- und Fischereimuseum Peitz</w:t>
      </w:r>
      <w:r w:rsidRPr="00315E56">
        <w:rPr>
          <w:rFonts w:ascii="Be Vietnam Pro" w:eastAsia="Times New Roman" w:hAnsi="Be Vietnam Pro" w:cs="Arial"/>
          <w:b/>
          <w:bCs/>
          <w:lang w:eastAsia="de-DE"/>
        </w:rPr>
        <w:br/>
      </w:r>
      <w:r w:rsidRPr="00315E56">
        <w:rPr>
          <w:rFonts w:ascii="Be Vietnam Pro" w:eastAsia="Times New Roman" w:hAnsi="Be Vietnam Pro" w:cs="Arial"/>
          <w:lang w:eastAsia="de-DE"/>
        </w:rPr>
        <w:t xml:space="preserve">Das historische Eisenhüttenwerk Peitz liegt unmittelbar an den Peitzer Teichen und zählt zu den bedeutenden technischen Denkmalarealen Brandenburgs. Es wurde um 1550 gegründet und steht im Zusammenhang mit der Errichtung der Festungsanlage und der Teiche einschließlich des Hammergrabens. Das wertvollste Gebäude ist die von 1810 original erhaltene Hochofen- und Gießereihalle, die heute als technisches Museum </w:t>
      </w:r>
      <w:r w:rsidR="001C77B4">
        <w:rPr>
          <w:rFonts w:ascii="Be Vietnam Pro" w:eastAsia="Times New Roman" w:hAnsi="Be Vietnam Pro" w:cs="Arial"/>
          <w:lang w:eastAsia="de-DE"/>
        </w:rPr>
        <w:t>zugänglich ist</w:t>
      </w:r>
      <w:r w:rsidRPr="00315E56">
        <w:rPr>
          <w:rFonts w:ascii="Be Vietnam Pro" w:eastAsia="Times New Roman" w:hAnsi="Be Vietnam Pro" w:cs="Arial"/>
          <w:lang w:eastAsia="de-DE"/>
        </w:rPr>
        <w:t xml:space="preserve">. In der ehemaligen Formerei des Werkes befindet sich </w:t>
      </w:r>
      <w:r w:rsidR="001C77B4">
        <w:rPr>
          <w:rFonts w:ascii="Be Vietnam Pro" w:eastAsia="Times New Roman" w:hAnsi="Be Vietnam Pro" w:cs="Arial"/>
          <w:lang w:eastAsia="de-DE"/>
        </w:rPr>
        <w:t>darüber hinaus</w:t>
      </w:r>
      <w:r w:rsidRPr="00315E56">
        <w:rPr>
          <w:rFonts w:ascii="Be Vietnam Pro" w:eastAsia="Times New Roman" w:hAnsi="Be Vietnam Pro" w:cs="Arial"/>
          <w:lang w:eastAsia="de-DE"/>
        </w:rPr>
        <w:t xml:space="preserve"> das Fischereimuseum. Für </w:t>
      </w:r>
      <w:r w:rsidR="001C77B4">
        <w:rPr>
          <w:rFonts w:ascii="Be Vietnam Pro" w:eastAsia="Times New Roman" w:hAnsi="Be Vietnam Pro" w:cs="Arial"/>
          <w:lang w:eastAsia="de-DE"/>
        </w:rPr>
        <w:t xml:space="preserve">Besucherinnen und </w:t>
      </w:r>
      <w:r w:rsidRPr="00315E56">
        <w:rPr>
          <w:rFonts w:ascii="Be Vietnam Pro" w:eastAsia="Times New Roman" w:hAnsi="Be Vietnam Pro" w:cs="Arial"/>
          <w:lang w:eastAsia="de-DE"/>
        </w:rPr>
        <w:t xml:space="preserve">Besucher gibt es </w:t>
      </w:r>
      <w:r>
        <w:rPr>
          <w:rFonts w:ascii="Be Vietnam Pro" w:eastAsia="Times New Roman" w:hAnsi="Be Vietnam Pro" w:cs="Arial"/>
          <w:lang w:eastAsia="de-DE"/>
        </w:rPr>
        <w:t xml:space="preserve">dort </w:t>
      </w:r>
      <w:r w:rsidRPr="00315E56">
        <w:rPr>
          <w:rFonts w:ascii="Be Vietnam Pro" w:eastAsia="Times New Roman" w:hAnsi="Be Vietnam Pro" w:cs="Arial"/>
          <w:lang w:eastAsia="de-DE"/>
        </w:rPr>
        <w:t>ein großes Teichdiorama, ein Aquarium, mehrere Exponate und Interessantes aus der langen Tradition der Peitzer Teichwirtschaft zu entdecken.</w:t>
      </w:r>
      <w:r w:rsidR="009921E1">
        <w:rPr>
          <w:rFonts w:ascii="Be Vietnam Pro" w:eastAsia="Times New Roman" w:hAnsi="Be Vietnam Pro" w:cs="Arial"/>
          <w:lang w:eastAsia="de-DE"/>
        </w:rPr>
        <w:t xml:space="preserve"> </w:t>
      </w:r>
      <w:r w:rsidR="001C77B4">
        <w:rPr>
          <w:rFonts w:ascii="Be Vietnam Pro" w:eastAsia="Times New Roman" w:hAnsi="Be Vietnam Pro" w:cs="Arial"/>
          <w:lang w:eastAsia="de-DE"/>
        </w:rPr>
        <w:br/>
      </w:r>
      <w:hyperlink r:id="rId13" w:history="1">
        <w:r w:rsidR="00F45605" w:rsidRPr="00F45605">
          <w:rPr>
            <w:rStyle w:val="Hyperlink"/>
            <w:rFonts w:ascii="Be Vietnam Pro" w:hAnsi="Be Vietnam Pro"/>
          </w:rPr>
          <w:t>https://tourismus.peitz.de/museum/eisenhuetten-und-fischereimuseum</w:t>
        </w:r>
      </w:hyperlink>
      <w:r w:rsidR="00F45605" w:rsidRPr="00F45605">
        <w:rPr>
          <w:rFonts w:ascii="Be Vietnam Pro" w:hAnsi="Be Vietnam Pro"/>
        </w:rPr>
        <w:t xml:space="preserve"> </w:t>
      </w:r>
      <w:r w:rsidR="009921E1" w:rsidRPr="00F45605">
        <w:rPr>
          <w:rFonts w:ascii="Be Vietnam Pro" w:eastAsia="Times New Roman" w:hAnsi="Be Vietnam Pro" w:cs="Arial"/>
          <w:lang w:eastAsia="de-DE"/>
        </w:rPr>
        <w:t xml:space="preserve"> </w:t>
      </w:r>
    </w:p>
    <w:p w14:paraId="55C07828" w14:textId="06508E21" w:rsidR="0074435E" w:rsidRPr="0085638C" w:rsidRDefault="0074435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4435E">
        <w:rPr>
          <w:rFonts w:ascii="Be Vietnam Pro" w:eastAsia="Times New Roman" w:hAnsi="Be Vietnam Pro" w:cs="Arial"/>
          <w:b/>
          <w:bCs/>
          <w:lang w:eastAsia="de-DE"/>
        </w:rPr>
        <w:t>Binnenschifffahrtsmuseum Oderberg</w:t>
      </w:r>
      <w:r w:rsidRPr="0074435E">
        <w:rPr>
          <w:rFonts w:ascii="Be Vietnam Pro" w:eastAsia="Times New Roman" w:hAnsi="Be Vietnam Pro" w:cs="Arial"/>
          <w:b/>
          <w:bCs/>
          <w:lang w:eastAsia="de-DE"/>
        </w:rPr>
        <w:br/>
      </w:r>
      <w:r w:rsidRPr="0074435E">
        <w:rPr>
          <w:rFonts w:ascii="Be Vietnam Pro" w:eastAsia="Times New Roman" w:hAnsi="Be Vietnam Pro" w:cs="Arial"/>
          <w:lang w:eastAsia="de-DE"/>
        </w:rPr>
        <w:t xml:space="preserve">Brandenburgs ältestes Technikmuseum in Oderberg informiert anschaulich über die Geschichte der Binnenschifffahrt und die wasserbauliche Entwicklung der Region. </w:t>
      </w:r>
      <w:r>
        <w:rPr>
          <w:rFonts w:ascii="Be Vietnam Pro" w:eastAsia="Times New Roman" w:hAnsi="Be Vietnam Pro" w:cs="Arial"/>
          <w:lang w:eastAsia="de-DE"/>
        </w:rPr>
        <w:t>Höhepunkt</w:t>
      </w:r>
      <w:r w:rsidRPr="0074435E">
        <w:rPr>
          <w:rFonts w:ascii="Be Vietnam Pro" w:eastAsia="Times New Roman" w:hAnsi="Be Vietnam Pro" w:cs="Arial"/>
          <w:lang w:eastAsia="de-DE"/>
        </w:rPr>
        <w:t xml:space="preserve"> des Museums ist der 1897 gebaute Seitenraddampfer </w:t>
      </w:r>
      <w:r>
        <w:rPr>
          <w:rFonts w:ascii="Be Vietnam Pro" w:eastAsia="Times New Roman" w:hAnsi="Be Vietnam Pro" w:cs="Arial"/>
          <w:lang w:eastAsia="de-DE"/>
        </w:rPr>
        <w:t>„</w:t>
      </w:r>
      <w:r w:rsidRPr="0074435E">
        <w:rPr>
          <w:rFonts w:ascii="Be Vietnam Pro" w:eastAsia="Times New Roman" w:hAnsi="Be Vietnam Pro" w:cs="Arial"/>
          <w:lang w:eastAsia="de-DE"/>
        </w:rPr>
        <w:t>R</w:t>
      </w:r>
      <w:r>
        <w:rPr>
          <w:rFonts w:ascii="Be Vietnam Pro" w:eastAsia="Times New Roman" w:hAnsi="Be Vietnam Pro" w:cs="Arial"/>
          <w:lang w:eastAsia="de-DE"/>
        </w:rPr>
        <w:t>iesa“</w:t>
      </w:r>
      <w:r w:rsidRPr="0074435E">
        <w:rPr>
          <w:rFonts w:ascii="Be Vietnam Pro" w:eastAsia="Times New Roman" w:hAnsi="Be Vietnam Pro" w:cs="Arial"/>
          <w:lang w:eastAsia="de-DE"/>
        </w:rPr>
        <w:t xml:space="preserve">. </w:t>
      </w:r>
      <w:r>
        <w:rPr>
          <w:rFonts w:ascii="Be Vietnam Pro" w:eastAsia="Times New Roman" w:hAnsi="Be Vietnam Pro" w:cs="Arial"/>
          <w:lang w:eastAsia="de-DE"/>
        </w:rPr>
        <w:t xml:space="preserve">Besucherinnen und </w:t>
      </w:r>
      <w:r w:rsidRPr="0074435E">
        <w:rPr>
          <w:rFonts w:ascii="Be Vietnam Pro" w:eastAsia="Times New Roman" w:hAnsi="Be Vietnam Pro" w:cs="Arial"/>
          <w:lang w:eastAsia="de-DE"/>
        </w:rPr>
        <w:t>Besucher können einen web-basierten Audioguide auf ihrem Smartphone nutzen, der sie durch das Museum führt.</w:t>
      </w:r>
      <w:r>
        <w:rPr>
          <w:rFonts w:ascii="Be Vietnam Pro" w:eastAsia="Times New Roman" w:hAnsi="Be Vietnam Pro" w:cs="Arial"/>
          <w:lang w:eastAsia="de-DE"/>
        </w:rPr>
        <w:t xml:space="preserve"> </w:t>
      </w:r>
      <w:hyperlink r:id="rId14" w:history="1">
        <w:r w:rsidR="00F45605">
          <w:rPr>
            <w:rStyle w:val="Hyperlink"/>
            <w:rFonts w:ascii="Be Vietnam Pro" w:eastAsia="Times New Roman" w:hAnsi="Be Vietnam Pro" w:cs="Arial"/>
            <w:lang w:eastAsia="de-DE"/>
          </w:rPr>
          <w:t>https://www.bs-museum-oderberg.de</w:t>
        </w:r>
      </w:hyperlink>
      <w:r>
        <w:rPr>
          <w:rFonts w:ascii="Be Vietnam Pro" w:eastAsia="Times New Roman" w:hAnsi="Be Vietnam Pro" w:cs="Arial"/>
          <w:lang w:eastAsia="de-DE"/>
        </w:rPr>
        <w:t xml:space="preserve"> </w:t>
      </w:r>
    </w:p>
    <w:p w14:paraId="587C87CD" w14:textId="16A74025" w:rsidR="00487764" w:rsidRDefault="00B268C2" w:rsidP="00BB743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B743E">
        <w:rPr>
          <w:rFonts w:ascii="Be Vietnam Pro" w:eastAsia="Times New Roman" w:hAnsi="Be Vietnam Pro" w:cs="Arial"/>
          <w:b/>
          <w:bCs/>
          <w:lang w:eastAsia="de-DE"/>
        </w:rPr>
        <w:t>Historische Mühle</w:t>
      </w:r>
      <w:r w:rsidR="00BB743E" w:rsidRPr="00BB743E">
        <w:rPr>
          <w:rFonts w:ascii="Be Vietnam Pro" w:eastAsia="Times New Roman" w:hAnsi="Be Vietnam Pro" w:cs="Arial"/>
          <w:b/>
          <w:bCs/>
          <w:lang w:eastAsia="de-DE"/>
        </w:rPr>
        <w:t xml:space="preserve"> Potsdam</w:t>
      </w:r>
      <w:r w:rsidR="00BB743E" w:rsidRPr="00BB743E">
        <w:rPr>
          <w:rFonts w:ascii="Be Vietnam Pro" w:eastAsia="Times New Roman" w:hAnsi="Be Vietnam Pro" w:cs="Arial"/>
          <w:b/>
          <w:bCs/>
          <w:lang w:eastAsia="de-DE"/>
        </w:rPr>
        <w:br/>
      </w:r>
      <w:r w:rsidR="00BB743E" w:rsidRPr="00BB743E">
        <w:rPr>
          <w:rFonts w:ascii="Be Vietnam Pro" w:eastAsia="Times New Roman" w:hAnsi="Be Vietnam Pro" w:cs="Arial"/>
          <w:lang w:eastAsia="de-DE"/>
        </w:rPr>
        <w:t xml:space="preserve">Die Historische Mühle </w:t>
      </w:r>
      <w:r w:rsidR="007B050B">
        <w:rPr>
          <w:rFonts w:ascii="Be Vietnam Pro" w:eastAsia="Times New Roman" w:hAnsi="Be Vietnam Pro" w:cs="Arial"/>
          <w:lang w:eastAsia="de-DE"/>
        </w:rPr>
        <w:t xml:space="preserve">in Potsdam im Park Sanssouci </w:t>
      </w:r>
      <w:r w:rsidR="00BB743E" w:rsidRPr="00BB743E">
        <w:rPr>
          <w:rFonts w:ascii="Be Vietnam Pro" w:eastAsia="Times New Roman" w:hAnsi="Be Vietnam Pro" w:cs="Arial"/>
          <w:lang w:eastAsia="de-DE"/>
        </w:rPr>
        <w:t>verbindet in einzigartiger Weise das Erlebnis einer produzierenden Windmühle mit einer thematisch aufbereiteten mühlenkundlichen Dauerausstellung. Vier Ausstellungsebenen bieten vielfältige Informationen zu ausgewählten Schwerpunktthemen.</w:t>
      </w:r>
      <w:r w:rsidR="00BB743E">
        <w:rPr>
          <w:rFonts w:ascii="Be Vietnam Pro" w:eastAsia="Times New Roman" w:hAnsi="Be Vietnam Pro" w:cs="Arial"/>
          <w:lang w:eastAsia="de-DE"/>
        </w:rPr>
        <w:t xml:space="preserve"> </w:t>
      </w:r>
      <w:r w:rsidR="00BB743E" w:rsidRPr="00BB743E">
        <w:rPr>
          <w:rFonts w:ascii="Be Vietnam Pro" w:eastAsia="Times New Roman" w:hAnsi="Be Vietnam Pro" w:cs="Arial"/>
          <w:lang w:eastAsia="de-DE"/>
        </w:rPr>
        <w:t>Die Galerie ermöglicht nicht nur den Blick auf die mit Segeltuch bespannten Flügel, sondern auch auf die Kulturlandschaft der Schlösser und Gärten.</w:t>
      </w:r>
      <w:r w:rsidR="007B050B">
        <w:rPr>
          <w:rFonts w:ascii="Be Vietnam Pro" w:eastAsia="Times New Roman" w:hAnsi="Be Vietnam Pro" w:cs="Arial"/>
          <w:lang w:eastAsia="de-DE"/>
        </w:rPr>
        <w:t xml:space="preserve"> </w:t>
      </w:r>
      <w:hyperlink r:id="rId15" w:history="1">
        <w:r w:rsidR="00F45605">
          <w:rPr>
            <w:rStyle w:val="Hyperlink"/>
            <w:rFonts w:ascii="Be Vietnam Pro" w:eastAsia="Times New Roman" w:hAnsi="Be Vietnam Pro" w:cs="Arial"/>
            <w:lang w:eastAsia="de-DE"/>
          </w:rPr>
          <w:t>https://www.historische-muehle-potsdam.de</w:t>
        </w:r>
      </w:hyperlink>
      <w:r w:rsidR="007B050B">
        <w:rPr>
          <w:rFonts w:ascii="Be Vietnam Pro" w:eastAsia="Times New Roman" w:hAnsi="Be Vietnam Pro" w:cs="Arial"/>
          <w:lang w:eastAsia="de-DE"/>
        </w:rPr>
        <w:t xml:space="preserve"> </w:t>
      </w:r>
    </w:p>
    <w:p w14:paraId="2F37BE52" w14:textId="2188D977" w:rsidR="003F75B9" w:rsidRPr="00F45605" w:rsidRDefault="00F45605" w:rsidP="00E02F68">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F45605">
        <w:rPr>
          <w:rFonts w:ascii="Be Vietnam Pro" w:eastAsia="Times New Roman" w:hAnsi="Be Vietnam Pro" w:cs="Arial"/>
          <w:i/>
          <w:iCs/>
          <w:lang w:eastAsia="de-DE"/>
        </w:rPr>
        <w:t>Hinweis: Da in den Wintermonaten einzelne Museen teils nur in der Woche oder an den Wochenende</w:t>
      </w:r>
      <w:r>
        <w:rPr>
          <w:rFonts w:ascii="Be Vietnam Pro" w:eastAsia="Times New Roman" w:hAnsi="Be Vietnam Pro" w:cs="Arial"/>
          <w:i/>
          <w:iCs/>
          <w:lang w:eastAsia="de-DE"/>
        </w:rPr>
        <w:t>n</w:t>
      </w:r>
      <w:r w:rsidRPr="00F45605">
        <w:rPr>
          <w:rFonts w:ascii="Be Vietnam Pro" w:eastAsia="Times New Roman" w:hAnsi="Be Vietnam Pro" w:cs="Arial"/>
          <w:i/>
          <w:iCs/>
          <w:lang w:eastAsia="de-DE"/>
        </w:rPr>
        <w:t xml:space="preserve"> geöffnet </w:t>
      </w:r>
      <w:r>
        <w:rPr>
          <w:rFonts w:ascii="Be Vietnam Pro" w:eastAsia="Times New Roman" w:hAnsi="Be Vietnam Pro" w:cs="Arial"/>
          <w:i/>
          <w:iCs/>
          <w:lang w:eastAsia="de-DE"/>
        </w:rPr>
        <w:t>haben</w:t>
      </w:r>
      <w:r w:rsidRPr="00F45605">
        <w:rPr>
          <w:rFonts w:ascii="Be Vietnam Pro" w:eastAsia="Times New Roman" w:hAnsi="Be Vietnam Pro" w:cs="Arial"/>
          <w:i/>
          <w:iCs/>
          <w:lang w:eastAsia="de-DE"/>
        </w:rPr>
        <w:t>, ist es empfehlenswert, Öffnungszeiten vor einem Besuch noch einmal zu prüfen.</w:t>
      </w:r>
    </w:p>
    <w:p w14:paraId="2E1DD252" w14:textId="77777777" w:rsidR="00F45605" w:rsidRDefault="00F4560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DDA3016" w14:textId="6C7F4110" w:rsidR="006C2A75" w:rsidRPr="009C249D" w:rsidRDefault="006C2A7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C2A75">
        <w:rPr>
          <w:rFonts w:ascii="Be Vietnam Pro" w:eastAsia="Times New Roman" w:hAnsi="Be Vietnam Pro" w:cs="Arial"/>
          <w:b/>
          <w:bCs/>
          <w:lang w:eastAsia="de-DE"/>
        </w:rPr>
        <w:t>Weitere Museen zur Industriekultur:</w:t>
      </w:r>
      <w:r w:rsidRPr="006C2A75">
        <w:rPr>
          <w:rFonts w:ascii="Be Vietnam Pro" w:eastAsia="Times New Roman" w:hAnsi="Be Vietnam Pro" w:cs="Arial"/>
          <w:b/>
          <w:bCs/>
          <w:lang w:eastAsia="de-DE"/>
        </w:rPr>
        <w:br/>
      </w:r>
      <w:hyperlink r:id="rId16" w:history="1">
        <w:r w:rsidR="00410453">
          <w:rPr>
            <w:rStyle w:val="Hyperlink"/>
            <w:rFonts w:ascii="Be Vietnam Pro" w:eastAsia="Times New Roman" w:hAnsi="Be Vietnam Pro" w:cs="Arial"/>
            <w:lang w:eastAsia="de-DE"/>
          </w:rPr>
          <w:t>https://www.industriekultur-brandenburg.de</w:t>
        </w:r>
      </w:hyperlink>
      <w:r>
        <w:rPr>
          <w:rFonts w:ascii="Be Vietnam Pro" w:eastAsia="Times New Roman" w:hAnsi="Be Vietnam Pro" w:cs="Arial"/>
          <w:lang w:eastAsia="de-DE"/>
        </w:rPr>
        <w:t xml:space="preserve"> </w:t>
      </w:r>
    </w:p>
    <w:sectPr w:rsidR="006C2A75" w:rsidRPr="009C249D">
      <w:headerReference w:type="default" r:id="rId17"/>
      <w:footerReference w:type="defaul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83DBE" w14:textId="77777777" w:rsidR="00A96E4E" w:rsidRDefault="00A96E4E">
      <w:pPr>
        <w:spacing w:after="0" w:line="240" w:lineRule="auto"/>
      </w:pPr>
      <w:r>
        <w:separator/>
      </w:r>
    </w:p>
  </w:endnote>
  <w:endnote w:type="continuationSeparator" w:id="0">
    <w:p w14:paraId="593225A0" w14:textId="77777777" w:rsidR="00A96E4E" w:rsidRDefault="00A9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08E17" w14:textId="77777777" w:rsidR="00A96E4E" w:rsidRDefault="00A96E4E">
      <w:pPr>
        <w:spacing w:after="0" w:line="240" w:lineRule="auto"/>
      </w:pPr>
      <w:r>
        <w:rPr>
          <w:color w:val="000000"/>
        </w:rPr>
        <w:separator/>
      </w:r>
    </w:p>
  </w:footnote>
  <w:footnote w:type="continuationSeparator" w:id="0">
    <w:p w14:paraId="3DB7AE6C" w14:textId="77777777" w:rsidR="00A96E4E" w:rsidRDefault="00A96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19E"/>
    <w:rsid w:val="000437B0"/>
    <w:rsid w:val="00083F8F"/>
    <w:rsid w:val="00085E8D"/>
    <w:rsid w:val="00085EAE"/>
    <w:rsid w:val="00094972"/>
    <w:rsid w:val="000A07C8"/>
    <w:rsid w:val="000A3DD7"/>
    <w:rsid w:val="000A5770"/>
    <w:rsid w:val="000B48E5"/>
    <w:rsid w:val="000C1E81"/>
    <w:rsid w:val="000C50BD"/>
    <w:rsid w:val="000E29D6"/>
    <w:rsid w:val="000E2DC1"/>
    <w:rsid w:val="000E6E35"/>
    <w:rsid w:val="000F6330"/>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C77B4"/>
    <w:rsid w:val="001E064F"/>
    <w:rsid w:val="001E118E"/>
    <w:rsid w:val="001E18E3"/>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D7E75"/>
    <w:rsid w:val="00301A2A"/>
    <w:rsid w:val="00310566"/>
    <w:rsid w:val="0031401B"/>
    <w:rsid w:val="00315E56"/>
    <w:rsid w:val="003208D4"/>
    <w:rsid w:val="00323C92"/>
    <w:rsid w:val="00324277"/>
    <w:rsid w:val="0032506C"/>
    <w:rsid w:val="00325F90"/>
    <w:rsid w:val="00334362"/>
    <w:rsid w:val="0034016B"/>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5B9"/>
    <w:rsid w:val="003F7FCB"/>
    <w:rsid w:val="0040454A"/>
    <w:rsid w:val="00410453"/>
    <w:rsid w:val="00413428"/>
    <w:rsid w:val="00414EB4"/>
    <w:rsid w:val="004152A9"/>
    <w:rsid w:val="00434DB7"/>
    <w:rsid w:val="0044279E"/>
    <w:rsid w:val="004462CF"/>
    <w:rsid w:val="004467CD"/>
    <w:rsid w:val="004520A6"/>
    <w:rsid w:val="00452504"/>
    <w:rsid w:val="0046426B"/>
    <w:rsid w:val="0046468F"/>
    <w:rsid w:val="00486AB9"/>
    <w:rsid w:val="00487764"/>
    <w:rsid w:val="004933EE"/>
    <w:rsid w:val="00494BFE"/>
    <w:rsid w:val="004A23C0"/>
    <w:rsid w:val="004A2ABB"/>
    <w:rsid w:val="004A7F84"/>
    <w:rsid w:val="004B5201"/>
    <w:rsid w:val="004C17F1"/>
    <w:rsid w:val="004C4FC7"/>
    <w:rsid w:val="004D2752"/>
    <w:rsid w:val="004D39BB"/>
    <w:rsid w:val="004F08C8"/>
    <w:rsid w:val="004F141A"/>
    <w:rsid w:val="004F50A8"/>
    <w:rsid w:val="00512160"/>
    <w:rsid w:val="005133F4"/>
    <w:rsid w:val="0053635D"/>
    <w:rsid w:val="005412C6"/>
    <w:rsid w:val="005449EB"/>
    <w:rsid w:val="0055190B"/>
    <w:rsid w:val="00554FEC"/>
    <w:rsid w:val="00562E57"/>
    <w:rsid w:val="00580254"/>
    <w:rsid w:val="00586F3C"/>
    <w:rsid w:val="00590EC8"/>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67962"/>
    <w:rsid w:val="00670477"/>
    <w:rsid w:val="00673D3F"/>
    <w:rsid w:val="006957D8"/>
    <w:rsid w:val="006A02B4"/>
    <w:rsid w:val="006A1DC0"/>
    <w:rsid w:val="006B3495"/>
    <w:rsid w:val="006B3A9E"/>
    <w:rsid w:val="006B69A5"/>
    <w:rsid w:val="006C1A23"/>
    <w:rsid w:val="006C2A75"/>
    <w:rsid w:val="006D33DC"/>
    <w:rsid w:val="006E4970"/>
    <w:rsid w:val="006F382D"/>
    <w:rsid w:val="00702074"/>
    <w:rsid w:val="00721B55"/>
    <w:rsid w:val="00721DDA"/>
    <w:rsid w:val="0074435E"/>
    <w:rsid w:val="007555A4"/>
    <w:rsid w:val="00763B4C"/>
    <w:rsid w:val="00763D53"/>
    <w:rsid w:val="0076730D"/>
    <w:rsid w:val="00771EB5"/>
    <w:rsid w:val="007751E7"/>
    <w:rsid w:val="0077676A"/>
    <w:rsid w:val="007769C3"/>
    <w:rsid w:val="00794E7D"/>
    <w:rsid w:val="007959FD"/>
    <w:rsid w:val="007962AA"/>
    <w:rsid w:val="007A7F59"/>
    <w:rsid w:val="007B050B"/>
    <w:rsid w:val="007B7AFD"/>
    <w:rsid w:val="007D4FFC"/>
    <w:rsid w:val="007D72F2"/>
    <w:rsid w:val="007E4DBC"/>
    <w:rsid w:val="007F3211"/>
    <w:rsid w:val="0081289E"/>
    <w:rsid w:val="00815841"/>
    <w:rsid w:val="008174E6"/>
    <w:rsid w:val="00830099"/>
    <w:rsid w:val="00832422"/>
    <w:rsid w:val="00835641"/>
    <w:rsid w:val="00844693"/>
    <w:rsid w:val="00853CBD"/>
    <w:rsid w:val="0085638C"/>
    <w:rsid w:val="008600BF"/>
    <w:rsid w:val="008716D2"/>
    <w:rsid w:val="0087536C"/>
    <w:rsid w:val="008806B6"/>
    <w:rsid w:val="008867A7"/>
    <w:rsid w:val="00887B67"/>
    <w:rsid w:val="008A0A8E"/>
    <w:rsid w:val="008A0EAD"/>
    <w:rsid w:val="008A7845"/>
    <w:rsid w:val="008D0EE6"/>
    <w:rsid w:val="008D6896"/>
    <w:rsid w:val="008F2CAA"/>
    <w:rsid w:val="008F369F"/>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21E1"/>
    <w:rsid w:val="0099548E"/>
    <w:rsid w:val="009A5EE1"/>
    <w:rsid w:val="009A7031"/>
    <w:rsid w:val="009B405F"/>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96E4E"/>
    <w:rsid w:val="00AB1820"/>
    <w:rsid w:val="00AC1013"/>
    <w:rsid w:val="00AC4425"/>
    <w:rsid w:val="00AD5DC7"/>
    <w:rsid w:val="00AD7228"/>
    <w:rsid w:val="00B02E2C"/>
    <w:rsid w:val="00B11768"/>
    <w:rsid w:val="00B14291"/>
    <w:rsid w:val="00B20A47"/>
    <w:rsid w:val="00B268C2"/>
    <w:rsid w:val="00B3507E"/>
    <w:rsid w:val="00B41551"/>
    <w:rsid w:val="00B424F9"/>
    <w:rsid w:val="00B440B5"/>
    <w:rsid w:val="00B531DE"/>
    <w:rsid w:val="00B53BDD"/>
    <w:rsid w:val="00B55B04"/>
    <w:rsid w:val="00B57977"/>
    <w:rsid w:val="00B71733"/>
    <w:rsid w:val="00B71845"/>
    <w:rsid w:val="00B8783D"/>
    <w:rsid w:val="00BA0054"/>
    <w:rsid w:val="00BB743E"/>
    <w:rsid w:val="00BC36B4"/>
    <w:rsid w:val="00BC5CD6"/>
    <w:rsid w:val="00BD18B5"/>
    <w:rsid w:val="00BD50C2"/>
    <w:rsid w:val="00BE1C33"/>
    <w:rsid w:val="00C01E78"/>
    <w:rsid w:val="00C06D82"/>
    <w:rsid w:val="00C12AC3"/>
    <w:rsid w:val="00C15129"/>
    <w:rsid w:val="00C22223"/>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319"/>
    <w:rsid w:val="00DF0A7A"/>
    <w:rsid w:val="00DF225A"/>
    <w:rsid w:val="00DF250D"/>
    <w:rsid w:val="00DF7B60"/>
    <w:rsid w:val="00E02F68"/>
    <w:rsid w:val="00E1078E"/>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1D1"/>
    <w:rsid w:val="00ED53D7"/>
    <w:rsid w:val="00EE04E3"/>
    <w:rsid w:val="00F30671"/>
    <w:rsid w:val="00F31222"/>
    <w:rsid w:val="00F32001"/>
    <w:rsid w:val="00F40696"/>
    <w:rsid w:val="00F41EE9"/>
    <w:rsid w:val="00F45605"/>
    <w:rsid w:val="00F545DF"/>
    <w:rsid w:val="00F656F0"/>
    <w:rsid w:val="00F81EF2"/>
    <w:rsid w:val="00F93546"/>
    <w:rsid w:val="00FA2832"/>
    <w:rsid w:val="00FA5970"/>
    <w:rsid w:val="00FB71EC"/>
    <w:rsid w:val="00FC1951"/>
    <w:rsid w:val="00FC2BE9"/>
    <w:rsid w:val="00FC31F4"/>
    <w:rsid w:val="00FC4C5B"/>
    <w:rsid w:val="00FC5439"/>
    <w:rsid w:val="00FC75EC"/>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268C2"/>
    <w:rPr>
      <w:color w:val="605E5C"/>
      <w:shd w:val="clear" w:color="auto" w:fill="E1DFDD"/>
    </w:rPr>
  </w:style>
  <w:style w:type="character" w:styleId="BesuchterLink">
    <w:name w:val="FollowedHyperlink"/>
    <w:basedOn w:val="Absatz-Standardschriftart"/>
    <w:uiPriority w:val="99"/>
    <w:semiHidden/>
    <w:unhideWhenUsed/>
    <w:rsid w:val="00F456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nstgussmuseum-lauchhammer.de/" TargetMode="External"/><Relationship Id="rId13" Type="http://schemas.openxmlformats.org/officeDocument/2006/relationships/hyperlink" Target="https://tourismus.peitz.de/museum/eisenhuetten-und-fischereimuseum"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industriemuseum-brandenburg.de/" TargetMode="External"/><Relationship Id="rId12" Type="http://schemas.openxmlformats.org/officeDocument/2006/relationships/hyperlink" Target="https://www.museum-pritzwalk.de"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industriekultur-brandenburg.d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useum.forst-lausitz.de/" TargetMode="External"/><Relationship Id="rId11" Type="http://schemas.openxmlformats.org/officeDocument/2006/relationships/hyperlink" Target="http://www.museumspark.de/" TargetMode="External"/><Relationship Id="rId5" Type="http://schemas.openxmlformats.org/officeDocument/2006/relationships/endnotes" Target="endnotes.xml"/><Relationship Id="rId15" Type="http://schemas.openxmlformats.org/officeDocument/2006/relationships/hyperlink" Target="http://www.historische-muehle-potsdam.de/" TargetMode="External"/><Relationship Id="rId10" Type="http://schemas.openxmlformats.org/officeDocument/2006/relationships/hyperlink" Target="http://www.baruther-glashuette.d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useum.funkerberg.de/entdeckertour-funkerberg" TargetMode="External"/><Relationship Id="rId14" Type="http://schemas.openxmlformats.org/officeDocument/2006/relationships/hyperlink" Target="http://www.bs-museum-oderberg.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1153</Words>
  <Characters>7266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27</cp:revision>
  <cp:lastPrinted>2023-06-02T09:50:00Z</cp:lastPrinted>
  <dcterms:created xsi:type="dcterms:W3CDTF">2023-06-02T09:55:00Z</dcterms:created>
  <dcterms:modified xsi:type="dcterms:W3CDTF">2026-01-21T11:48:00Z</dcterms:modified>
</cp:coreProperties>
</file>