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13" w:type="dxa"/>
        <w:tblLayout w:type="fixed"/>
        <w:tblLook w:val="0000" w:firstRow="0" w:lastRow="0" w:firstColumn="0" w:lastColumn="0" w:noHBand="0" w:noVBand="0"/>
      </w:tblPr>
      <w:tblGrid>
        <w:gridCol w:w="5074"/>
        <w:gridCol w:w="2642"/>
        <w:gridCol w:w="2377"/>
      </w:tblGrid>
      <w:tr w:rsidR="007C3DDC" w:rsidTr="008C50A9">
        <w:tc>
          <w:tcPr>
            <w:tcW w:w="5074" w:type="dxa"/>
          </w:tcPr>
          <w:p w:rsidR="007C3DDC" w:rsidRDefault="007C3DDC" w:rsidP="00FB2DF3">
            <w:pPr>
              <w:pStyle w:val="NormalWeb"/>
              <w:spacing w:before="0" w:after="0"/>
              <w:ind w:left="805"/>
              <w:rPr>
                <w:rFonts w:ascii="Times New Roman" w:eastAsia="Times New Roman" w:hAnsi="Times New Roman"/>
              </w:rPr>
            </w:pPr>
            <w:r w:rsidRPr="00290974">
              <w:rPr>
                <w:noProof/>
                <w:lang w:eastAsia="en-GB"/>
              </w:rPr>
              <w:drawing>
                <wp:inline distT="0" distB="0" distL="0" distR="0" wp14:anchorId="781B8C13" wp14:editId="53D9BFAB">
                  <wp:extent cx="1150620" cy="680550"/>
                  <wp:effectExtent l="0" t="0" r="0" b="5715"/>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014" cy="683149"/>
                          </a:xfrm>
                          <a:prstGeom prst="rect">
                            <a:avLst/>
                          </a:prstGeom>
                          <a:noFill/>
                          <a:ln>
                            <a:noFill/>
                          </a:ln>
                        </pic:spPr>
                      </pic:pic>
                    </a:graphicData>
                  </a:graphic>
                </wp:inline>
              </w:drawing>
            </w:r>
          </w:p>
        </w:tc>
        <w:tc>
          <w:tcPr>
            <w:tcW w:w="2642" w:type="dxa"/>
          </w:tcPr>
          <w:p w:rsidR="007C3DDC" w:rsidRDefault="007C3DDC" w:rsidP="008C50A9"/>
        </w:tc>
        <w:tc>
          <w:tcPr>
            <w:tcW w:w="2377" w:type="dxa"/>
          </w:tcPr>
          <w:p w:rsidR="007C3DDC" w:rsidRDefault="007C3DDC" w:rsidP="008C50A9"/>
        </w:tc>
      </w:tr>
      <w:tr w:rsidR="007C3DDC" w:rsidTr="008C50A9">
        <w:trPr>
          <w:trHeight w:hRule="exact" w:val="160"/>
        </w:trPr>
        <w:tc>
          <w:tcPr>
            <w:tcW w:w="5074" w:type="dxa"/>
          </w:tcPr>
          <w:p w:rsidR="007C3DDC" w:rsidRDefault="007C3DDC" w:rsidP="00FB2DF3">
            <w:pPr>
              <w:ind w:left="805"/>
              <w:rPr>
                <w:sz w:val="24"/>
              </w:rPr>
            </w:pPr>
          </w:p>
        </w:tc>
        <w:tc>
          <w:tcPr>
            <w:tcW w:w="2642" w:type="dxa"/>
          </w:tcPr>
          <w:p w:rsidR="007C3DDC" w:rsidRDefault="007C3DDC" w:rsidP="008C50A9">
            <w:pPr>
              <w:rPr>
                <w:rFonts w:ascii="Arial" w:hAnsi="Arial"/>
                <w:b/>
              </w:rPr>
            </w:pPr>
          </w:p>
        </w:tc>
        <w:tc>
          <w:tcPr>
            <w:tcW w:w="2377" w:type="dxa"/>
          </w:tcPr>
          <w:p w:rsidR="007C3DDC" w:rsidRDefault="007C3DDC" w:rsidP="008C50A9">
            <w:pPr>
              <w:rPr>
                <w:rFonts w:ascii="Arial" w:hAnsi="Arial"/>
                <w:b/>
              </w:rPr>
            </w:pPr>
          </w:p>
        </w:tc>
      </w:tr>
    </w:tbl>
    <w:p w:rsidR="007C3DDC" w:rsidRDefault="007C3DDC" w:rsidP="007C3DDC">
      <w:pPr>
        <w:rPr>
          <w:color w:val="FFFFFF"/>
          <w:sz w:val="24"/>
        </w:rPr>
      </w:pPr>
      <w:r>
        <w:rPr>
          <w:noProof/>
          <w:lang w:eastAsia="en-GB"/>
        </w:rPr>
        <mc:AlternateContent>
          <mc:Choice Requires="wps">
            <w:drawing>
              <wp:anchor distT="0" distB="0" distL="114300" distR="114300" simplePos="0" relativeHeight="251659264" behindDoc="0" locked="0" layoutInCell="0" allowOverlap="1" wp14:anchorId="639AEC3E" wp14:editId="496600A8">
                <wp:simplePos x="0" y="0"/>
                <wp:positionH relativeFrom="column">
                  <wp:posOffset>12065</wp:posOffset>
                </wp:positionH>
                <wp:positionV relativeFrom="paragraph">
                  <wp:posOffset>41275</wp:posOffset>
                </wp:positionV>
                <wp:extent cx="5733415" cy="366395"/>
                <wp:effectExtent l="20320" t="13970" r="18415"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3DDC" w:rsidRDefault="007C3DDC" w:rsidP="007C3DDC">
                            <w:pPr>
                              <w:tabs>
                                <w:tab w:val="right" w:pos="8931"/>
                              </w:tabs>
                              <w:rPr>
                                <w:rFonts w:ascii="Arial" w:hAnsi="Arial"/>
                                <w:b/>
                                <w:i/>
                                <w:color w:val="FFFFFF"/>
                                <w:sz w:val="44"/>
                              </w:rPr>
                            </w:pPr>
                            <w:r>
                              <w:rPr>
                                <w:b/>
                                <w:i/>
                                <w:sz w:val="44"/>
                              </w:rPr>
                              <w:tab/>
                            </w:r>
                            <w:r>
                              <w:rPr>
                                <w:rFonts w:ascii="Arial" w:hAnsi="Arial"/>
                                <w:b/>
                                <w:i/>
                                <w:color w:val="FFFFFF"/>
                                <w:sz w:val="44"/>
                              </w:rPr>
                              <w:t xml:space="preserve">News </w:t>
                            </w:r>
                            <w:r w:rsidR="002F08FC">
                              <w:rPr>
                                <w:rFonts w:ascii="Arial" w:hAnsi="Arial"/>
                                <w:b/>
                                <w:i/>
                                <w:color w:val="FFFFFF"/>
                                <w:sz w:val="44"/>
                              </w:rPr>
                              <w:t>Release</w:t>
                            </w:r>
                          </w:p>
                          <w:p w:rsidR="007C3DDC" w:rsidRDefault="007C3DDC" w:rsidP="007C3DDC">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AEC3E"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rsidR="007C3DDC" w:rsidRDefault="007C3DDC" w:rsidP="007C3DDC">
                      <w:pPr>
                        <w:tabs>
                          <w:tab w:val="right" w:pos="8931"/>
                        </w:tabs>
                        <w:rPr>
                          <w:rFonts w:ascii="Arial" w:hAnsi="Arial"/>
                          <w:b/>
                          <w:i/>
                          <w:color w:val="FFFFFF"/>
                          <w:sz w:val="44"/>
                        </w:rPr>
                      </w:pPr>
                      <w:r>
                        <w:rPr>
                          <w:b/>
                          <w:i/>
                          <w:sz w:val="44"/>
                        </w:rPr>
                        <w:tab/>
                      </w:r>
                      <w:r>
                        <w:rPr>
                          <w:rFonts w:ascii="Arial" w:hAnsi="Arial"/>
                          <w:b/>
                          <w:i/>
                          <w:color w:val="FFFFFF"/>
                          <w:sz w:val="44"/>
                        </w:rPr>
                        <w:t xml:space="preserve">News </w:t>
                      </w:r>
                      <w:r w:rsidR="002F08FC">
                        <w:rPr>
                          <w:rFonts w:ascii="Arial" w:hAnsi="Arial"/>
                          <w:b/>
                          <w:i/>
                          <w:color w:val="FFFFFF"/>
                          <w:sz w:val="44"/>
                        </w:rPr>
                        <w:t>Release</w:t>
                      </w:r>
                    </w:p>
                    <w:p w:rsidR="007C3DDC" w:rsidRDefault="007C3DDC" w:rsidP="007C3DDC">
                      <w:pPr>
                        <w:rPr>
                          <w:b/>
                          <w:i/>
                          <w:color w:val="FFFFFF"/>
                          <w:sz w:val="44"/>
                        </w:rPr>
                      </w:pPr>
                    </w:p>
                  </w:txbxContent>
                </v:textbox>
              </v:rect>
            </w:pict>
          </mc:Fallback>
        </mc:AlternateContent>
      </w:r>
    </w:p>
    <w:p w:rsidR="007C3DDC" w:rsidRDefault="007C3DDC" w:rsidP="007C3DDC">
      <w:pPr>
        <w:pStyle w:val="FootnoteText"/>
        <w:rPr>
          <w:rFonts w:ascii="Arial" w:hAnsi="Arial"/>
          <w:b/>
        </w:rPr>
      </w:pPr>
    </w:p>
    <w:tbl>
      <w:tblPr>
        <w:tblW w:w="10802" w:type="dxa"/>
        <w:tblInd w:w="-913" w:type="dxa"/>
        <w:tblLayout w:type="fixed"/>
        <w:tblLook w:val="0000" w:firstRow="0" w:lastRow="0" w:firstColumn="0" w:lastColumn="0" w:noHBand="0" w:noVBand="0"/>
      </w:tblPr>
      <w:tblGrid>
        <w:gridCol w:w="1021"/>
        <w:gridCol w:w="685"/>
        <w:gridCol w:w="5116"/>
        <w:gridCol w:w="1137"/>
        <w:gridCol w:w="2132"/>
        <w:gridCol w:w="711"/>
      </w:tblGrid>
      <w:tr w:rsidR="007C3DDC" w:rsidRPr="002B4A0B" w:rsidTr="007C3DDC">
        <w:trPr>
          <w:cantSplit/>
        </w:trPr>
        <w:tc>
          <w:tcPr>
            <w:tcW w:w="1021" w:type="dxa"/>
          </w:tcPr>
          <w:p w:rsidR="007C3DDC" w:rsidRPr="002B4A0B" w:rsidRDefault="007C3DDC" w:rsidP="008C50A9">
            <w:pPr>
              <w:spacing w:before="60" w:line="240" w:lineRule="auto"/>
              <w:rPr>
                <w:rFonts w:ascii="Times New Roman" w:eastAsia="Times New Roman" w:hAnsi="Times New Roman"/>
                <w:sz w:val="20"/>
                <w:szCs w:val="20"/>
              </w:rPr>
            </w:pPr>
          </w:p>
        </w:tc>
        <w:tc>
          <w:tcPr>
            <w:tcW w:w="5801" w:type="dxa"/>
            <w:gridSpan w:val="2"/>
            <w:tcBorders>
              <w:bottom w:val="single" w:sz="12" w:space="0" w:color="auto"/>
            </w:tcBorders>
          </w:tcPr>
          <w:p w:rsidR="007C3DDC" w:rsidRPr="002B4A0B" w:rsidRDefault="007C3DDC" w:rsidP="008C50A9">
            <w:pPr>
              <w:overflowPunct w:val="0"/>
              <w:autoSpaceDE w:val="0"/>
              <w:autoSpaceDN w:val="0"/>
              <w:adjustRightInd w:val="0"/>
              <w:spacing w:before="60" w:after="120" w:line="240" w:lineRule="auto"/>
              <w:textAlignment w:val="baseline"/>
              <w:rPr>
                <w:rFonts w:ascii="Arial" w:eastAsia="Times New Roman" w:hAnsi="Arial"/>
                <w:sz w:val="20"/>
                <w:szCs w:val="20"/>
              </w:rPr>
            </w:pPr>
            <w:r w:rsidRPr="002B4A0B">
              <w:rPr>
                <w:rFonts w:ascii="Arial" w:eastAsia="Times New Roman" w:hAnsi="Arial"/>
                <w:sz w:val="20"/>
                <w:szCs w:val="20"/>
              </w:rPr>
              <w:t xml:space="preserve">For the attention of </w:t>
            </w:r>
            <w:bookmarkStart w:id="0" w:name="Text3"/>
            <w:r w:rsidRPr="002B4A0B">
              <w:rPr>
                <w:rFonts w:ascii="Arial" w:eastAsia="Times New Roman" w:hAnsi="Arial"/>
                <w:b/>
                <w:noProof/>
                <w:sz w:val="20"/>
                <w:szCs w:val="20"/>
              </w:rPr>
              <w:t>News Desks</w:t>
            </w:r>
            <w:bookmarkEnd w:id="0"/>
            <w:r w:rsidRPr="002B4A0B">
              <w:rPr>
                <w:rFonts w:ascii="Arial" w:eastAsia="Times New Roman" w:hAnsi="Arial"/>
                <w:b/>
                <w:sz w:val="20"/>
                <w:szCs w:val="20"/>
              </w:rPr>
              <w:t xml:space="preserve"> </w:t>
            </w:r>
            <w:r>
              <w:rPr>
                <w:rFonts w:ascii="Arial" w:eastAsia="Times New Roman" w:hAnsi="Arial"/>
                <w:b/>
                <w:sz w:val="20"/>
                <w:szCs w:val="20"/>
              </w:rPr>
              <w:t>and crime reporters</w:t>
            </w:r>
          </w:p>
        </w:tc>
        <w:tc>
          <w:tcPr>
            <w:tcW w:w="3269" w:type="dxa"/>
            <w:gridSpan w:val="2"/>
            <w:tcBorders>
              <w:bottom w:val="single" w:sz="12" w:space="0" w:color="auto"/>
            </w:tcBorders>
          </w:tcPr>
          <w:p w:rsidR="007C3DDC" w:rsidRPr="002B4A0B" w:rsidRDefault="00286EF6" w:rsidP="009022F3">
            <w:pPr>
              <w:overflowPunct w:val="0"/>
              <w:autoSpaceDE w:val="0"/>
              <w:autoSpaceDN w:val="0"/>
              <w:adjustRightInd w:val="0"/>
              <w:spacing w:before="60" w:after="120" w:line="240" w:lineRule="auto"/>
              <w:jc w:val="right"/>
              <w:textAlignment w:val="baseline"/>
              <w:rPr>
                <w:rFonts w:ascii="Arial" w:eastAsia="Times New Roman" w:hAnsi="Arial"/>
                <w:sz w:val="20"/>
                <w:szCs w:val="20"/>
              </w:rPr>
            </w:pPr>
            <w:r>
              <w:rPr>
                <w:rFonts w:ascii="Arial" w:eastAsia="Times New Roman" w:hAnsi="Arial"/>
                <w:sz w:val="20"/>
                <w:szCs w:val="20"/>
              </w:rPr>
              <w:t xml:space="preserve">No. of pages: </w:t>
            </w:r>
            <w:r w:rsidR="00E543BE">
              <w:rPr>
                <w:rFonts w:ascii="Arial" w:eastAsia="Times New Roman" w:hAnsi="Arial"/>
                <w:sz w:val="20"/>
                <w:szCs w:val="20"/>
              </w:rPr>
              <w:t>3</w:t>
            </w:r>
          </w:p>
        </w:tc>
        <w:tc>
          <w:tcPr>
            <w:tcW w:w="711" w:type="dxa"/>
          </w:tcPr>
          <w:p w:rsidR="007C3DDC" w:rsidRPr="002B4A0B" w:rsidRDefault="007C3DDC" w:rsidP="008C50A9">
            <w:pPr>
              <w:spacing w:before="60" w:line="240" w:lineRule="auto"/>
              <w:rPr>
                <w:rFonts w:ascii="Arial" w:eastAsia="Times New Roman" w:hAnsi="Arial"/>
                <w:sz w:val="20"/>
                <w:szCs w:val="20"/>
              </w:rPr>
            </w:pPr>
          </w:p>
        </w:tc>
      </w:tr>
      <w:tr w:rsidR="007C3DDC" w:rsidRPr="002B4A0B" w:rsidTr="007C3DDC">
        <w:trPr>
          <w:cantSplit/>
        </w:trPr>
        <w:tc>
          <w:tcPr>
            <w:tcW w:w="1021" w:type="dxa"/>
          </w:tcPr>
          <w:p w:rsidR="007C3DDC" w:rsidRPr="002B4A0B" w:rsidRDefault="007C3DDC" w:rsidP="00CF79CE">
            <w:pPr>
              <w:spacing w:after="0" w:line="240" w:lineRule="auto"/>
              <w:rPr>
                <w:rFonts w:ascii="Times New Roman" w:eastAsia="Times New Roman" w:hAnsi="Times New Roman"/>
                <w:sz w:val="20"/>
                <w:szCs w:val="20"/>
              </w:rPr>
            </w:pPr>
          </w:p>
        </w:tc>
        <w:tc>
          <w:tcPr>
            <w:tcW w:w="685" w:type="dxa"/>
            <w:tcBorders>
              <w:top w:val="single" w:sz="12" w:space="0" w:color="auto"/>
            </w:tcBorders>
            <w:vAlign w:val="center"/>
          </w:tcPr>
          <w:p w:rsidR="007C3DDC" w:rsidRPr="002B4A0B" w:rsidRDefault="007C3DDC" w:rsidP="00587E89">
            <w:pPr>
              <w:spacing w:after="0" w:line="240" w:lineRule="auto"/>
              <w:rPr>
                <w:rFonts w:ascii="Arial" w:eastAsia="Times New Roman" w:hAnsi="Arial"/>
                <w:sz w:val="18"/>
                <w:szCs w:val="20"/>
              </w:rPr>
            </w:pPr>
            <w:r w:rsidRPr="002B4A0B">
              <w:rPr>
                <w:rFonts w:ascii="Arial" w:eastAsia="Times New Roman" w:hAnsi="Arial"/>
                <w:sz w:val="18"/>
                <w:szCs w:val="20"/>
              </w:rPr>
              <w:t>Date:</w:t>
            </w:r>
          </w:p>
        </w:tc>
        <w:tc>
          <w:tcPr>
            <w:tcW w:w="5116" w:type="dxa"/>
            <w:tcBorders>
              <w:top w:val="single" w:sz="12" w:space="0" w:color="auto"/>
            </w:tcBorders>
          </w:tcPr>
          <w:p w:rsidR="007C3DDC" w:rsidRPr="002B4A0B" w:rsidRDefault="00CA226B" w:rsidP="004C5B7F">
            <w:pPr>
              <w:tabs>
                <w:tab w:val="center" w:pos="4153"/>
                <w:tab w:val="right" w:pos="8306"/>
              </w:tabs>
              <w:overflowPunct w:val="0"/>
              <w:autoSpaceDE w:val="0"/>
              <w:autoSpaceDN w:val="0"/>
              <w:adjustRightInd w:val="0"/>
              <w:spacing w:after="0" w:line="240" w:lineRule="auto"/>
              <w:ind w:right="-57"/>
              <w:textAlignment w:val="baseline"/>
              <w:rPr>
                <w:rFonts w:ascii="Arial" w:eastAsia="Times New Roman" w:hAnsi="Arial"/>
                <w:b/>
                <w:bCs/>
                <w:sz w:val="18"/>
                <w:szCs w:val="20"/>
              </w:rPr>
            </w:pPr>
            <w:bookmarkStart w:id="1" w:name="Text1"/>
            <w:r>
              <w:rPr>
                <w:rFonts w:ascii="Arial" w:eastAsia="Times New Roman" w:hAnsi="Arial"/>
                <w:b/>
                <w:bCs/>
                <w:noProof/>
                <w:sz w:val="18"/>
                <w:szCs w:val="20"/>
              </w:rPr>
              <w:t>4</w:t>
            </w:r>
            <w:r w:rsidR="004C5B7F">
              <w:rPr>
                <w:rFonts w:ascii="Arial" w:eastAsia="Times New Roman" w:hAnsi="Arial"/>
                <w:b/>
                <w:bCs/>
                <w:noProof/>
                <w:sz w:val="18"/>
                <w:szCs w:val="20"/>
              </w:rPr>
              <w:t xml:space="preserve"> April 2017</w:t>
            </w:r>
            <w:bookmarkEnd w:id="1"/>
          </w:p>
        </w:tc>
        <w:tc>
          <w:tcPr>
            <w:tcW w:w="1137" w:type="dxa"/>
            <w:tcBorders>
              <w:top w:val="single" w:sz="12" w:space="0" w:color="auto"/>
            </w:tcBorders>
            <w:vAlign w:val="center"/>
          </w:tcPr>
          <w:p w:rsidR="007C3DDC" w:rsidRPr="002B4A0B" w:rsidRDefault="007C3DDC" w:rsidP="00CF79CE">
            <w:pPr>
              <w:spacing w:after="0" w:line="240" w:lineRule="auto"/>
              <w:jc w:val="right"/>
              <w:rPr>
                <w:rFonts w:ascii="Arial" w:eastAsia="Times New Roman" w:hAnsi="Arial"/>
                <w:sz w:val="18"/>
                <w:szCs w:val="20"/>
              </w:rPr>
            </w:pPr>
            <w:r w:rsidRPr="002B4A0B">
              <w:rPr>
                <w:rFonts w:ascii="Arial" w:eastAsia="Times New Roman" w:hAnsi="Arial"/>
                <w:sz w:val="18"/>
                <w:szCs w:val="20"/>
              </w:rPr>
              <w:t>Ref:</w:t>
            </w:r>
          </w:p>
        </w:tc>
        <w:tc>
          <w:tcPr>
            <w:tcW w:w="2132" w:type="dxa"/>
            <w:tcBorders>
              <w:top w:val="single" w:sz="12" w:space="0" w:color="auto"/>
            </w:tcBorders>
          </w:tcPr>
          <w:p w:rsidR="007C3DDC" w:rsidRPr="002B4A0B" w:rsidRDefault="00D65589" w:rsidP="00D65589">
            <w:pPr>
              <w:tabs>
                <w:tab w:val="center" w:pos="4153"/>
                <w:tab w:val="right" w:pos="8306"/>
              </w:tabs>
              <w:overflowPunct w:val="0"/>
              <w:autoSpaceDE w:val="0"/>
              <w:autoSpaceDN w:val="0"/>
              <w:adjustRightInd w:val="0"/>
              <w:spacing w:after="0" w:line="240" w:lineRule="auto"/>
              <w:ind w:right="-57"/>
              <w:textAlignment w:val="baseline"/>
              <w:rPr>
                <w:rFonts w:ascii="Arial" w:eastAsia="Times New Roman" w:hAnsi="Arial"/>
                <w:b/>
                <w:bCs/>
                <w:sz w:val="18"/>
                <w:szCs w:val="20"/>
              </w:rPr>
            </w:pPr>
            <w:r>
              <w:rPr>
                <w:rFonts w:ascii="Arial" w:eastAsia="Times New Roman" w:hAnsi="Arial"/>
                <w:b/>
                <w:bCs/>
                <w:sz w:val="18"/>
                <w:szCs w:val="20"/>
              </w:rPr>
              <w:t>WM</w:t>
            </w:r>
            <w:r w:rsidR="00D36CBD">
              <w:rPr>
                <w:rFonts w:ascii="Arial" w:eastAsia="Times New Roman" w:hAnsi="Arial"/>
                <w:b/>
                <w:bCs/>
                <w:sz w:val="18"/>
                <w:szCs w:val="20"/>
              </w:rPr>
              <w:t xml:space="preserve"> 04</w:t>
            </w:r>
            <w:r w:rsidR="00CF7FCA">
              <w:rPr>
                <w:rFonts w:ascii="Arial" w:eastAsia="Times New Roman" w:hAnsi="Arial"/>
                <w:b/>
                <w:bCs/>
                <w:sz w:val="18"/>
                <w:szCs w:val="20"/>
              </w:rPr>
              <w:t>/1</w:t>
            </w:r>
            <w:r w:rsidR="00991C28">
              <w:rPr>
                <w:rFonts w:ascii="Arial" w:eastAsia="Times New Roman" w:hAnsi="Arial"/>
                <w:b/>
                <w:bCs/>
                <w:sz w:val="18"/>
                <w:szCs w:val="20"/>
              </w:rPr>
              <w:t>7</w:t>
            </w:r>
          </w:p>
        </w:tc>
        <w:tc>
          <w:tcPr>
            <w:tcW w:w="711" w:type="dxa"/>
          </w:tcPr>
          <w:p w:rsidR="007C3DDC" w:rsidRPr="002B4A0B" w:rsidRDefault="007C3DDC" w:rsidP="00CF79CE">
            <w:pPr>
              <w:overflowPunct w:val="0"/>
              <w:autoSpaceDE w:val="0"/>
              <w:autoSpaceDN w:val="0"/>
              <w:adjustRightInd w:val="0"/>
              <w:spacing w:after="0" w:line="240" w:lineRule="auto"/>
              <w:textAlignment w:val="baseline"/>
              <w:rPr>
                <w:rFonts w:ascii="Arial" w:eastAsia="Times New Roman" w:hAnsi="Arial"/>
                <w:sz w:val="20"/>
                <w:szCs w:val="20"/>
              </w:rPr>
            </w:pPr>
          </w:p>
        </w:tc>
      </w:tr>
    </w:tbl>
    <w:p w:rsidR="00B000E6" w:rsidRPr="0062644A" w:rsidRDefault="00B000E6" w:rsidP="00B000E6">
      <w:pPr>
        <w:spacing w:after="0" w:line="360" w:lineRule="auto"/>
        <w:jc w:val="center"/>
        <w:rPr>
          <w:rFonts w:ascii="Arial" w:eastAsia="Times New Roman" w:hAnsi="Arial" w:cs="Arial"/>
          <w:b/>
        </w:rPr>
      </w:pPr>
    </w:p>
    <w:p w:rsidR="00B000E6" w:rsidRPr="001A2565" w:rsidRDefault="008C5B6B" w:rsidP="008C5B6B">
      <w:pPr>
        <w:spacing w:after="0" w:line="360" w:lineRule="auto"/>
        <w:jc w:val="center"/>
        <w:rPr>
          <w:rFonts w:ascii="Arial" w:eastAsia="Times New Roman" w:hAnsi="Arial" w:cs="Arial"/>
          <w:b/>
          <w:sz w:val="42"/>
          <w:szCs w:val="42"/>
        </w:rPr>
      </w:pPr>
      <w:r w:rsidRPr="001A2565">
        <w:rPr>
          <w:rFonts w:ascii="Arial" w:eastAsia="Times New Roman" w:hAnsi="Arial" w:cs="Arial"/>
          <w:b/>
          <w:sz w:val="42"/>
          <w:szCs w:val="42"/>
        </w:rPr>
        <w:t>Seasoned t</w:t>
      </w:r>
      <w:r w:rsidR="00166E63" w:rsidRPr="001A2565">
        <w:rPr>
          <w:rFonts w:ascii="Arial" w:eastAsia="Times New Roman" w:hAnsi="Arial" w:cs="Arial"/>
          <w:b/>
          <w:sz w:val="42"/>
          <w:szCs w:val="42"/>
        </w:rPr>
        <w:t xml:space="preserve">obacco smuggler </w:t>
      </w:r>
      <w:r w:rsidRPr="001A2565">
        <w:rPr>
          <w:rFonts w:ascii="Arial" w:eastAsia="Times New Roman" w:hAnsi="Arial" w:cs="Arial"/>
          <w:b/>
          <w:sz w:val="42"/>
          <w:szCs w:val="42"/>
        </w:rPr>
        <w:t>returns to prison</w:t>
      </w:r>
    </w:p>
    <w:p w:rsidR="00C448EE" w:rsidRDefault="00C448EE" w:rsidP="00B000E6">
      <w:pPr>
        <w:spacing w:after="0" w:line="360" w:lineRule="auto"/>
        <w:rPr>
          <w:rFonts w:ascii="Arial" w:eastAsia="Times New Roman" w:hAnsi="Arial" w:cs="Arial"/>
        </w:rPr>
      </w:pPr>
    </w:p>
    <w:p w:rsidR="00166E63" w:rsidRDefault="00166E63" w:rsidP="00B000E6">
      <w:pPr>
        <w:spacing w:after="0" w:line="360" w:lineRule="auto"/>
        <w:rPr>
          <w:rFonts w:ascii="Arial" w:eastAsia="Times New Roman" w:hAnsi="Arial" w:cs="Arial"/>
        </w:rPr>
      </w:pPr>
      <w:r>
        <w:rPr>
          <w:rFonts w:ascii="Arial" w:eastAsia="Times New Roman" w:hAnsi="Arial" w:cs="Arial"/>
        </w:rPr>
        <w:t>A convicted tobacco smuggler</w:t>
      </w:r>
      <w:r w:rsidR="006255E1">
        <w:rPr>
          <w:rFonts w:ascii="Arial" w:eastAsia="Times New Roman" w:hAnsi="Arial" w:cs="Arial"/>
        </w:rPr>
        <w:t>,</w:t>
      </w:r>
      <w:r>
        <w:rPr>
          <w:rFonts w:ascii="Arial" w:eastAsia="Times New Roman" w:hAnsi="Arial" w:cs="Arial"/>
        </w:rPr>
        <w:t xml:space="preserve"> who was warned </w:t>
      </w:r>
      <w:r w:rsidR="00C448EE">
        <w:rPr>
          <w:rFonts w:ascii="Arial" w:eastAsia="Times New Roman" w:hAnsi="Arial" w:cs="Arial"/>
        </w:rPr>
        <w:t xml:space="preserve">that </w:t>
      </w:r>
      <w:r>
        <w:rPr>
          <w:rFonts w:ascii="Arial" w:eastAsia="Times New Roman" w:hAnsi="Arial" w:cs="Arial"/>
        </w:rPr>
        <w:t>if he was caught with illicit tobacco again he would return to prison</w:t>
      </w:r>
      <w:r w:rsidR="006255E1">
        <w:rPr>
          <w:rFonts w:ascii="Arial" w:eastAsia="Times New Roman" w:hAnsi="Arial" w:cs="Arial"/>
        </w:rPr>
        <w:t>,</w:t>
      </w:r>
      <w:r>
        <w:rPr>
          <w:rFonts w:ascii="Arial" w:eastAsia="Times New Roman" w:hAnsi="Arial" w:cs="Arial"/>
        </w:rPr>
        <w:t xml:space="preserve"> has been </w:t>
      </w:r>
      <w:r w:rsidR="00D96E64">
        <w:rPr>
          <w:rFonts w:ascii="Arial" w:eastAsia="Times New Roman" w:hAnsi="Arial" w:cs="Arial"/>
        </w:rPr>
        <w:t>jailed</w:t>
      </w:r>
      <w:r w:rsidR="001C78EE">
        <w:rPr>
          <w:rFonts w:ascii="Arial" w:eastAsia="Times New Roman" w:hAnsi="Arial" w:cs="Arial"/>
        </w:rPr>
        <w:t xml:space="preserve"> for ten years.</w:t>
      </w:r>
    </w:p>
    <w:p w:rsidR="00166E63" w:rsidRDefault="00166E63" w:rsidP="00B000E6">
      <w:pPr>
        <w:spacing w:after="0" w:line="360" w:lineRule="auto"/>
        <w:rPr>
          <w:rFonts w:ascii="Arial" w:eastAsia="Times New Roman" w:hAnsi="Arial" w:cs="Arial"/>
        </w:rPr>
      </w:pPr>
    </w:p>
    <w:p w:rsidR="00166E63" w:rsidRDefault="008C5B6B" w:rsidP="00B000E6">
      <w:pPr>
        <w:spacing w:after="0" w:line="360" w:lineRule="auto"/>
        <w:rPr>
          <w:rFonts w:ascii="Arial" w:eastAsia="Times New Roman" w:hAnsi="Arial" w:cs="Arial"/>
        </w:rPr>
      </w:pPr>
      <w:r>
        <w:rPr>
          <w:rFonts w:ascii="Arial" w:eastAsia="Times New Roman" w:hAnsi="Arial" w:cs="Arial"/>
        </w:rPr>
        <w:t xml:space="preserve">Phillip William Hall, </w:t>
      </w:r>
      <w:r w:rsidR="00166E63">
        <w:rPr>
          <w:rFonts w:ascii="Arial" w:eastAsia="Times New Roman" w:hAnsi="Arial" w:cs="Arial"/>
        </w:rPr>
        <w:t>5</w:t>
      </w:r>
      <w:r w:rsidR="007025AB">
        <w:rPr>
          <w:rFonts w:ascii="Arial" w:eastAsia="Times New Roman" w:hAnsi="Arial" w:cs="Arial"/>
        </w:rPr>
        <w:t>6</w:t>
      </w:r>
      <w:r w:rsidR="00166E63">
        <w:rPr>
          <w:rFonts w:ascii="Arial" w:eastAsia="Times New Roman" w:hAnsi="Arial" w:cs="Arial"/>
        </w:rPr>
        <w:t xml:space="preserve">, </w:t>
      </w:r>
      <w:r w:rsidR="00C448EE">
        <w:rPr>
          <w:rFonts w:ascii="Arial" w:eastAsia="Times New Roman" w:hAnsi="Arial" w:cs="Arial"/>
        </w:rPr>
        <w:t xml:space="preserve">was </w:t>
      </w:r>
      <w:r w:rsidR="00A9095E">
        <w:rPr>
          <w:rFonts w:ascii="Arial" w:eastAsia="Times New Roman" w:hAnsi="Arial" w:cs="Arial"/>
        </w:rPr>
        <w:t>released on licence in August 2014 after being sentenced to five years in prison and issued with a Serious Crime Prevention Order for importing illicit tobacco in 20</w:t>
      </w:r>
      <w:r w:rsidR="00282BF7">
        <w:rPr>
          <w:rFonts w:ascii="Arial" w:eastAsia="Times New Roman" w:hAnsi="Arial" w:cs="Arial"/>
        </w:rPr>
        <w:t>11</w:t>
      </w:r>
      <w:r w:rsidR="00240720">
        <w:rPr>
          <w:rFonts w:ascii="Arial" w:eastAsia="Times New Roman" w:hAnsi="Arial" w:cs="Arial"/>
        </w:rPr>
        <w:t xml:space="preserve"> after an investigation by HM Revenue and Customs (HMRC).</w:t>
      </w:r>
      <w:r w:rsidR="00282BF7">
        <w:rPr>
          <w:rFonts w:ascii="Arial" w:eastAsia="Times New Roman" w:hAnsi="Arial" w:cs="Arial"/>
        </w:rPr>
        <w:t xml:space="preserve"> </w:t>
      </w:r>
      <w:r w:rsidR="00A9095E">
        <w:rPr>
          <w:rFonts w:ascii="Arial" w:eastAsia="Times New Roman" w:hAnsi="Arial" w:cs="Arial"/>
        </w:rPr>
        <w:t xml:space="preserve"> </w:t>
      </w:r>
    </w:p>
    <w:p w:rsidR="00166E63" w:rsidRDefault="00166E63" w:rsidP="00B000E6">
      <w:pPr>
        <w:spacing w:after="0" w:line="360" w:lineRule="auto"/>
        <w:rPr>
          <w:rFonts w:ascii="Arial" w:eastAsia="Times New Roman" w:hAnsi="Arial" w:cs="Arial"/>
        </w:rPr>
      </w:pPr>
    </w:p>
    <w:p w:rsidR="00166E63" w:rsidRDefault="008C5B6B" w:rsidP="00B000E6">
      <w:pPr>
        <w:spacing w:after="0" w:line="360" w:lineRule="auto"/>
        <w:rPr>
          <w:rFonts w:ascii="Arial" w:eastAsia="Times New Roman" w:hAnsi="Arial" w:cs="Arial"/>
        </w:rPr>
      </w:pPr>
      <w:r>
        <w:rPr>
          <w:rFonts w:ascii="Arial" w:eastAsia="Times New Roman" w:hAnsi="Arial" w:cs="Arial"/>
        </w:rPr>
        <w:t>The Wednes</w:t>
      </w:r>
      <w:r w:rsidR="00166E63">
        <w:rPr>
          <w:rFonts w:ascii="Arial" w:eastAsia="Times New Roman" w:hAnsi="Arial" w:cs="Arial"/>
        </w:rPr>
        <w:t xml:space="preserve">bury man was caught out again after he was stopped by West Midlands </w:t>
      </w:r>
      <w:r w:rsidR="006255E1">
        <w:rPr>
          <w:rFonts w:ascii="Arial" w:eastAsia="Times New Roman" w:hAnsi="Arial" w:cs="Arial"/>
        </w:rPr>
        <w:t>Police in</w:t>
      </w:r>
      <w:r w:rsidR="00166E63">
        <w:rPr>
          <w:rFonts w:ascii="Arial" w:eastAsia="Times New Roman" w:hAnsi="Arial" w:cs="Arial"/>
        </w:rPr>
        <w:t xml:space="preserve"> February 2015</w:t>
      </w:r>
      <w:r w:rsidR="00940490">
        <w:rPr>
          <w:rFonts w:ascii="Arial" w:eastAsia="Times New Roman" w:hAnsi="Arial" w:cs="Arial"/>
        </w:rPr>
        <w:t xml:space="preserve">. Officers found </w:t>
      </w:r>
      <w:r w:rsidR="0010191E">
        <w:rPr>
          <w:rFonts w:ascii="Arial" w:eastAsia="Times New Roman" w:hAnsi="Arial" w:cs="Arial"/>
        </w:rPr>
        <w:t xml:space="preserve">more than 10 </w:t>
      </w:r>
      <w:r w:rsidR="00343534">
        <w:rPr>
          <w:rFonts w:ascii="Arial" w:eastAsia="Times New Roman" w:hAnsi="Arial" w:cs="Arial"/>
        </w:rPr>
        <w:t xml:space="preserve">kilogrammes of </w:t>
      </w:r>
      <w:r w:rsidR="0077506A">
        <w:rPr>
          <w:rFonts w:ascii="Arial" w:eastAsia="Times New Roman" w:hAnsi="Arial" w:cs="Arial"/>
        </w:rPr>
        <w:t>loose tobacco</w:t>
      </w:r>
      <w:r w:rsidR="00C448EE">
        <w:rPr>
          <w:rFonts w:ascii="Arial" w:eastAsia="Times New Roman" w:hAnsi="Arial" w:cs="Arial"/>
        </w:rPr>
        <w:t xml:space="preserve"> and</w:t>
      </w:r>
      <w:r w:rsidR="00343534">
        <w:rPr>
          <w:rFonts w:ascii="Arial" w:eastAsia="Times New Roman" w:hAnsi="Arial" w:cs="Arial"/>
        </w:rPr>
        <w:t xml:space="preserve"> </w:t>
      </w:r>
      <w:r w:rsidR="0010191E">
        <w:rPr>
          <w:rFonts w:ascii="Arial" w:eastAsia="Times New Roman" w:hAnsi="Arial" w:cs="Arial"/>
        </w:rPr>
        <w:t>in excess of</w:t>
      </w:r>
      <w:r w:rsidR="00C448EE">
        <w:rPr>
          <w:rFonts w:ascii="Arial" w:eastAsia="Times New Roman" w:hAnsi="Arial" w:cs="Arial"/>
        </w:rPr>
        <w:t xml:space="preserve"> £4,400 cash</w:t>
      </w:r>
      <w:r w:rsidR="00282BF7">
        <w:rPr>
          <w:rFonts w:ascii="Arial" w:eastAsia="Times New Roman" w:hAnsi="Arial" w:cs="Arial"/>
        </w:rPr>
        <w:t>.</w:t>
      </w:r>
      <w:r w:rsidR="006255E1">
        <w:rPr>
          <w:rFonts w:ascii="Arial" w:eastAsia="Times New Roman" w:hAnsi="Arial" w:cs="Arial"/>
        </w:rPr>
        <w:t xml:space="preserve"> </w:t>
      </w:r>
      <w:r w:rsidR="00B2646E">
        <w:rPr>
          <w:rFonts w:ascii="Arial" w:eastAsia="Times New Roman" w:hAnsi="Arial" w:cs="Arial"/>
        </w:rPr>
        <w:t>A</w:t>
      </w:r>
      <w:r w:rsidR="0010191E">
        <w:rPr>
          <w:rFonts w:ascii="Arial" w:eastAsia="Times New Roman" w:hAnsi="Arial" w:cs="Arial"/>
        </w:rPr>
        <w:t xml:space="preserve"> quantity of Class B drugs </w:t>
      </w:r>
      <w:r w:rsidR="00B2646E">
        <w:rPr>
          <w:rFonts w:ascii="Arial" w:eastAsia="Times New Roman" w:hAnsi="Arial" w:cs="Arial"/>
        </w:rPr>
        <w:t>and more cash were</w:t>
      </w:r>
      <w:r w:rsidR="0010191E">
        <w:rPr>
          <w:rFonts w:ascii="Arial" w:eastAsia="Times New Roman" w:hAnsi="Arial" w:cs="Arial"/>
        </w:rPr>
        <w:t xml:space="preserve"> discovered during f</w:t>
      </w:r>
      <w:r>
        <w:rPr>
          <w:rFonts w:ascii="Arial" w:eastAsia="Times New Roman" w:hAnsi="Arial" w:cs="Arial"/>
        </w:rPr>
        <w:t>urther</w:t>
      </w:r>
      <w:r w:rsidR="00166E63">
        <w:rPr>
          <w:rFonts w:ascii="Arial" w:eastAsia="Times New Roman" w:hAnsi="Arial" w:cs="Arial"/>
        </w:rPr>
        <w:t xml:space="preserve"> searches of </w:t>
      </w:r>
      <w:r w:rsidR="006255E1">
        <w:rPr>
          <w:rFonts w:ascii="Arial" w:eastAsia="Times New Roman" w:hAnsi="Arial" w:cs="Arial"/>
        </w:rPr>
        <w:t>Hall’s</w:t>
      </w:r>
      <w:r w:rsidR="00166E63">
        <w:rPr>
          <w:rFonts w:ascii="Arial" w:eastAsia="Times New Roman" w:hAnsi="Arial" w:cs="Arial"/>
        </w:rPr>
        <w:t xml:space="preserve"> home address</w:t>
      </w:r>
      <w:r w:rsidR="0077506A">
        <w:rPr>
          <w:rFonts w:ascii="Arial" w:eastAsia="Times New Roman" w:hAnsi="Arial" w:cs="Arial"/>
        </w:rPr>
        <w:t>.</w:t>
      </w:r>
    </w:p>
    <w:p w:rsidR="00B000E6" w:rsidRDefault="00B000E6" w:rsidP="00B000E6">
      <w:pPr>
        <w:spacing w:after="0" w:line="360" w:lineRule="auto"/>
        <w:rPr>
          <w:rFonts w:ascii="Arial" w:eastAsia="Times New Roman" w:hAnsi="Arial" w:cs="Arial"/>
        </w:rPr>
      </w:pPr>
    </w:p>
    <w:p w:rsidR="00B000E6" w:rsidRPr="00B000E6" w:rsidRDefault="00991C28" w:rsidP="00B000E6">
      <w:pPr>
        <w:spacing w:after="0" w:line="360" w:lineRule="auto"/>
        <w:rPr>
          <w:rFonts w:ascii="Arial" w:eastAsia="Times New Roman" w:hAnsi="Arial" w:cs="Arial"/>
        </w:rPr>
      </w:pPr>
      <w:r>
        <w:rPr>
          <w:rFonts w:ascii="Arial" w:eastAsia="Times New Roman" w:hAnsi="Arial" w:cs="Arial"/>
        </w:rPr>
        <w:t>Paul Fisher</w:t>
      </w:r>
      <w:r w:rsidR="006F429B">
        <w:rPr>
          <w:rFonts w:ascii="Arial" w:eastAsia="Times New Roman" w:hAnsi="Arial" w:cs="Arial"/>
        </w:rPr>
        <w:t>,</w:t>
      </w:r>
      <w:r w:rsidR="00343534">
        <w:rPr>
          <w:rFonts w:ascii="Arial" w:eastAsia="Times New Roman" w:hAnsi="Arial" w:cs="Arial"/>
        </w:rPr>
        <w:t xml:space="preserve"> </w:t>
      </w:r>
      <w:r w:rsidR="00B000E6" w:rsidRPr="00B000E6">
        <w:rPr>
          <w:rFonts w:ascii="Arial" w:eastAsia="Times New Roman" w:hAnsi="Arial" w:cs="Arial"/>
        </w:rPr>
        <w:t>Assistant Director, Fraud Investigation Service, HMRC, said:</w:t>
      </w:r>
    </w:p>
    <w:p w:rsidR="00B000E6" w:rsidRPr="00B000E6" w:rsidRDefault="00A94084" w:rsidP="00A94084">
      <w:pPr>
        <w:tabs>
          <w:tab w:val="left" w:pos="5086"/>
        </w:tabs>
        <w:spacing w:after="0" w:line="360" w:lineRule="auto"/>
        <w:rPr>
          <w:rFonts w:ascii="Arial" w:eastAsia="Times New Roman" w:hAnsi="Arial" w:cs="Arial"/>
        </w:rPr>
      </w:pPr>
      <w:r>
        <w:rPr>
          <w:rFonts w:ascii="Arial" w:eastAsia="Times New Roman" w:hAnsi="Arial" w:cs="Arial"/>
        </w:rPr>
        <w:lastRenderedPageBreak/>
        <w:tab/>
      </w:r>
    </w:p>
    <w:p w:rsidR="00E543BE" w:rsidRDefault="00B000E6" w:rsidP="008C5B6B">
      <w:pPr>
        <w:spacing w:line="360" w:lineRule="auto"/>
        <w:rPr>
          <w:rFonts w:ascii="Arial" w:eastAsia="Times New Roman" w:hAnsi="Arial" w:cs="Arial"/>
        </w:rPr>
      </w:pPr>
      <w:r w:rsidRPr="00B000E6">
        <w:rPr>
          <w:rFonts w:ascii="Arial" w:eastAsia="Times New Roman" w:hAnsi="Arial" w:cs="Arial"/>
        </w:rPr>
        <w:t>“</w:t>
      </w:r>
      <w:r w:rsidR="002C19E7">
        <w:rPr>
          <w:rFonts w:ascii="Arial" w:eastAsia="Times New Roman" w:hAnsi="Arial" w:cs="Arial"/>
        </w:rPr>
        <w:t xml:space="preserve">As a convicted tobacco smuggler, </w:t>
      </w:r>
      <w:r w:rsidR="008C5B6B">
        <w:rPr>
          <w:rFonts w:ascii="Arial" w:eastAsia="Times New Roman" w:hAnsi="Arial" w:cs="Arial"/>
        </w:rPr>
        <w:t xml:space="preserve">Hall </w:t>
      </w:r>
      <w:r w:rsidR="002C19E7">
        <w:rPr>
          <w:rFonts w:ascii="Arial" w:eastAsia="Times New Roman" w:hAnsi="Arial" w:cs="Arial"/>
        </w:rPr>
        <w:t>knew that</w:t>
      </w:r>
      <w:r w:rsidR="008C5B6B">
        <w:rPr>
          <w:rFonts w:ascii="Arial" w:eastAsia="Times New Roman" w:hAnsi="Arial" w:cs="Arial"/>
        </w:rPr>
        <w:t xml:space="preserve"> if he offended </w:t>
      </w:r>
      <w:r w:rsidR="00227077">
        <w:rPr>
          <w:rFonts w:ascii="Arial" w:eastAsia="Times New Roman" w:hAnsi="Arial" w:cs="Arial"/>
        </w:rPr>
        <w:t xml:space="preserve">again </w:t>
      </w:r>
      <w:r w:rsidR="008C5B6B">
        <w:rPr>
          <w:rFonts w:ascii="Arial" w:eastAsia="Times New Roman" w:hAnsi="Arial" w:cs="Arial"/>
        </w:rPr>
        <w:t>he would return to prison</w:t>
      </w:r>
      <w:r w:rsidR="002C19E7">
        <w:rPr>
          <w:rFonts w:ascii="Arial" w:eastAsia="Times New Roman" w:hAnsi="Arial" w:cs="Arial"/>
        </w:rPr>
        <w:t xml:space="preserve">, but he thought he could evade detection </w:t>
      </w:r>
      <w:r w:rsidR="002C5890">
        <w:rPr>
          <w:rFonts w:ascii="Arial" w:eastAsia="Times New Roman" w:hAnsi="Arial" w:cs="Arial"/>
        </w:rPr>
        <w:t>-</w:t>
      </w:r>
      <w:r w:rsidR="002C19E7">
        <w:rPr>
          <w:rFonts w:ascii="Arial" w:eastAsia="Times New Roman" w:hAnsi="Arial" w:cs="Arial"/>
        </w:rPr>
        <w:t xml:space="preserve"> he was wrong</w:t>
      </w:r>
      <w:r w:rsidR="008C5B6B">
        <w:rPr>
          <w:rFonts w:ascii="Arial" w:eastAsia="Times New Roman" w:hAnsi="Arial" w:cs="Arial"/>
        </w:rPr>
        <w:t xml:space="preserve">. </w:t>
      </w:r>
      <w:r w:rsidR="00A9095E">
        <w:rPr>
          <w:rFonts w:ascii="Arial" w:eastAsia="Times New Roman" w:hAnsi="Arial" w:cs="Arial"/>
        </w:rPr>
        <w:t>T</w:t>
      </w:r>
      <w:r w:rsidR="00212A9E">
        <w:rPr>
          <w:rFonts w:ascii="Arial" w:eastAsia="Times New Roman" w:hAnsi="Arial" w:cs="Arial"/>
        </w:rPr>
        <w:t xml:space="preserve">obacco smuggling </w:t>
      </w:r>
      <w:r w:rsidR="008C5B6B">
        <w:rPr>
          <w:rFonts w:ascii="Arial" w:eastAsia="Times New Roman" w:hAnsi="Arial" w:cs="Arial"/>
        </w:rPr>
        <w:t xml:space="preserve">does not pay, you will be caught and pay the price. </w:t>
      </w:r>
    </w:p>
    <w:p w:rsidR="003C7448" w:rsidRDefault="003C7448" w:rsidP="008C5B6B">
      <w:pPr>
        <w:spacing w:line="360" w:lineRule="auto"/>
        <w:rPr>
          <w:rFonts w:ascii="Arial" w:eastAsia="Times New Roman" w:hAnsi="Arial" w:cs="Arial"/>
        </w:rPr>
      </w:pPr>
    </w:p>
    <w:p w:rsidR="008C5B6B" w:rsidRDefault="002C19E7" w:rsidP="008C5B6B">
      <w:pPr>
        <w:spacing w:line="360" w:lineRule="auto"/>
        <w:rPr>
          <w:rFonts w:ascii="Arial" w:eastAsia="Calibri" w:hAnsi="Arial" w:cs="Arial"/>
          <w:lang w:eastAsia="en-GB"/>
        </w:rPr>
      </w:pPr>
      <w:r>
        <w:rPr>
          <w:rFonts w:ascii="Arial" w:eastAsia="Times New Roman" w:hAnsi="Arial" w:cs="Arial"/>
        </w:rPr>
        <w:t>“</w:t>
      </w:r>
      <w:r w:rsidR="008C5B6B" w:rsidRPr="008C5B6B">
        <w:rPr>
          <w:rFonts w:ascii="Arial" w:eastAsia="Calibri" w:hAnsi="Arial" w:cs="Arial"/>
          <w:lang w:eastAsia="en-GB"/>
        </w:rPr>
        <w:t>Disrupting criminal trade is at the heart of our strategy to clampdown on the illicit tobacco market, which costs the UK around £2 billion a year</w:t>
      </w:r>
      <w:r w:rsidR="006255E1">
        <w:rPr>
          <w:rFonts w:ascii="Arial" w:eastAsia="Calibri" w:hAnsi="Arial" w:cs="Arial"/>
          <w:lang w:eastAsia="en-GB"/>
        </w:rPr>
        <w:t>.</w:t>
      </w:r>
      <w:r w:rsidR="008C5B6B" w:rsidRPr="008C5B6B">
        <w:rPr>
          <w:rFonts w:ascii="Arial" w:eastAsia="Calibri" w:hAnsi="Arial" w:cs="Arial"/>
          <w:lang w:eastAsia="en-GB"/>
        </w:rPr>
        <w:t xml:space="preserve"> This is theft from the taxpayer and undermines legitimate traders</w:t>
      </w:r>
      <w:r>
        <w:rPr>
          <w:rFonts w:ascii="Arial" w:eastAsia="Calibri" w:hAnsi="Arial" w:cs="Arial"/>
          <w:lang w:eastAsia="en-GB"/>
        </w:rPr>
        <w:t xml:space="preserve"> through unregulated tobacco sales</w:t>
      </w:r>
      <w:r w:rsidR="008C5B6B" w:rsidRPr="008C5B6B">
        <w:rPr>
          <w:rFonts w:ascii="Arial" w:eastAsia="Calibri" w:hAnsi="Arial" w:cs="Arial"/>
          <w:lang w:eastAsia="en-GB"/>
        </w:rPr>
        <w:t xml:space="preserve">. We encourage anyone with information about the illegal sale of tobacco to contact the </w:t>
      </w:r>
      <w:r>
        <w:rPr>
          <w:rFonts w:ascii="Arial" w:eastAsia="Calibri" w:hAnsi="Arial" w:cs="Arial"/>
          <w:lang w:eastAsia="en-GB"/>
        </w:rPr>
        <w:t xml:space="preserve">HMRC </w:t>
      </w:r>
      <w:r w:rsidR="009F469D">
        <w:rPr>
          <w:rFonts w:ascii="Arial" w:eastAsia="Calibri" w:hAnsi="Arial" w:cs="Arial"/>
          <w:lang w:eastAsia="en-GB"/>
        </w:rPr>
        <w:t>Fraud</w:t>
      </w:r>
      <w:r w:rsidR="008C5B6B" w:rsidRPr="008C5B6B">
        <w:rPr>
          <w:rFonts w:ascii="Arial" w:eastAsia="Calibri" w:hAnsi="Arial" w:cs="Arial"/>
          <w:lang w:eastAsia="en-GB"/>
        </w:rPr>
        <w:t xml:space="preserve"> Hotline on </w:t>
      </w:r>
      <w:r w:rsidR="00BD09D8">
        <w:rPr>
          <w:rFonts w:ascii="Arial" w:eastAsia="Calibri" w:hAnsi="Arial" w:cs="Arial"/>
          <w:lang w:eastAsia="en-GB"/>
        </w:rPr>
        <w:t>0800 788 887</w:t>
      </w:r>
      <w:r w:rsidR="008C5B6B" w:rsidRPr="008C5B6B">
        <w:rPr>
          <w:rFonts w:ascii="Arial" w:eastAsia="Calibri" w:hAnsi="Arial" w:cs="Arial"/>
          <w:lang w:eastAsia="en-GB"/>
        </w:rPr>
        <w:t>.”</w:t>
      </w:r>
    </w:p>
    <w:p w:rsidR="00CA226B" w:rsidRDefault="00CA226B" w:rsidP="008C5B6B">
      <w:pPr>
        <w:spacing w:line="360" w:lineRule="auto"/>
        <w:rPr>
          <w:rFonts w:ascii="Arial" w:eastAsia="Calibri" w:hAnsi="Arial" w:cs="Arial"/>
          <w:lang w:eastAsia="en-GB"/>
        </w:rPr>
      </w:pPr>
    </w:p>
    <w:p w:rsidR="00240720" w:rsidRDefault="00CA226B" w:rsidP="00240720">
      <w:pPr>
        <w:spacing w:after="0" w:line="360" w:lineRule="auto"/>
        <w:rPr>
          <w:rFonts w:ascii="Arial" w:eastAsia="Calibri" w:hAnsi="Arial" w:cs="Arial"/>
          <w:lang w:eastAsia="en-GB"/>
        </w:rPr>
      </w:pPr>
      <w:r w:rsidRPr="00CA226B">
        <w:rPr>
          <w:rFonts w:ascii="Arial" w:eastAsia="Calibri" w:hAnsi="Arial" w:cs="Arial"/>
          <w:lang w:eastAsia="en-GB"/>
        </w:rPr>
        <w:lastRenderedPageBreak/>
        <w:t xml:space="preserve">Temporary Detective Chief Inspector Darren </w:t>
      </w:r>
      <w:proofErr w:type="spellStart"/>
      <w:r w:rsidRPr="00CA226B">
        <w:rPr>
          <w:rFonts w:ascii="Arial" w:eastAsia="Calibri" w:hAnsi="Arial" w:cs="Arial"/>
          <w:lang w:eastAsia="en-GB"/>
        </w:rPr>
        <w:t>Crutchley</w:t>
      </w:r>
      <w:proofErr w:type="spellEnd"/>
      <w:r>
        <w:rPr>
          <w:rFonts w:ascii="Arial" w:eastAsia="Calibri" w:hAnsi="Arial" w:cs="Arial"/>
          <w:lang w:eastAsia="en-GB"/>
        </w:rPr>
        <w:t>, West Midlands Police</w:t>
      </w:r>
      <w:r w:rsidR="00E543BE">
        <w:rPr>
          <w:rFonts w:ascii="Arial" w:eastAsia="Calibri" w:hAnsi="Arial" w:cs="Arial"/>
          <w:lang w:eastAsia="en-GB"/>
        </w:rPr>
        <w:t>,</w:t>
      </w:r>
      <w:r w:rsidRPr="00CA226B">
        <w:rPr>
          <w:rFonts w:ascii="Arial" w:eastAsia="Calibri" w:hAnsi="Arial" w:cs="Arial"/>
          <w:lang w:eastAsia="en-GB"/>
        </w:rPr>
        <w:t xml:space="preserve"> said:</w:t>
      </w:r>
    </w:p>
    <w:p w:rsidR="00CA226B" w:rsidRDefault="00CA226B" w:rsidP="00240720">
      <w:pPr>
        <w:spacing w:after="0" w:line="360" w:lineRule="auto"/>
        <w:rPr>
          <w:rFonts w:ascii="Arial" w:eastAsia="Calibri" w:hAnsi="Arial" w:cs="Arial"/>
          <w:lang w:eastAsia="en-GB"/>
        </w:rPr>
      </w:pPr>
      <w:r w:rsidRPr="00CA226B">
        <w:rPr>
          <w:rFonts w:ascii="Arial" w:eastAsia="Calibri" w:hAnsi="Arial" w:cs="Arial"/>
          <w:lang w:eastAsia="en-GB"/>
        </w:rPr>
        <w:t xml:space="preserve"> </w:t>
      </w:r>
    </w:p>
    <w:p w:rsidR="00CA226B" w:rsidRDefault="00CA226B" w:rsidP="00240720">
      <w:pPr>
        <w:spacing w:after="0" w:line="360" w:lineRule="auto"/>
        <w:rPr>
          <w:rFonts w:ascii="Arial" w:eastAsia="Calibri" w:hAnsi="Arial" w:cs="Arial"/>
          <w:lang w:eastAsia="en-GB"/>
        </w:rPr>
      </w:pPr>
      <w:r w:rsidRPr="00CA226B">
        <w:rPr>
          <w:rFonts w:ascii="Arial" w:eastAsia="Calibri" w:hAnsi="Arial" w:cs="Arial"/>
          <w:lang w:eastAsia="en-GB"/>
        </w:rPr>
        <w:t>“This is a great example of how the Regional Organised Crime Unit for the West Midlands has worked closely with partner agencies to bring Hall to justice.</w:t>
      </w:r>
    </w:p>
    <w:p w:rsidR="00BD09D8" w:rsidRPr="00CA226B" w:rsidRDefault="00BD09D8" w:rsidP="00240720">
      <w:pPr>
        <w:spacing w:after="0" w:line="360" w:lineRule="auto"/>
        <w:rPr>
          <w:rFonts w:ascii="Arial" w:eastAsia="Calibri" w:hAnsi="Arial" w:cs="Arial"/>
          <w:lang w:eastAsia="en-GB"/>
        </w:rPr>
      </w:pPr>
    </w:p>
    <w:p w:rsidR="00CA226B" w:rsidRPr="00CA226B" w:rsidRDefault="00CA226B" w:rsidP="00240720">
      <w:pPr>
        <w:spacing w:after="0" w:line="360" w:lineRule="auto"/>
        <w:rPr>
          <w:rFonts w:ascii="Arial" w:eastAsia="Calibri" w:hAnsi="Arial" w:cs="Arial"/>
          <w:lang w:eastAsia="en-GB"/>
        </w:rPr>
      </w:pPr>
      <w:r w:rsidRPr="00CA226B">
        <w:rPr>
          <w:rFonts w:ascii="Arial" w:eastAsia="Calibri" w:hAnsi="Arial" w:cs="Arial"/>
          <w:lang w:eastAsia="en-GB"/>
        </w:rPr>
        <w:t>“Whether operating locally, regionally or nationally, those who seek to place our communities at risk will be targeted and brought to justice.”</w:t>
      </w:r>
    </w:p>
    <w:p w:rsidR="002471C5" w:rsidRDefault="002471C5" w:rsidP="00240720">
      <w:pPr>
        <w:spacing w:after="0" w:line="360" w:lineRule="auto"/>
        <w:rPr>
          <w:rFonts w:ascii="Arial" w:eastAsia="Calibri" w:hAnsi="Arial" w:cs="Arial"/>
          <w:lang w:eastAsia="en-GB"/>
        </w:rPr>
      </w:pPr>
    </w:p>
    <w:p w:rsidR="002471C5" w:rsidRDefault="002471C5" w:rsidP="00240720">
      <w:pPr>
        <w:spacing w:after="0" w:line="360" w:lineRule="auto"/>
        <w:rPr>
          <w:rFonts w:ascii="Arial" w:eastAsia="Calibri" w:hAnsi="Arial" w:cs="Arial"/>
          <w:iCs/>
          <w:lang w:eastAsia="en-GB"/>
        </w:rPr>
      </w:pPr>
      <w:r w:rsidRPr="002471C5">
        <w:rPr>
          <w:rFonts w:ascii="Arial" w:eastAsia="Calibri" w:hAnsi="Arial" w:cs="Arial"/>
          <w:lang w:eastAsia="en-GB"/>
        </w:rPr>
        <w:t xml:space="preserve">On sentencing Recorder </w:t>
      </w:r>
      <w:proofErr w:type="spellStart"/>
      <w:r w:rsidRPr="002471C5">
        <w:rPr>
          <w:rFonts w:ascii="Arial" w:eastAsia="Calibri" w:hAnsi="Arial" w:cs="Arial"/>
          <w:lang w:eastAsia="en-GB"/>
        </w:rPr>
        <w:t>Rhind</w:t>
      </w:r>
      <w:proofErr w:type="spellEnd"/>
      <w:r w:rsidRPr="002471C5">
        <w:rPr>
          <w:rFonts w:ascii="Arial" w:eastAsia="Calibri" w:hAnsi="Arial" w:cs="Arial"/>
          <w:lang w:eastAsia="en-GB"/>
        </w:rPr>
        <w:t xml:space="preserve"> commented that</w:t>
      </w:r>
      <w:r w:rsidR="00E543BE">
        <w:rPr>
          <w:rFonts w:ascii="Arial" w:eastAsia="Calibri" w:hAnsi="Arial" w:cs="Arial"/>
          <w:lang w:eastAsia="en-GB"/>
        </w:rPr>
        <w:t>,</w:t>
      </w:r>
      <w:r w:rsidRPr="002471C5">
        <w:rPr>
          <w:rFonts w:ascii="Arial" w:eastAsia="Calibri" w:hAnsi="Arial" w:cs="Arial"/>
          <w:lang w:eastAsia="en-GB"/>
        </w:rPr>
        <w:t xml:space="preserve"> “Hall was a </w:t>
      </w:r>
      <w:r w:rsidRPr="002471C5">
        <w:rPr>
          <w:rFonts w:ascii="Arial" w:eastAsia="Calibri" w:hAnsi="Arial" w:cs="Arial"/>
          <w:iCs/>
          <w:lang w:eastAsia="en-GB"/>
        </w:rPr>
        <w:t xml:space="preserve">career criminal who had chosen this path in life and had the intention to produce Amphetamine </w:t>
      </w:r>
      <w:r w:rsidRPr="002471C5">
        <w:rPr>
          <w:rFonts w:ascii="Arial" w:eastAsia="Calibri" w:hAnsi="Arial" w:cs="Arial"/>
          <w:iCs/>
          <w:lang w:eastAsia="en-GB"/>
        </w:rPr>
        <w:lastRenderedPageBreak/>
        <w:t xml:space="preserve">on an industrial </w:t>
      </w:r>
      <w:proofErr w:type="gramStart"/>
      <w:r w:rsidRPr="002471C5">
        <w:rPr>
          <w:rFonts w:ascii="Arial" w:eastAsia="Calibri" w:hAnsi="Arial" w:cs="Arial"/>
          <w:iCs/>
          <w:lang w:eastAsia="en-GB"/>
        </w:rPr>
        <w:t>scale</w:t>
      </w:r>
      <w:r w:rsidR="00BD09D8">
        <w:rPr>
          <w:rFonts w:ascii="Arial" w:eastAsia="Calibri" w:hAnsi="Arial" w:cs="Arial"/>
          <w:iCs/>
          <w:lang w:eastAsia="en-GB"/>
        </w:rPr>
        <w:t>.</w:t>
      </w:r>
      <w:proofErr w:type="gramEnd"/>
      <w:r w:rsidRPr="002471C5">
        <w:rPr>
          <w:rFonts w:ascii="Arial" w:eastAsia="Calibri" w:hAnsi="Arial" w:cs="Arial"/>
          <w:iCs/>
          <w:lang w:eastAsia="en-GB"/>
        </w:rPr>
        <w:t xml:space="preserve"> He showed no remorse, no admissions and had lied his way through the trial, attempting to create sympathy from the court. Mr Hall was a thoroughly and utterly dishonest man”.</w:t>
      </w:r>
    </w:p>
    <w:p w:rsidR="00E543BE" w:rsidRPr="00E543BE" w:rsidRDefault="00E543BE" w:rsidP="00240720">
      <w:pPr>
        <w:spacing w:after="0" w:line="360" w:lineRule="auto"/>
        <w:rPr>
          <w:rFonts w:ascii="Arial" w:eastAsia="Calibri" w:hAnsi="Arial" w:cs="Arial"/>
          <w:iCs/>
          <w:lang w:eastAsia="en-GB"/>
        </w:rPr>
      </w:pPr>
    </w:p>
    <w:p w:rsidR="002471C5" w:rsidRPr="00240720" w:rsidRDefault="002471C5" w:rsidP="00240720">
      <w:pPr>
        <w:spacing w:after="0" w:line="360" w:lineRule="auto"/>
        <w:rPr>
          <w:rFonts w:ascii="Arial" w:eastAsia="Calibri" w:hAnsi="Arial" w:cs="Arial"/>
          <w:lang w:eastAsia="en-GB"/>
        </w:rPr>
      </w:pPr>
      <w:r w:rsidRPr="00240720">
        <w:rPr>
          <w:rFonts w:ascii="Arial" w:eastAsia="Calibri" w:hAnsi="Arial" w:cs="Arial"/>
          <w:lang w:eastAsia="en-GB"/>
        </w:rPr>
        <w:t xml:space="preserve">Hall was sentenced to a total of ten years in prison and had </w:t>
      </w:r>
      <w:r w:rsidR="001C78EE" w:rsidRPr="00240720">
        <w:rPr>
          <w:rFonts w:ascii="Arial" w:eastAsia="Calibri" w:hAnsi="Arial" w:cs="Arial"/>
          <w:lang w:eastAsia="en-GB"/>
        </w:rPr>
        <w:t>his</w:t>
      </w:r>
      <w:r w:rsidRPr="00240720">
        <w:rPr>
          <w:rFonts w:ascii="Arial" w:eastAsia="Calibri" w:hAnsi="Arial" w:cs="Arial"/>
          <w:lang w:eastAsia="en-GB"/>
        </w:rPr>
        <w:t xml:space="preserve"> Serious Crime Prevention Order</w:t>
      </w:r>
      <w:r w:rsidR="001C78EE" w:rsidRPr="00240720">
        <w:rPr>
          <w:rFonts w:ascii="Arial" w:eastAsia="Calibri" w:hAnsi="Arial" w:cs="Arial"/>
          <w:lang w:eastAsia="en-GB"/>
        </w:rPr>
        <w:t xml:space="preserve"> extended </w:t>
      </w:r>
      <w:r w:rsidR="00723EA7">
        <w:rPr>
          <w:rFonts w:ascii="Arial" w:eastAsia="Calibri" w:hAnsi="Arial" w:cs="Arial"/>
          <w:lang w:eastAsia="en-GB"/>
        </w:rPr>
        <w:t>until May 2024.</w:t>
      </w:r>
    </w:p>
    <w:p w:rsidR="00B000E6" w:rsidRPr="00E543BE" w:rsidRDefault="00B000E6" w:rsidP="00B000E6">
      <w:pPr>
        <w:spacing w:after="0" w:line="360" w:lineRule="auto"/>
        <w:rPr>
          <w:rFonts w:ascii="Arial" w:eastAsia="Times New Roman" w:hAnsi="Arial" w:cs="Arial"/>
        </w:rPr>
      </w:pPr>
    </w:p>
    <w:p w:rsidR="00B000E6" w:rsidRPr="00B000E6" w:rsidRDefault="00B000E6" w:rsidP="00B000E6">
      <w:pPr>
        <w:spacing w:after="0" w:line="360" w:lineRule="auto"/>
        <w:rPr>
          <w:rFonts w:ascii="Arial" w:eastAsia="Times New Roman" w:hAnsi="Arial" w:cs="Arial"/>
          <w:b/>
        </w:rPr>
      </w:pPr>
      <w:r w:rsidRPr="00B000E6">
        <w:rPr>
          <w:rFonts w:ascii="Arial" w:eastAsia="Times New Roman" w:hAnsi="Arial" w:cs="Arial"/>
          <w:b/>
        </w:rPr>
        <w:t>Notes for Editors</w:t>
      </w:r>
    </w:p>
    <w:p w:rsidR="00B000E6" w:rsidRPr="00B000E6" w:rsidRDefault="00B000E6" w:rsidP="00B000E6">
      <w:pPr>
        <w:spacing w:after="0" w:line="360" w:lineRule="auto"/>
        <w:rPr>
          <w:rFonts w:ascii="Arial" w:eastAsia="Times New Roman" w:hAnsi="Arial" w:cs="Arial"/>
          <w:b/>
        </w:rPr>
      </w:pPr>
    </w:p>
    <w:p w:rsidR="00343534" w:rsidRPr="00343534" w:rsidRDefault="008C5B6B" w:rsidP="00343534">
      <w:pPr>
        <w:numPr>
          <w:ilvl w:val="0"/>
          <w:numId w:val="3"/>
        </w:numPr>
        <w:shd w:val="clear" w:color="auto" w:fill="FFFFFF"/>
        <w:spacing w:after="0" w:line="360" w:lineRule="auto"/>
        <w:rPr>
          <w:rFonts w:ascii="Arial" w:eastAsia="Times New Roman" w:hAnsi="Arial" w:cs="Arial"/>
          <w:lang w:eastAsia="en-GB"/>
        </w:rPr>
      </w:pPr>
      <w:r>
        <w:rPr>
          <w:rFonts w:ascii="Arial" w:eastAsia="Times New Roman" w:hAnsi="Arial" w:cs="Arial"/>
          <w:lang w:val="en" w:eastAsia="en-GB"/>
        </w:rPr>
        <w:t>Phillip William Hall (DOB 22/01/1961</w:t>
      </w:r>
      <w:r w:rsidR="006255E1">
        <w:rPr>
          <w:rFonts w:ascii="Arial" w:eastAsia="Times New Roman" w:hAnsi="Arial" w:cs="Arial"/>
          <w:lang w:val="en" w:eastAsia="en-GB"/>
        </w:rPr>
        <w:t>) of</w:t>
      </w:r>
      <w:r>
        <w:rPr>
          <w:rFonts w:ascii="Arial" w:eastAsia="Times New Roman" w:hAnsi="Arial" w:cs="Arial"/>
          <w:lang w:val="en" w:eastAsia="en-GB"/>
        </w:rPr>
        <w:t xml:space="preserve"> </w:t>
      </w:r>
      <w:proofErr w:type="spellStart"/>
      <w:r>
        <w:rPr>
          <w:rFonts w:ascii="Arial" w:eastAsia="Times New Roman" w:hAnsi="Arial" w:cs="Arial"/>
          <w:lang w:val="en" w:eastAsia="en-GB"/>
        </w:rPr>
        <w:t>Walsall</w:t>
      </w:r>
      <w:proofErr w:type="spellEnd"/>
      <w:r>
        <w:rPr>
          <w:rFonts w:ascii="Arial" w:eastAsia="Times New Roman" w:hAnsi="Arial" w:cs="Arial"/>
          <w:lang w:val="en" w:eastAsia="en-GB"/>
        </w:rPr>
        <w:t xml:space="preserve"> Street, </w:t>
      </w:r>
      <w:proofErr w:type="spellStart"/>
      <w:r>
        <w:rPr>
          <w:rFonts w:ascii="Arial" w:eastAsia="Times New Roman" w:hAnsi="Arial" w:cs="Arial"/>
          <w:lang w:val="en" w:eastAsia="en-GB"/>
        </w:rPr>
        <w:t>Wednesbury</w:t>
      </w:r>
      <w:proofErr w:type="spellEnd"/>
      <w:r w:rsidR="002C19E7">
        <w:rPr>
          <w:rFonts w:ascii="Arial" w:eastAsia="Times New Roman" w:hAnsi="Arial" w:cs="Arial"/>
          <w:lang w:val="en" w:eastAsia="en-GB"/>
        </w:rPr>
        <w:t>,</w:t>
      </w:r>
      <w:r>
        <w:rPr>
          <w:rFonts w:ascii="Arial" w:eastAsia="Times New Roman" w:hAnsi="Arial" w:cs="Arial"/>
          <w:lang w:val="en" w:eastAsia="en-GB"/>
        </w:rPr>
        <w:t xml:space="preserve"> </w:t>
      </w:r>
      <w:r w:rsidR="001A6EE6">
        <w:rPr>
          <w:rFonts w:ascii="Arial" w:eastAsia="Times New Roman" w:hAnsi="Arial" w:cs="Arial"/>
          <w:lang w:val="en" w:eastAsia="en-GB"/>
        </w:rPr>
        <w:t>pleaded</w:t>
      </w:r>
      <w:r>
        <w:rPr>
          <w:rFonts w:ascii="Arial" w:eastAsia="Times New Roman" w:hAnsi="Arial" w:cs="Arial"/>
          <w:lang w:val="en" w:eastAsia="en-GB"/>
        </w:rPr>
        <w:t xml:space="preserve"> guilty of failing to comply with a Serious Crime Prevention Order at </w:t>
      </w:r>
      <w:proofErr w:type="spellStart"/>
      <w:r w:rsidR="0077506A">
        <w:rPr>
          <w:rFonts w:ascii="Arial" w:eastAsia="Times New Roman" w:hAnsi="Arial" w:cs="Arial"/>
          <w:lang w:val="en" w:eastAsia="en-GB"/>
        </w:rPr>
        <w:t>Wolverhampton</w:t>
      </w:r>
      <w:proofErr w:type="spellEnd"/>
      <w:r w:rsidR="0077506A">
        <w:rPr>
          <w:rFonts w:ascii="Arial" w:eastAsia="Times New Roman" w:hAnsi="Arial" w:cs="Arial"/>
          <w:lang w:val="en" w:eastAsia="en-GB"/>
        </w:rPr>
        <w:t xml:space="preserve"> Crown Court on </w:t>
      </w:r>
      <w:r w:rsidR="00991C28">
        <w:rPr>
          <w:rFonts w:ascii="Arial" w:eastAsia="Times New Roman" w:hAnsi="Arial" w:cs="Arial"/>
          <w:lang w:val="en" w:eastAsia="en-GB"/>
        </w:rPr>
        <w:t>2</w:t>
      </w:r>
      <w:r w:rsidR="001A6EE6">
        <w:rPr>
          <w:rFonts w:ascii="Arial" w:eastAsia="Times New Roman" w:hAnsi="Arial" w:cs="Arial"/>
          <w:lang w:val="en" w:eastAsia="en-GB"/>
        </w:rPr>
        <w:t>8</w:t>
      </w:r>
      <w:r w:rsidR="00991C28">
        <w:rPr>
          <w:rFonts w:ascii="Arial" w:eastAsia="Times New Roman" w:hAnsi="Arial" w:cs="Arial"/>
          <w:lang w:val="en" w:eastAsia="en-GB"/>
        </w:rPr>
        <w:t xml:space="preserve"> March 2017</w:t>
      </w:r>
      <w:r w:rsidR="0077506A">
        <w:rPr>
          <w:rFonts w:ascii="Arial" w:eastAsia="Times New Roman" w:hAnsi="Arial" w:cs="Arial"/>
          <w:lang w:val="en" w:eastAsia="en-GB"/>
        </w:rPr>
        <w:t>.</w:t>
      </w:r>
      <w:r w:rsidR="00343534">
        <w:rPr>
          <w:rFonts w:ascii="Arial" w:eastAsia="Times New Roman" w:hAnsi="Arial" w:cs="Arial"/>
          <w:lang w:val="en" w:eastAsia="en-GB"/>
        </w:rPr>
        <w:t xml:space="preserve"> He was also found guilty of </w:t>
      </w:r>
      <w:r w:rsidR="00343534">
        <w:rPr>
          <w:rFonts w:ascii="Arial" w:eastAsia="Times New Roman" w:hAnsi="Arial" w:cs="Arial"/>
          <w:lang w:val="en" w:eastAsia="en-GB"/>
        </w:rPr>
        <w:lastRenderedPageBreak/>
        <w:t>attempting to produce a controlled Class B drug</w:t>
      </w:r>
      <w:r w:rsidR="00343534" w:rsidRPr="00343534">
        <w:rPr>
          <w:rFonts w:ascii="Arial" w:eastAsia="Times New Roman" w:hAnsi="Arial" w:cs="Arial"/>
          <w:lang w:eastAsia="en-GB"/>
        </w:rPr>
        <w:t xml:space="preserve">, contrary to section 1(1) of </w:t>
      </w:r>
      <w:r w:rsidR="00343534">
        <w:rPr>
          <w:rFonts w:ascii="Arial" w:eastAsia="Times New Roman" w:hAnsi="Arial" w:cs="Arial"/>
          <w:lang w:eastAsia="en-GB"/>
        </w:rPr>
        <w:t>the Criminal Attempts Act 1981 and possessing a class B drug with intent</w:t>
      </w:r>
      <w:r w:rsidR="00343534" w:rsidRPr="00343534">
        <w:rPr>
          <w:rFonts w:ascii="Arial" w:eastAsia="Times New Roman" w:hAnsi="Arial" w:cs="Arial"/>
          <w:lang w:eastAsia="en-GB"/>
        </w:rPr>
        <w:t>, contrary to section 5(3) of the Misuse of Drugs Act 1971.</w:t>
      </w:r>
      <w:r w:rsidR="004C5B7F">
        <w:rPr>
          <w:rFonts w:ascii="Arial" w:eastAsia="Times New Roman" w:hAnsi="Arial" w:cs="Arial"/>
          <w:lang w:eastAsia="en-GB"/>
        </w:rPr>
        <w:t xml:space="preserve"> He was sentenced at the same court on 31 March 2017.</w:t>
      </w:r>
    </w:p>
    <w:p w:rsidR="0077506A" w:rsidRDefault="0077506A" w:rsidP="0077506A">
      <w:pPr>
        <w:shd w:val="clear" w:color="auto" w:fill="FFFFFF"/>
        <w:spacing w:after="0" w:line="360" w:lineRule="auto"/>
        <w:rPr>
          <w:rFonts w:ascii="Arial" w:eastAsia="Times New Roman" w:hAnsi="Arial" w:cs="Arial"/>
          <w:lang w:val="en" w:eastAsia="en-GB"/>
        </w:rPr>
      </w:pPr>
    </w:p>
    <w:p w:rsidR="008C5B6B" w:rsidRDefault="0077506A" w:rsidP="002F08FC">
      <w:pPr>
        <w:numPr>
          <w:ilvl w:val="0"/>
          <w:numId w:val="3"/>
        </w:numPr>
        <w:shd w:val="clear" w:color="auto" w:fill="FFFFFF"/>
        <w:spacing w:after="0" w:line="360" w:lineRule="auto"/>
        <w:rPr>
          <w:rFonts w:ascii="Arial" w:eastAsia="Times New Roman" w:hAnsi="Arial" w:cs="Arial"/>
          <w:lang w:val="en" w:eastAsia="en-GB"/>
        </w:rPr>
      </w:pPr>
      <w:r>
        <w:rPr>
          <w:rFonts w:ascii="Arial" w:eastAsia="Times New Roman" w:hAnsi="Arial" w:cs="Arial"/>
          <w:lang w:val="en" w:eastAsia="en-GB"/>
        </w:rPr>
        <w:t xml:space="preserve">Hall was originally sentenced to five years </w:t>
      </w:r>
      <w:r w:rsidR="00212A9E">
        <w:rPr>
          <w:rFonts w:ascii="Arial" w:eastAsia="Times New Roman" w:hAnsi="Arial" w:cs="Arial"/>
          <w:lang w:val="en" w:eastAsia="en-GB"/>
        </w:rPr>
        <w:t xml:space="preserve">imprisonment and given </w:t>
      </w:r>
      <w:r w:rsidR="006255E1">
        <w:rPr>
          <w:rFonts w:ascii="Arial" w:eastAsia="Times New Roman" w:hAnsi="Arial" w:cs="Arial"/>
          <w:lang w:val="en" w:eastAsia="en-GB"/>
        </w:rPr>
        <w:t>a Serious</w:t>
      </w:r>
      <w:r>
        <w:rPr>
          <w:rFonts w:ascii="Arial" w:eastAsia="Times New Roman" w:hAnsi="Arial" w:cs="Arial"/>
          <w:lang w:val="en" w:eastAsia="en-GB"/>
        </w:rPr>
        <w:t xml:space="preserve"> </w:t>
      </w:r>
      <w:r w:rsidR="00212A9E">
        <w:rPr>
          <w:rFonts w:ascii="Arial" w:eastAsia="Times New Roman" w:hAnsi="Arial" w:cs="Arial"/>
          <w:lang w:val="en" w:eastAsia="en-GB"/>
        </w:rPr>
        <w:t>Crime</w:t>
      </w:r>
      <w:r>
        <w:rPr>
          <w:rFonts w:ascii="Arial" w:eastAsia="Times New Roman" w:hAnsi="Arial" w:cs="Arial"/>
          <w:lang w:val="en" w:eastAsia="en-GB"/>
        </w:rPr>
        <w:t xml:space="preserve"> Prevention Order </w:t>
      </w:r>
      <w:r w:rsidR="00940490">
        <w:rPr>
          <w:rFonts w:ascii="Arial" w:eastAsia="Times New Roman" w:hAnsi="Arial" w:cs="Arial"/>
          <w:lang w:val="en" w:eastAsia="en-GB"/>
        </w:rPr>
        <w:t xml:space="preserve">at Stafford Crown Court on </w:t>
      </w:r>
      <w:r w:rsidR="001A6EE6">
        <w:rPr>
          <w:rFonts w:ascii="Arial" w:eastAsia="Times New Roman" w:hAnsi="Arial" w:cs="Arial"/>
          <w:lang w:val="en" w:eastAsia="en-GB"/>
        </w:rPr>
        <w:t>31 March 2011</w:t>
      </w:r>
      <w:r w:rsidR="00940490">
        <w:rPr>
          <w:rFonts w:ascii="Arial" w:eastAsia="Times New Roman" w:hAnsi="Arial" w:cs="Arial"/>
          <w:lang w:val="en" w:eastAsia="en-GB"/>
        </w:rPr>
        <w:t xml:space="preserve">, </w:t>
      </w:r>
      <w:r>
        <w:rPr>
          <w:rFonts w:ascii="Arial" w:eastAsia="Times New Roman" w:hAnsi="Arial" w:cs="Arial"/>
          <w:lang w:val="en" w:eastAsia="en-GB"/>
        </w:rPr>
        <w:t xml:space="preserve">after being convicted of importing three </w:t>
      </w:r>
      <w:proofErr w:type="spellStart"/>
      <w:r>
        <w:rPr>
          <w:rFonts w:ascii="Arial" w:eastAsia="Times New Roman" w:hAnsi="Arial" w:cs="Arial"/>
          <w:lang w:val="en" w:eastAsia="en-GB"/>
        </w:rPr>
        <w:t>tonnes</w:t>
      </w:r>
      <w:proofErr w:type="spellEnd"/>
      <w:r>
        <w:rPr>
          <w:rFonts w:ascii="Arial" w:eastAsia="Times New Roman" w:hAnsi="Arial" w:cs="Arial"/>
          <w:lang w:val="en" w:eastAsia="en-GB"/>
        </w:rPr>
        <w:t xml:space="preserve"> of raw tobacco</w:t>
      </w:r>
      <w:r w:rsidRPr="009A5723">
        <w:rPr>
          <w:rFonts w:ascii="Arial" w:eastAsia="Times New Roman" w:hAnsi="Arial" w:cs="Arial"/>
          <w:lang w:val="en" w:eastAsia="en-GB"/>
        </w:rPr>
        <w:t>.</w:t>
      </w:r>
      <w:r>
        <w:rPr>
          <w:rFonts w:ascii="Arial" w:eastAsia="Times New Roman" w:hAnsi="Arial" w:cs="Arial"/>
          <w:lang w:val="en" w:eastAsia="en-GB"/>
        </w:rPr>
        <w:t xml:space="preserve"> He was released on </w:t>
      </w:r>
      <w:proofErr w:type="spellStart"/>
      <w:r>
        <w:rPr>
          <w:rFonts w:ascii="Arial" w:eastAsia="Times New Roman" w:hAnsi="Arial" w:cs="Arial"/>
          <w:lang w:val="en" w:eastAsia="en-GB"/>
        </w:rPr>
        <w:t>licen</w:t>
      </w:r>
      <w:r w:rsidR="00B40D8D">
        <w:rPr>
          <w:rFonts w:ascii="Arial" w:eastAsia="Times New Roman" w:hAnsi="Arial" w:cs="Arial"/>
          <w:lang w:val="en" w:eastAsia="en-GB"/>
        </w:rPr>
        <w:t>c</w:t>
      </w:r>
      <w:r>
        <w:rPr>
          <w:rFonts w:ascii="Arial" w:eastAsia="Times New Roman" w:hAnsi="Arial" w:cs="Arial"/>
          <w:lang w:val="en" w:eastAsia="en-GB"/>
        </w:rPr>
        <w:t>e</w:t>
      </w:r>
      <w:proofErr w:type="spellEnd"/>
      <w:r>
        <w:rPr>
          <w:rFonts w:ascii="Arial" w:eastAsia="Times New Roman" w:hAnsi="Arial" w:cs="Arial"/>
          <w:lang w:val="en" w:eastAsia="en-GB"/>
        </w:rPr>
        <w:t xml:space="preserve"> on 28 August 2014</w:t>
      </w:r>
      <w:r w:rsidR="00E543BE">
        <w:rPr>
          <w:rFonts w:ascii="Arial" w:eastAsia="Times New Roman" w:hAnsi="Arial" w:cs="Arial"/>
          <w:lang w:val="en" w:eastAsia="en-GB"/>
        </w:rPr>
        <w:t>,</w:t>
      </w:r>
      <w:r>
        <w:rPr>
          <w:rFonts w:ascii="Arial" w:eastAsia="Times New Roman" w:hAnsi="Arial" w:cs="Arial"/>
          <w:lang w:val="en" w:eastAsia="en-GB"/>
        </w:rPr>
        <w:t xml:space="preserve"> </w:t>
      </w:r>
      <w:r w:rsidR="002C19E7">
        <w:rPr>
          <w:rFonts w:ascii="Arial" w:eastAsia="Times New Roman" w:hAnsi="Arial" w:cs="Arial"/>
          <w:lang w:val="en" w:eastAsia="en-GB"/>
        </w:rPr>
        <w:t>which</w:t>
      </w:r>
      <w:r>
        <w:rPr>
          <w:rFonts w:ascii="Arial" w:eastAsia="Times New Roman" w:hAnsi="Arial" w:cs="Arial"/>
          <w:lang w:val="en" w:eastAsia="en-GB"/>
        </w:rPr>
        <w:t xml:space="preserve"> </w:t>
      </w:r>
      <w:r w:rsidR="00212A9E">
        <w:rPr>
          <w:rFonts w:ascii="Arial" w:eastAsia="Times New Roman" w:hAnsi="Arial" w:cs="Arial"/>
          <w:lang w:val="en" w:eastAsia="en-GB"/>
        </w:rPr>
        <w:t>is</w:t>
      </w:r>
      <w:r>
        <w:rPr>
          <w:rFonts w:ascii="Arial" w:eastAsia="Times New Roman" w:hAnsi="Arial" w:cs="Arial"/>
          <w:lang w:val="en" w:eastAsia="en-GB"/>
        </w:rPr>
        <w:t xml:space="preserve"> valid until 30 September 2017.</w:t>
      </w:r>
      <w:r w:rsidR="002F08FC">
        <w:rPr>
          <w:rFonts w:ascii="Arial" w:eastAsia="Times New Roman" w:hAnsi="Arial" w:cs="Arial"/>
          <w:lang w:val="en" w:eastAsia="en-GB"/>
        </w:rPr>
        <w:t xml:space="preserve"> Hall was sentenced for other tobacco offences in January 2012 and </w:t>
      </w:r>
      <w:r w:rsidR="002F08FC">
        <w:rPr>
          <w:rFonts w:ascii="Arial" w:eastAsia="Times New Roman" w:hAnsi="Arial" w:cs="Arial"/>
          <w:lang w:val="en" w:eastAsia="en-GB"/>
        </w:rPr>
        <w:lastRenderedPageBreak/>
        <w:t xml:space="preserve">August 2013. Further details are available at </w:t>
      </w:r>
      <w:hyperlink r:id="rId9" w:history="1">
        <w:r w:rsidR="002F08FC" w:rsidRPr="002E2119">
          <w:rPr>
            <w:rStyle w:val="Hyperlink"/>
            <w:rFonts w:ascii="Arial" w:eastAsia="Times New Roman" w:hAnsi="Arial" w:cs="Arial"/>
            <w:lang w:val="en" w:eastAsia="en-GB"/>
          </w:rPr>
          <w:t>http://www.mynewsdesk.com/uk/hm-revenue-customs-hmrc/pressreleases/thirteen-sentenced-in-ps8-5-million-tobacco-conspiracy-899968</w:t>
        </w:r>
      </w:hyperlink>
    </w:p>
    <w:p w:rsidR="002F08FC" w:rsidRDefault="002F08FC" w:rsidP="000A548A">
      <w:pPr>
        <w:pStyle w:val="ListParagraph"/>
        <w:rPr>
          <w:rFonts w:ascii="Arial" w:eastAsia="Times New Roman" w:hAnsi="Arial" w:cs="Arial"/>
          <w:lang w:val="en" w:eastAsia="en-GB"/>
        </w:rPr>
      </w:pPr>
    </w:p>
    <w:p w:rsidR="00B000E6" w:rsidRPr="00B000E6" w:rsidRDefault="00B000E6" w:rsidP="00B000E6">
      <w:pPr>
        <w:numPr>
          <w:ilvl w:val="0"/>
          <w:numId w:val="3"/>
        </w:numPr>
        <w:shd w:val="clear" w:color="auto" w:fill="FFFFFF"/>
        <w:spacing w:after="0" w:line="360" w:lineRule="auto"/>
        <w:rPr>
          <w:rFonts w:ascii="Arial" w:eastAsia="Times New Roman" w:hAnsi="Arial" w:cs="Arial"/>
          <w:color w:val="000000"/>
          <w:lang w:val="en" w:eastAsia="en-GB"/>
        </w:rPr>
      </w:pPr>
      <w:r w:rsidRPr="00B000E6">
        <w:rPr>
          <w:rFonts w:ascii="Arial" w:eastAsia="Times New Roman" w:hAnsi="Arial" w:cs="Arial"/>
          <w:color w:val="000000"/>
          <w:lang w:val="en" w:eastAsia="en-GB"/>
        </w:rPr>
        <w:t>Follow HMRC’s Press Office on Twitter @HMRCpressoffice</w:t>
      </w:r>
    </w:p>
    <w:p w:rsidR="00B000E6" w:rsidRPr="00B000E6" w:rsidRDefault="00B000E6" w:rsidP="00B000E6">
      <w:pPr>
        <w:shd w:val="clear" w:color="auto" w:fill="FFFFFF"/>
        <w:spacing w:after="0" w:line="360" w:lineRule="auto"/>
        <w:rPr>
          <w:rFonts w:ascii="Arial" w:eastAsia="Times New Roman" w:hAnsi="Arial" w:cs="Arial"/>
          <w:color w:val="000000"/>
          <w:lang w:val="en" w:eastAsia="en-GB"/>
        </w:rPr>
      </w:pPr>
    </w:p>
    <w:p w:rsidR="00B000E6" w:rsidRPr="00B000E6" w:rsidRDefault="00B000E6" w:rsidP="00B000E6">
      <w:pPr>
        <w:numPr>
          <w:ilvl w:val="0"/>
          <w:numId w:val="3"/>
        </w:numPr>
        <w:shd w:val="clear" w:color="auto" w:fill="FFFFFF"/>
        <w:spacing w:after="0" w:line="360" w:lineRule="auto"/>
        <w:rPr>
          <w:rFonts w:ascii="Arial" w:eastAsia="Times New Roman" w:hAnsi="Arial" w:cs="Arial"/>
          <w:color w:val="000000"/>
          <w:lang w:val="en" w:eastAsia="en-GB"/>
        </w:rPr>
      </w:pPr>
      <w:r w:rsidRPr="00B000E6">
        <w:rPr>
          <w:rFonts w:ascii="Arial" w:eastAsia="Times New Roman" w:hAnsi="Arial" w:cs="Arial"/>
          <w:color w:val="000000"/>
          <w:lang w:val="en" w:eastAsia="en-GB"/>
        </w:rPr>
        <w:t xml:space="preserve">HMRC's Flickr </w:t>
      </w:r>
      <w:r w:rsidRPr="00B000E6">
        <w:rPr>
          <w:rFonts w:ascii="Arial" w:eastAsia="Times New Roman" w:hAnsi="Arial" w:cs="Arial"/>
        </w:rPr>
        <w:t xml:space="preserve">channel: </w:t>
      </w:r>
      <w:hyperlink r:id="rId10" w:history="1">
        <w:r w:rsidRPr="00B000E6">
          <w:rPr>
            <w:rFonts w:ascii="Arial" w:eastAsia="Times New Roman" w:hAnsi="Arial" w:cs="Arial"/>
            <w:color w:val="0000FF"/>
            <w:u w:val="single"/>
          </w:rPr>
          <w:t>www.flickr.com/hmrcgovuk</w:t>
        </w:r>
      </w:hyperlink>
    </w:p>
    <w:p w:rsidR="00B000E6" w:rsidRPr="00B000E6" w:rsidRDefault="00B000E6" w:rsidP="00B000E6">
      <w:pPr>
        <w:spacing w:after="0" w:line="360" w:lineRule="auto"/>
        <w:rPr>
          <w:rFonts w:ascii="Arial" w:eastAsia="Times New Roman" w:hAnsi="Arial" w:cs="Arial"/>
          <w:b/>
        </w:rPr>
      </w:pPr>
    </w:p>
    <w:p w:rsidR="00B000E6" w:rsidRPr="00B000E6" w:rsidRDefault="00B000E6" w:rsidP="00B000E6">
      <w:pPr>
        <w:spacing w:after="0" w:line="360" w:lineRule="auto"/>
        <w:outlineLvl w:val="0"/>
        <w:rPr>
          <w:rFonts w:ascii="Arial" w:eastAsia="Times New Roman" w:hAnsi="Arial" w:cs="Times New Roman"/>
          <w:b/>
          <w:szCs w:val="20"/>
        </w:rPr>
      </w:pPr>
      <w:r w:rsidRPr="00B000E6">
        <w:rPr>
          <w:rFonts w:ascii="Arial" w:eastAsia="Times New Roman" w:hAnsi="Arial" w:cs="Times New Roman"/>
          <w:b/>
          <w:szCs w:val="20"/>
        </w:rPr>
        <w:t>Issued by HM Revenue &amp; Customs Press Office</w:t>
      </w:r>
    </w:p>
    <w:p w:rsidR="00B000E6" w:rsidRPr="00B000E6" w:rsidRDefault="00B000E6" w:rsidP="00B000E6">
      <w:pPr>
        <w:spacing w:after="0" w:line="360" w:lineRule="auto"/>
        <w:outlineLvl w:val="0"/>
        <w:rPr>
          <w:rFonts w:ascii="Arial" w:eastAsia="Times New Roman" w:hAnsi="Arial" w:cs="Times New Roman"/>
          <w:b/>
          <w:szCs w:val="20"/>
        </w:rPr>
      </w:pPr>
      <w:r w:rsidRPr="00B000E6">
        <w:rPr>
          <w:rFonts w:ascii="Arial" w:eastAsia="Times New Roman" w:hAnsi="Arial" w:cs="Times New Roman"/>
          <w:b/>
          <w:szCs w:val="20"/>
        </w:rPr>
        <w:t>Press enquiries only please contact:</w:t>
      </w:r>
    </w:p>
    <w:p w:rsidR="00B000E6" w:rsidRPr="00B000E6" w:rsidRDefault="00B000E6" w:rsidP="00B000E6">
      <w:pPr>
        <w:overflowPunct w:val="0"/>
        <w:autoSpaceDE w:val="0"/>
        <w:autoSpaceDN w:val="0"/>
        <w:adjustRightInd w:val="0"/>
        <w:spacing w:after="0" w:line="360" w:lineRule="auto"/>
        <w:textAlignment w:val="baseline"/>
        <w:rPr>
          <w:rFonts w:ascii="Arial" w:eastAsia="Times New Roman" w:hAnsi="Arial" w:cs="Times New Roman"/>
          <w:szCs w:val="20"/>
        </w:rPr>
      </w:pPr>
    </w:p>
    <w:p w:rsidR="00B000E6" w:rsidRDefault="00B000E6" w:rsidP="00B000E6">
      <w:pPr>
        <w:spacing w:after="0" w:line="360" w:lineRule="auto"/>
        <w:jc w:val="both"/>
        <w:rPr>
          <w:rFonts w:ascii="Arial" w:eastAsia="Times New Roman" w:hAnsi="Arial" w:cs="Times New Roman"/>
          <w:szCs w:val="20"/>
        </w:rPr>
      </w:pPr>
      <w:r w:rsidRPr="00B000E6">
        <w:rPr>
          <w:rFonts w:ascii="Arial" w:eastAsia="Times New Roman" w:hAnsi="Arial" w:cs="Times New Roman"/>
          <w:szCs w:val="20"/>
        </w:rPr>
        <w:t>Natalie Brown</w:t>
      </w:r>
    </w:p>
    <w:p w:rsidR="00B000E6" w:rsidRPr="00B000E6" w:rsidRDefault="00B000E6" w:rsidP="00B000E6">
      <w:pPr>
        <w:spacing w:after="0" w:line="360" w:lineRule="auto"/>
        <w:jc w:val="both"/>
        <w:rPr>
          <w:rFonts w:ascii="Arial" w:eastAsia="Times New Roman" w:hAnsi="Arial" w:cs="Times New Roman"/>
          <w:szCs w:val="20"/>
        </w:rPr>
      </w:pPr>
      <w:r w:rsidRPr="00B000E6">
        <w:rPr>
          <w:rFonts w:ascii="Arial" w:eastAsia="Times New Roman" w:hAnsi="Arial" w:cs="Times New Roman"/>
          <w:szCs w:val="20"/>
        </w:rPr>
        <w:lastRenderedPageBreak/>
        <w:t>Press Officer for Wales and West Midlands</w:t>
      </w:r>
    </w:p>
    <w:p w:rsidR="00B000E6" w:rsidRPr="00B000E6" w:rsidRDefault="00B000E6" w:rsidP="00B000E6">
      <w:pPr>
        <w:overflowPunct w:val="0"/>
        <w:autoSpaceDE w:val="0"/>
        <w:autoSpaceDN w:val="0"/>
        <w:adjustRightInd w:val="0"/>
        <w:spacing w:after="0" w:line="360" w:lineRule="auto"/>
        <w:textAlignment w:val="baseline"/>
        <w:rPr>
          <w:rFonts w:ascii="Arial" w:eastAsia="Times New Roman" w:hAnsi="Arial" w:cs="Times New Roman"/>
          <w:szCs w:val="20"/>
        </w:rPr>
      </w:pPr>
      <w:r w:rsidRPr="00B000E6">
        <w:rPr>
          <w:rFonts w:ascii="Arial" w:eastAsia="Times New Roman" w:hAnsi="Arial" w:cs="Times New Roman"/>
          <w:szCs w:val="20"/>
        </w:rPr>
        <w:t xml:space="preserve">Tel: </w:t>
      </w:r>
      <w:r w:rsidRPr="00B000E6">
        <w:rPr>
          <w:rFonts w:ascii="Arial" w:eastAsia="Times New Roman" w:hAnsi="Arial" w:cs="Times New Roman"/>
          <w:szCs w:val="20"/>
        </w:rPr>
        <w:tab/>
      </w:r>
      <w:r w:rsidRPr="00B000E6">
        <w:rPr>
          <w:rFonts w:ascii="Arial" w:eastAsia="Times New Roman" w:hAnsi="Arial" w:cs="Times New Roman"/>
          <w:szCs w:val="20"/>
        </w:rPr>
        <w:tab/>
        <w:t>03000 519123</w:t>
      </w:r>
    </w:p>
    <w:p w:rsidR="00B000E6" w:rsidRPr="00B000E6" w:rsidRDefault="00B000E6" w:rsidP="00B000E6">
      <w:pPr>
        <w:overflowPunct w:val="0"/>
        <w:autoSpaceDE w:val="0"/>
        <w:autoSpaceDN w:val="0"/>
        <w:adjustRightInd w:val="0"/>
        <w:spacing w:after="0" w:line="360" w:lineRule="auto"/>
        <w:textAlignment w:val="baseline"/>
        <w:rPr>
          <w:rFonts w:ascii="Arial" w:eastAsia="Times New Roman" w:hAnsi="Arial" w:cs="Times New Roman"/>
          <w:szCs w:val="20"/>
        </w:rPr>
      </w:pPr>
      <w:r w:rsidRPr="00B000E6">
        <w:rPr>
          <w:rFonts w:ascii="Arial" w:eastAsia="Times New Roman" w:hAnsi="Arial" w:cs="Times New Roman"/>
          <w:szCs w:val="20"/>
        </w:rPr>
        <w:t xml:space="preserve">Email: </w:t>
      </w:r>
      <w:r w:rsidRPr="00B000E6">
        <w:rPr>
          <w:rFonts w:ascii="Arial" w:eastAsia="Times New Roman" w:hAnsi="Arial" w:cs="Times New Roman"/>
          <w:szCs w:val="20"/>
        </w:rPr>
        <w:tab/>
      </w:r>
      <w:r w:rsidRPr="00B000E6">
        <w:rPr>
          <w:rFonts w:ascii="Arial" w:eastAsia="Times New Roman" w:hAnsi="Arial" w:cs="Times New Roman"/>
          <w:szCs w:val="20"/>
        </w:rPr>
        <w:tab/>
      </w:r>
      <w:hyperlink r:id="rId11" w:history="1">
        <w:r w:rsidRPr="00B000E6">
          <w:rPr>
            <w:rFonts w:ascii="Arial" w:eastAsia="Times New Roman" w:hAnsi="Arial" w:cs="Times New Roman"/>
            <w:color w:val="0000FF"/>
            <w:szCs w:val="20"/>
            <w:u w:val="single"/>
          </w:rPr>
          <w:t>natalie.brown@hmrc.gsi.gov.uk</w:t>
        </w:r>
      </w:hyperlink>
    </w:p>
    <w:p w:rsidR="00B000E6" w:rsidRPr="00B000E6" w:rsidRDefault="00B000E6" w:rsidP="00B000E6">
      <w:pPr>
        <w:overflowPunct w:val="0"/>
        <w:autoSpaceDE w:val="0"/>
        <w:autoSpaceDN w:val="0"/>
        <w:adjustRightInd w:val="0"/>
        <w:spacing w:after="0" w:line="360" w:lineRule="auto"/>
        <w:textAlignment w:val="baseline"/>
        <w:rPr>
          <w:rFonts w:ascii="Arial" w:eastAsia="Times New Roman" w:hAnsi="Arial" w:cs="Times New Roman"/>
          <w:szCs w:val="20"/>
        </w:rPr>
      </w:pPr>
    </w:p>
    <w:p w:rsidR="00B000E6" w:rsidRPr="00B000E6" w:rsidRDefault="00B000E6" w:rsidP="00B000E6">
      <w:pPr>
        <w:spacing w:after="0" w:line="360" w:lineRule="auto"/>
        <w:jc w:val="both"/>
        <w:rPr>
          <w:rFonts w:ascii="Arial" w:eastAsia="Times New Roman" w:hAnsi="Arial" w:cs="Arial"/>
          <w:szCs w:val="20"/>
          <w:lang w:eastAsia="en-GB"/>
        </w:rPr>
      </w:pPr>
      <w:r w:rsidRPr="00B000E6">
        <w:rPr>
          <w:rFonts w:ascii="Arial" w:eastAsia="Times New Roman" w:hAnsi="Arial" w:cs="Arial"/>
          <w:szCs w:val="20"/>
          <w:lang w:eastAsia="en-GB"/>
        </w:rPr>
        <w:t>Or</w:t>
      </w:r>
    </w:p>
    <w:p w:rsidR="00B000E6" w:rsidRPr="00B000E6" w:rsidRDefault="00A95A66" w:rsidP="00B000E6">
      <w:pPr>
        <w:spacing w:after="0" w:line="360" w:lineRule="auto"/>
        <w:jc w:val="both"/>
        <w:rPr>
          <w:rFonts w:ascii="Arial" w:eastAsia="Times New Roman" w:hAnsi="Arial" w:cs="Times New Roman"/>
          <w:szCs w:val="20"/>
        </w:rPr>
      </w:pPr>
      <w:r>
        <w:rPr>
          <w:rFonts w:ascii="Arial" w:eastAsia="Times New Roman" w:hAnsi="Arial" w:cs="Times New Roman"/>
          <w:szCs w:val="20"/>
        </w:rPr>
        <w:t>Nikki Sanders</w:t>
      </w:r>
    </w:p>
    <w:p w:rsidR="00B000E6" w:rsidRPr="00B000E6" w:rsidRDefault="00B000E6" w:rsidP="00B000E6">
      <w:pPr>
        <w:spacing w:after="0" w:line="360" w:lineRule="auto"/>
        <w:jc w:val="both"/>
        <w:rPr>
          <w:rFonts w:ascii="Arial" w:eastAsia="Times New Roman" w:hAnsi="Arial" w:cs="Times New Roman"/>
          <w:szCs w:val="20"/>
        </w:rPr>
      </w:pPr>
      <w:r w:rsidRPr="00B000E6">
        <w:rPr>
          <w:rFonts w:ascii="Arial" w:eastAsia="Times New Roman" w:hAnsi="Arial" w:cs="Times New Roman"/>
          <w:szCs w:val="20"/>
        </w:rPr>
        <w:t>Tel:                  03000 5</w:t>
      </w:r>
      <w:r w:rsidR="00A95A66">
        <w:rPr>
          <w:rFonts w:ascii="Arial" w:eastAsia="Times New Roman" w:hAnsi="Arial" w:cs="Times New Roman"/>
          <w:szCs w:val="20"/>
        </w:rPr>
        <w:t>24936</w:t>
      </w:r>
      <w:r w:rsidRPr="00B000E6">
        <w:rPr>
          <w:rFonts w:ascii="Arial" w:eastAsia="Times New Roman" w:hAnsi="Arial" w:cs="Times New Roman"/>
          <w:szCs w:val="20"/>
        </w:rPr>
        <w:t xml:space="preserve">             </w:t>
      </w:r>
    </w:p>
    <w:p w:rsidR="00B000E6" w:rsidRDefault="00B000E6" w:rsidP="00B000E6">
      <w:pPr>
        <w:spacing w:after="0" w:line="360" w:lineRule="auto"/>
        <w:jc w:val="both"/>
        <w:rPr>
          <w:rFonts w:ascii="Arial" w:eastAsia="Times New Roman" w:hAnsi="Arial" w:cs="Times New Roman"/>
          <w:szCs w:val="20"/>
        </w:rPr>
      </w:pPr>
      <w:r w:rsidRPr="00B000E6">
        <w:rPr>
          <w:rFonts w:ascii="Arial" w:eastAsia="Times New Roman" w:hAnsi="Arial" w:cs="Times New Roman"/>
          <w:szCs w:val="20"/>
        </w:rPr>
        <w:t xml:space="preserve">Email:              </w:t>
      </w:r>
      <w:hyperlink r:id="rId12" w:history="1">
        <w:r w:rsidR="00A95A66" w:rsidRPr="00C22FCB">
          <w:rPr>
            <w:rStyle w:val="Hyperlink"/>
            <w:rFonts w:ascii="Arial" w:eastAsia="Times New Roman" w:hAnsi="Arial" w:cs="Times New Roman"/>
            <w:szCs w:val="20"/>
          </w:rPr>
          <w:t>Nikki.sanders@hmrc.gsi.gov.uk</w:t>
        </w:r>
      </w:hyperlink>
    </w:p>
    <w:p w:rsidR="00A95A66" w:rsidRPr="00B000E6" w:rsidRDefault="00A95A66" w:rsidP="00B000E6">
      <w:pPr>
        <w:spacing w:after="0" w:line="360" w:lineRule="auto"/>
        <w:jc w:val="both"/>
        <w:rPr>
          <w:rFonts w:ascii="Arial" w:eastAsia="Times New Roman" w:hAnsi="Arial" w:cs="Times New Roman"/>
          <w:szCs w:val="20"/>
        </w:rPr>
      </w:pPr>
    </w:p>
    <w:p w:rsidR="00B000E6" w:rsidRPr="00B000E6" w:rsidRDefault="00B000E6" w:rsidP="00B000E6">
      <w:pPr>
        <w:spacing w:after="0" w:line="360" w:lineRule="auto"/>
        <w:jc w:val="both"/>
        <w:rPr>
          <w:rFonts w:ascii="Arial" w:eastAsia="Times New Roman" w:hAnsi="Arial" w:cs="Arial"/>
          <w:szCs w:val="20"/>
          <w:lang w:eastAsia="en-GB"/>
        </w:rPr>
      </w:pPr>
      <w:r w:rsidRPr="00B000E6">
        <w:rPr>
          <w:rFonts w:ascii="Arial" w:eastAsia="Times New Roman" w:hAnsi="Arial" w:cs="Times New Roman"/>
          <w:szCs w:val="20"/>
        </w:rPr>
        <w:t xml:space="preserve"> </w:t>
      </w:r>
    </w:p>
    <w:p w:rsidR="00B000E6" w:rsidRPr="00B000E6" w:rsidRDefault="00B000E6" w:rsidP="00B000E6">
      <w:pPr>
        <w:spacing w:after="0" w:line="360" w:lineRule="auto"/>
        <w:jc w:val="both"/>
        <w:rPr>
          <w:rFonts w:ascii="Arial" w:eastAsia="Times New Roman" w:hAnsi="Arial" w:cs="Times New Roman"/>
          <w:szCs w:val="20"/>
        </w:rPr>
      </w:pPr>
      <w:r w:rsidRPr="00B000E6">
        <w:rPr>
          <w:rFonts w:ascii="Arial" w:eastAsia="Times New Roman" w:hAnsi="Arial" w:cs="Times New Roman"/>
          <w:szCs w:val="20"/>
        </w:rPr>
        <w:t>Out of hours</w:t>
      </w:r>
    </w:p>
    <w:p w:rsidR="000A548A" w:rsidRDefault="00B000E6" w:rsidP="000A548A">
      <w:pPr>
        <w:overflowPunct w:val="0"/>
        <w:autoSpaceDE w:val="0"/>
        <w:autoSpaceDN w:val="0"/>
        <w:adjustRightInd w:val="0"/>
        <w:spacing w:after="0" w:line="360" w:lineRule="auto"/>
        <w:textAlignment w:val="baseline"/>
        <w:rPr>
          <w:rFonts w:ascii="Arial" w:eastAsia="Times New Roman" w:hAnsi="Arial" w:cs="Times New Roman"/>
          <w:b/>
          <w:spacing w:val="-3"/>
        </w:rPr>
      </w:pPr>
      <w:r w:rsidRPr="00B000E6">
        <w:rPr>
          <w:rFonts w:ascii="Arial" w:eastAsia="Times New Roman" w:hAnsi="Arial" w:cs="Times New Roman"/>
          <w:szCs w:val="20"/>
        </w:rPr>
        <w:t xml:space="preserve">Tel: </w:t>
      </w:r>
      <w:r w:rsidRPr="00B000E6">
        <w:rPr>
          <w:rFonts w:ascii="Arial" w:eastAsia="Times New Roman" w:hAnsi="Arial" w:cs="Times New Roman"/>
          <w:szCs w:val="20"/>
        </w:rPr>
        <w:tab/>
      </w:r>
      <w:r w:rsidRPr="00B000E6">
        <w:rPr>
          <w:rFonts w:ascii="Arial" w:eastAsia="Times New Roman" w:hAnsi="Arial" w:cs="Times New Roman"/>
          <w:szCs w:val="20"/>
        </w:rPr>
        <w:tab/>
        <w:t>07860 359544</w:t>
      </w:r>
    </w:p>
    <w:p w:rsidR="007C3DDC" w:rsidRPr="00FB2DF3" w:rsidRDefault="00B000E6" w:rsidP="000A548A">
      <w:pPr>
        <w:overflowPunct w:val="0"/>
        <w:autoSpaceDE w:val="0"/>
        <w:autoSpaceDN w:val="0"/>
        <w:adjustRightInd w:val="0"/>
        <w:spacing w:after="0" w:line="360" w:lineRule="auto"/>
        <w:textAlignment w:val="baseline"/>
        <w:rPr>
          <w:rFonts w:ascii="Arial" w:hAnsi="Arial" w:cs="Arial"/>
        </w:rPr>
      </w:pPr>
      <w:bookmarkStart w:id="2" w:name="_GoBack"/>
      <w:bookmarkEnd w:id="2"/>
      <w:r w:rsidRPr="00B000E6">
        <w:rPr>
          <w:rFonts w:ascii="Arial" w:eastAsia="Times New Roman" w:hAnsi="Arial" w:cs="Times New Roman"/>
          <w:b/>
          <w:spacing w:val="-3"/>
        </w:rPr>
        <w:lastRenderedPageBreak/>
        <w:t xml:space="preserve">Website: </w:t>
      </w:r>
      <w:r w:rsidRPr="00B000E6">
        <w:rPr>
          <w:rFonts w:ascii="Arial" w:eastAsia="Times New Roman" w:hAnsi="Arial" w:cs="Times New Roman"/>
          <w:b/>
          <w:spacing w:val="-3"/>
        </w:rPr>
        <w:tab/>
      </w:r>
      <w:hyperlink r:id="rId13" w:history="1">
        <w:r w:rsidR="00A95A66" w:rsidRPr="00C22FCB">
          <w:rPr>
            <w:rStyle w:val="Hyperlink"/>
            <w:rFonts w:ascii="Arial" w:eastAsia="Calibri" w:hAnsi="Arial" w:cs="Times New Roman"/>
            <w:lang w:val="" w:eastAsia=""/>
          </w:rPr>
          <w:t>www.gov.uk/hmrc</w:t>
        </w:r>
      </w:hyperlink>
      <w:r w:rsidRPr="00B000E6">
        <w:rPr>
          <w:rFonts w:ascii="Arial" w:eastAsia="Calibri" w:hAnsi="Arial" w:cs="Times New Roman"/>
          <w:lang w:val="" w:eastAsia=""/>
        </w:rPr>
        <w:t xml:space="preserve">   </w:t>
      </w:r>
    </w:p>
    <w:sectPr w:rsidR="007C3DDC" w:rsidRPr="00FB2DF3" w:rsidSect="00FB2DF3">
      <w:footerReference w:type="default" r:id="rId14"/>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50A" w:rsidRDefault="0018550A">
      <w:pPr>
        <w:spacing w:after="0" w:line="240" w:lineRule="auto"/>
      </w:pPr>
      <w:r>
        <w:separator/>
      </w:r>
    </w:p>
  </w:endnote>
  <w:endnote w:type="continuationSeparator" w:id="0">
    <w:p w:rsidR="0018550A" w:rsidRDefault="00185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02C" w:rsidRDefault="00241760">
    <w:pPr>
      <w:pStyle w:val="Footer"/>
      <w:tabs>
        <w:tab w:val="clear" w:pos="8306"/>
      </w:tabs>
      <w:jc w:val="right"/>
      <w:rPr>
        <w:rFonts w:ascii="Arial" w:hAnsi="Arial"/>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50A" w:rsidRDefault="0018550A">
      <w:pPr>
        <w:spacing w:after="0" w:line="240" w:lineRule="auto"/>
      </w:pPr>
      <w:r>
        <w:separator/>
      </w:r>
    </w:p>
  </w:footnote>
  <w:footnote w:type="continuationSeparator" w:id="0">
    <w:p w:rsidR="0018550A" w:rsidRDefault="001855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B584B"/>
    <w:multiLevelType w:val="hybridMultilevel"/>
    <w:tmpl w:val="B4F0D7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33E3785"/>
    <w:multiLevelType w:val="hybridMultilevel"/>
    <w:tmpl w:val="D5A0D3D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7EC1B42"/>
    <w:multiLevelType w:val="hybridMultilevel"/>
    <w:tmpl w:val="C9C40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6A"/>
    <w:rsid w:val="00006853"/>
    <w:rsid w:val="00037B30"/>
    <w:rsid w:val="000519F0"/>
    <w:rsid w:val="00084D6A"/>
    <w:rsid w:val="00093FAB"/>
    <w:rsid w:val="000A548A"/>
    <w:rsid w:val="000B105A"/>
    <w:rsid w:val="000B1AFF"/>
    <w:rsid w:val="000C7CCE"/>
    <w:rsid w:val="000E05D5"/>
    <w:rsid w:val="000F4CC2"/>
    <w:rsid w:val="000F7413"/>
    <w:rsid w:val="0010191E"/>
    <w:rsid w:val="00105C45"/>
    <w:rsid w:val="00166E63"/>
    <w:rsid w:val="00171700"/>
    <w:rsid w:val="0018550A"/>
    <w:rsid w:val="001A2565"/>
    <w:rsid w:val="001A6EE6"/>
    <w:rsid w:val="001A782A"/>
    <w:rsid w:val="001C78EE"/>
    <w:rsid w:val="001E445D"/>
    <w:rsid w:val="001E6C4F"/>
    <w:rsid w:val="00212A9E"/>
    <w:rsid w:val="00224BBD"/>
    <w:rsid w:val="00227077"/>
    <w:rsid w:val="00240720"/>
    <w:rsid w:val="00241760"/>
    <w:rsid w:val="002471C5"/>
    <w:rsid w:val="002509BE"/>
    <w:rsid w:val="00267EA4"/>
    <w:rsid w:val="00282BF7"/>
    <w:rsid w:val="00286D6B"/>
    <w:rsid w:val="00286EF6"/>
    <w:rsid w:val="002A7737"/>
    <w:rsid w:val="002C19E7"/>
    <w:rsid w:val="002C5890"/>
    <w:rsid w:val="002F08FC"/>
    <w:rsid w:val="00304034"/>
    <w:rsid w:val="00317D1C"/>
    <w:rsid w:val="00343534"/>
    <w:rsid w:val="00344DFD"/>
    <w:rsid w:val="00346765"/>
    <w:rsid w:val="00351B11"/>
    <w:rsid w:val="00357782"/>
    <w:rsid w:val="003764A6"/>
    <w:rsid w:val="00384A08"/>
    <w:rsid w:val="003A28BA"/>
    <w:rsid w:val="003C6D64"/>
    <w:rsid w:val="003C7448"/>
    <w:rsid w:val="003E17C5"/>
    <w:rsid w:val="004048AD"/>
    <w:rsid w:val="00406BC6"/>
    <w:rsid w:val="00411C97"/>
    <w:rsid w:val="00411D9D"/>
    <w:rsid w:val="00414102"/>
    <w:rsid w:val="00423AE6"/>
    <w:rsid w:val="004A655F"/>
    <w:rsid w:val="004C5B7F"/>
    <w:rsid w:val="004D5E78"/>
    <w:rsid w:val="0051020B"/>
    <w:rsid w:val="00517CD6"/>
    <w:rsid w:val="00517FC7"/>
    <w:rsid w:val="00520924"/>
    <w:rsid w:val="0052618F"/>
    <w:rsid w:val="00532BB0"/>
    <w:rsid w:val="005742D2"/>
    <w:rsid w:val="00582640"/>
    <w:rsid w:val="00587E89"/>
    <w:rsid w:val="005935F3"/>
    <w:rsid w:val="005A024D"/>
    <w:rsid w:val="006115FD"/>
    <w:rsid w:val="006255E1"/>
    <w:rsid w:val="0062644A"/>
    <w:rsid w:val="0063568B"/>
    <w:rsid w:val="006B6C7E"/>
    <w:rsid w:val="006D7A67"/>
    <w:rsid w:val="006E7DD9"/>
    <w:rsid w:val="006F429B"/>
    <w:rsid w:val="007025AB"/>
    <w:rsid w:val="00720647"/>
    <w:rsid w:val="00723EA7"/>
    <w:rsid w:val="00754884"/>
    <w:rsid w:val="00755F0B"/>
    <w:rsid w:val="00760B4D"/>
    <w:rsid w:val="0077506A"/>
    <w:rsid w:val="00781548"/>
    <w:rsid w:val="007963B8"/>
    <w:rsid w:val="007B117A"/>
    <w:rsid w:val="007C3DDC"/>
    <w:rsid w:val="007D5D70"/>
    <w:rsid w:val="007E7780"/>
    <w:rsid w:val="00854D67"/>
    <w:rsid w:val="00874327"/>
    <w:rsid w:val="008B3024"/>
    <w:rsid w:val="008C5B6B"/>
    <w:rsid w:val="008E2C84"/>
    <w:rsid w:val="008E35C3"/>
    <w:rsid w:val="009022F3"/>
    <w:rsid w:val="00940490"/>
    <w:rsid w:val="00947338"/>
    <w:rsid w:val="0095331B"/>
    <w:rsid w:val="009564CD"/>
    <w:rsid w:val="00991C28"/>
    <w:rsid w:val="009A5723"/>
    <w:rsid w:val="009B2151"/>
    <w:rsid w:val="009E075F"/>
    <w:rsid w:val="009E48C9"/>
    <w:rsid w:val="009F469D"/>
    <w:rsid w:val="00A16751"/>
    <w:rsid w:val="00A309D4"/>
    <w:rsid w:val="00A73BC1"/>
    <w:rsid w:val="00A80525"/>
    <w:rsid w:val="00A9095E"/>
    <w:rsid w:val="00A94084"/>
    <w:rsid w:val="00A95A66"/>
    <w:rsid w:val="00AA4800"/>
    <w:rsid w:val="00AA59CC"/>
    <w:rsid w:val="00AB7475"/>
    <w:rsid w:val="00AD6ECB"/>
    <w:rsid w:val="00B000E6"/>
    <w:rsid w:val="00B2646E"/>
    <w:rsid w:val="00B339BB"/>
    <w:rsid w:val="00B40CF5"/>
    <w:rsid w:val="00B40D8D"/>
    <w:rsid w:val="00B51EBB"/>
    <w:rsid w:val="00B5579E"/>
    <w:rsid w:val="00BA24F2"/>
    <w:rsid w:val="00BB335D"/>
    <w:rsid w:val="00BD09D8"/>
    <w:rsid w:val="00BD15CC"/>
    <w:rsid w:val="00BE6230"/>
    <w:rsid w:val="00C10089"/>
    <w:rsid w:val="00C448EE"/>
    <w:rsid w:val="00CA226B"/>
    <w:rsid w:val="00CD76E9"/>
    <w:rsid w:val="00CF79CE"/>
    <w:rsid w:val="00CF7FCA"/>
    <w:rsid w:val="00D36CBD"/>
    <w:rsid w:val="00D47AD7"/>
    <w:rsid w:val="00D50178"/>
    <w:rsid w:val="00D52B20"/>
    <w:rsid w:val="00D65589"/>
    <w:rsid w:val="00D67B68"/>
    <w:rsid w:val="00D96E64"/>
    <w:rsid w:val="00DB17F4"/>
    <w:rsid w:val="00DB326D"/>
    <w:rsid w:val="00DF3F58"/>
    <w:rsid w:val="00E24EA6"/>
    <w:rsid w:val="00E3078C"/>
    <w:rsid w:val="00E543BE"/>
    <w:rsid w:val="00E565A2"/>
    <w:rsid w:val="00E57FE4"/>
    <w:rsid w:val="00EA08F0"/>
    <w:rsid w:val="00EC2D90"/>
    <w:rsid w:val="00EE4D00"/>
    <w:rsid w:val="00F204DA"/>
    <w:rsid w:val="00F41B92"/>
    <w:rsid w:val="00F6092C"/>
    <w:rsid w:val="00F80635"/>
    <w:rsid w:val="00F82377"/>
    <w:rsid w:val="00F85AF4"/>
    <w:rsid w:val="00F8648E"/>
    <w:rsid w:val="00FB2DF3"/>
    <w:rsid w:val="00FE19D4"/>
    <w:rsid w:val="00FF6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93330-39B8-4257-B750-C4ADD16A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C3DD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C3DDC"/>
    <w:rPr>
      <w:rFonts w:ascii="Times New Roman" w:eastAsia="Times New Roman" w:hAnsi="Times New Roman" w:cs="Times New Roman"/>
      <w:sz w:val="20"/>
      <w:szCs w:val="20"/>
    </w:rPr>
  </w:style>
  <w:style w:type="paragraph" w:styleId="Footer">
    <w:name w:val="footer"/>
    <w:basedOn w:val="Normal"/>
    <w:link w:val="FooterChar"/>
    <w:rsid w:val="007C3DDC"/>
    <w:pPr>
      <w:tabs>
        <w:tab w:val="center" w:pos="4153"/>
        <w:tab w:val="right" w:pos="8306"/>
      </w:tabs>
      <w:spacing w:after="0" w:line="240" w:lineRule="auto"/>
    </w:pPr>
    <w:rPr>
      <w:rFonts w:ascii="Times New Roman" w:eastAsia="Times New Roman" w:hAnsi="Times New Roman" w:cs="Times New Roman"/>
      <w:b/>
      <w:sz w:val="26"/>
      <w:szCs w:val="20"/>
    </w:rPr>
  </w:style>
  <w:style w:type="character" w:customStyle="1" w:styleId="FooterChar">
    <w:name w:val="Footer Char"/>
    <w:basedOn w:val="DefaultParagraphFont"/>
    <w:link w:val="Footer"/>
    <w:rsid w:val="007C3DDC"/>
    <w:rPr>
      <w:rFonts w:ascii="Times New Roman" w:eastAsia="Times New Roman" w:hAnsi="Times New Roman" w:cs="Times New Roman"/>
      <w:b/>
      <w:sz w:val="26"/>
      <w:szCs w:val="20"/>
    </w:rPr>
  </w:style>
  <w:style w:type="paragraph" w:styleId="NormalWeb">
    <w:name w:val="Normal (Web)"/>
    <w:basedOn w:val="Normal"/>
    <w:uiPriority w:val="99"/>
    <w:rsid w:val="007C3DDC"/>
    <w:pPr>
      <w:spacing w:before="100" w:after="100" w:line="240" w:lineRule="auto"/>
    </w:pPr>
    <w:rPr>
      <w:rFonts w:ascii="Arial Unicode MS" w:eastAsia="Arial Unicode MS" w:hAnsi="Arial Unicode MS" w:cs="Times New Roman"/>
      <w:sz w:val="24"/>
      <w:szCs w:val="20"/>
    </w:rPr>
  </w:style>
  <w:style w:type="paragraph" w:styleId="ListParagraph">
    <w:name w:val="List Paragraph"/>
    <w:basedOn w:val="Normal"/>
    <w:uiPriority w:val="34"/>
    <w:qFormat/>
    <w:rsid w:val="00241760"/>
    <w:pPr>
      <w:ind w:left="720"/>
      <w:contextualSpacing/>
    </w:pPr>
  </w:style>
  <w:style w:type="character" w:styleId="Hyperlink">
    <w:name w:val="Hyperlink"/>
    <w:basedOn w:val="DefaultParagraphFont"/>
    <w:uiPriority w:val="99"/>
    <w:unhideWhenUsed/>
    <w:rsid w:val="00241760"/>
    <w:rPr>
      <w:color w:val="0563C1" w:themeColor="hyperlink"/>
      <w:u w:val="single"/>
    </w:rPr>
  </w:style>
  <w:style w:type="paragraph" w:styleId="BalloonText">
    <w:name w:val="Balloon Text"/>
    <w:basedOn w:val="Normal"/>
    <w:link w:val="BalloonTextChar"/>
    <w:uiPriority w:val="99"/>
    <w:semiHidden/>
    <w:unhideWhenUsed/>
    <w:rsid w:val="00902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2F3"/>
    <w:rPr>
      <w:rFonts w:ascii="Segoe UI" w:hAnsi="Segoe UI" w:cs="Segoe UI"/>
      <w:sz w:val="18"/>
      <w:szCs w:val="18"/>
    </w:rPr>
  </w:style>
  <w:style w:type="character" w:styleId="CommentReference">
    <w:name w:val="annotation reference"/>
    <w:basedOn w:val="DefaultParagraphFont"/>
    <w:uiPriority w:val="99"/>
    <w:semiHidden/>
    <w:unhideWhenUsed/>
    <w:rsid w:val="00AB7475"/>
    <w:rPr>
      <w:sz w:val="16"/>
      <w:szCs w:val="16"/>
    </w:rPr>
  </w:style>
  <w:style w:type="paragraph" w:styleId="CommentText">
    <w:name w:val="annotation text"/>
    <w:basedOn w:val="Normal"/>
    <w:link w:val="CommentTextChar"/>
    <w:uiPriority w:val="99"/>
    <w:semiHidden/>
    <w:unhideWhenUsed/>
    <w:rsid w:val="00AB7475"/>
    <w:pPr>
      <w:spacing w:line="240" w:lineRule="auto"/>
    </w:pPr>
    <w:rPr>
      <w:sz w:val="20"/>
      <w:szCs w:val="20"/>
    </w:rPr>
  </w:style>
  <w:style w:type="character" w:customStyle="1" w:styleId="CommentTextChar">
    <w:name w:val="Comment Text Char"/>
    <w:basedOn w:val="DefaultParagraphFont"/>
    <w:link w:val="CommentText"/>
    <w:uiPriority w:val="99"/>
    <w:semiHidden/>
    <w:rsid w:val="00AB7475"/>
    <w:rPr>
      <w:sz w:val="20"/>
      <w:szCs w:val="20"/>
    </w:rPr>
  </w:style>
  <w:style w:type="paragraph" w:styleId="CommentSubject">
    <w:name w:val="annotation subject"/>
    <w:basedOn w:val="CommentText"/>
    <w:next w:val="CommentText"/>
    <w:link w:val="CommentSubjectChar"/>
    <w:uiPriority w:val="99"/>
    <w:semiHidden/>
    <w:unhideWhenUsed/>
    <w:rsid w:val="00AB7475"/>
    <w:rPr>
      <w:b/>
      <w:bCs/>
    </w:rPr>
  </w:style>
  <w:style w:type="character" w:customStyle="1" w:styleId="CommentSubjectChar">
    <w:name w:val="Comment Subject Char"/>
    <w:basedOn w:val="CommentTextChar"/>
    <w:link w:val="CommentSubject"/>
    <w:uiPriority w:val="99"/>
    <w:semiHidden/>
    <w:rsid w:val="00AB7475"/>
    <w:rPr>
      <w:b/>
      <w:bCs/>
      <w:sz w:val="20"/>
      <w:szCs w:val="20"/>
    </w:r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854D67"/>
    <w:pPr>
      <w:spacing w:line="240" w:lineRule="exact"/>
    </w:pPr>
    <w:rPr>
      <w:rFonts w:ascii="Arial" w:eastAsia="Times New Roman" w:hAnsi="Arial"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7454">
      <w:bodyDiv w:val="1"/>
      <w:marLeft w:val="0"/>
      <w:marRight w:val="0"/>
      <w:marTop w:val="0"/>
      <w:marBottom w:val="0"/>
      <w:divBdr>
        <w:top w:val="none" w:sz="0" w:space="0" w:color="auto"/>
        <w:left w:val="none" w:sz="0" w:space="0" w:color="auto"/>
        <w:bottom w:val="none" w:sz="0" w:space="0" w:color="auto"/>
        <w:right w:val="none" w:sz="0" w:space="0" w:color="auto"/>
      </w:divBdr>
    </w:div>
    <w:div w:id="372048343">
      <w:bodyDiv w:val="1"/>
      <w:marLeft w:val="0"/>
      <w:marRight w:val="0"/>
      <w:marTop w:val="0"/>
      <w:marBottom w:val="0"/>
      <w:divBdr>
        <w:top w:val="none" w:sz="0" w:space="0" w:color="auto"/>
        <w:left w:val="none" w:sz="0" w:space="0" w:color="auto"/>
        <w:bottom w:val="none" w:sz="0" w:space="0" w:color="auto"/>
        <w:right w:val="none" w:sz="0" w:space="0" w:color="auto"/>
      </w:divBdr>
    </w:div>
    <w:div w:id="743406684">
      <w:bodyDiv w:val="1"/>
      <w:marLeft w:val="0"/>
      <w:marRight w:val="0"/>
      <w:marTop w:val="0"/>
      <w:marBottom w:val="0"/>
      <w:divBdr>
        <w:top w:val="none" w:sz="0" w:space="0" w:color="auto"/>
        <w:left w:val="none" w:sz="0" w:space="0" w:color="auto"/>
        <w:bottom w:val="none" w:sz="0" w:space="0" w:color="auto"/>
        <w:right w:val="none" w:sz="0" w:space="0" w:color="auto"/>
      </w:divBdr>
    </w:div>
    <w:div w:id="1149981826">
      <w:bodyDiv w:val="1"/>
      <w:marLeft w:val="0"/>
      <w:marRight w:val="0"/>
      <w:marTop w:val="0"/>
      <w:marBottom w:val="0"/>
      <w:divBdr>
        <w:top w:val="none" w:sz="0" w:space="0" w:color="auto"/>
        <w:left w:val="none" w:sz="0" w:space="0" w:color="auto"/>
        <w:bottom w:val="none" w:sz="0" w:space="0" w:color="auto"/>
        <w:right w:val="none" w:sz="0" w:space="0" w:color="auto"/>
      </w:divBdr>
    </w:div>
    <w:div w:id="142102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uk/hmr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kki.sanders@hmrc.gsi.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brown@hmrc.gs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lickr.com/hmrcgovuk" TargetMode="External"/><Relationship Id="rId4" Type="http://schemas.openxmlformats.org/officeDocument/2006/relationships/settings" Target="settings.xml"/><Relationship Id="rId9" Type="http://schemas.openxmlformats.org/officeDocument/2006/relationships/hyperlink" Target="http://www.mynewsdesk.com/uk/hm-revenue-customs-hmrc/pressreleases/thirteen-sentenced-in-ps8-5-million-tobacco-conspiracy-89996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6B9150B-1890-4E45-8F44-F3FFD18A0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Greg (Corp Comms Press Office)</dc:creator>
  <cp:keywords/>
  <dc:description/>
  <cp:lastModifiedBy>Brown, Natalie (Corp Comms Press Office)</cp:lastModifiedBy>
  <cp:revision>5</cp:revision>
  <cp:lastPrinted>2015-06-17T14:31:00Z</cp:lastPrinted>
  <dcterms:created xsi:type="dcterms:W3CDTF">2017-04-04T10:32:00Z</dcterms:created>
  <dcterms:modified xsi:type="dcterms:W3CDTF">2017-04-04T10:59:00Z</dcterms:modified>
</cp:coreProperties>
</file>