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CE3A" w14:textId="77777777" w:rsidR="00472D80" w:rsidRPr="001677BC" w:rsidRDefault="00472D80" w:rsidP="00492065">
      <w:pPr>
        <w:pStyle w:val="western"/>
        <w:spacing w:before="0" w:beforeAutospacing="0"/>
        <w:rPr>
          <w:b/>
          <w:color w:val="3C4448" w:themeColor="text1"/>
        </w:rPr>
      </w:pPr>
    </w:p>
    <w:p w14:paraId="57385DE9" w14:textId="77777777" w:rsidR="00472D80" w:rsidRPr="001677BC" w:rsidRDefault="00472D80" w:rsidP="00492065">
      <w:pPr>
        <w:pStyle w:val="western"/>
        <w:spacing w:before="0" w:beforeAutospacing="0"/>
        <w:rPr>
          <w:b/>
          <w:color w:val="3C4448" w:themeColor="text1"/>
        </w:rPr>
      </w:pPr>
    </w:p>
    <w:p w14:paraId="2877A17E" w14:textId="77777777" w:rsidR="00472D80" w:rsidRPr="001677BC" w:rsidRDefault="00472D80" w:rsidP="00492065">
      <w:pPr>
        <w:pStyle w:val="western"/>
        <w:spacing w:before="0" w:beforeAutospacing="0"/>
        <w:rPr>
          <w:b/>
          <w:color w:val="3C4448" w:themeColor="text1"/>
        </w:rPr>
      </w:pPr>
    </w:p>
    <w:p w14:paraId="107B1D31" w14:textId="77777777" w:rsidR="00697510" w:rsidRPr="001677BC" w:rsidRDefault="00697510" w:rsidP="00DA1AB5">
      <w:pPr>
        <w:pStyle w:val="western"/>
        <w:spacing w:before="0" w:beforeAutospacing="0"/>
        <w:jc w:val="left"/>
        <w:rPr>
          <w:b/>
          <w:color w:val="3C4448" w:themeColor="text1"/>
        </w:rPr>
      </w:pPr>
      <w:r w:rsidRPr="001677BC">
        <w:rPr>
          <w:b/>
          <w:color w:val="3C4448" w:themeColor="text1"/>
        </w:rPr>
        <w:t>Pressemitteilung</w:t>
      </w:r>
      <w:r w:rsidR="00215DAB" w:rsidRPr="001677BC">
        <w:rPr>
          <w:b/>
          <w:color w:val="3C4448" w:themeColor="text1"/>
        </w:rPr>
        <w:tab/>
      </w:r>
    </w:p>
    <w:p w14:paraId="5E1BA00A" w14:textId="77777777" w:rsidR="00492065" w:rsidRPr="001677BC" w:rsidRDefault="00697510" w:rsidP="007A6D23">
      <w:pPr>
        <w:pStyle w:val="western"/>
        <w:spacing w:before="0" w:beforeAutospacing="0"/>
        <w:jc w:val="left"/>
        <w:rPr>
          <w:b/>
          <w:color w:val="3C4448" w:themeColor="text1"/>
        </w:rPr>
      </w:pPr>
      <w:r w:rsidRPr="001677BC">
        <w:rPr>
          <w:b/>
          <w:color w:val="3C4448" w:themeColor="text1"/>
        </w:rPr>
        <w:t>Informationssicherheit/ Unternehmensnachrichten</w:t>
      </w:r>
      <w:r w:rsidR="001273EA" w:rsidRPr="001677BC">
        <w:rPr>
          <w:b/>
          <w:color w:val="3C4448" w:themeColor="text1"/>
        </w:rPr>
        <w:t>/ Energiemarkt</w:t>
      </w:r>
      <w:r w:rsidR="007A6D23" w:rsidRPr="001677BC">
        <w:rPr>
          <w:b/>
          <w:color w:val="3C4448" w:themeColor="text1"/>
        </w:rPr>
        <w:t xml:space="preserve">/ </w:t>
      </w:r>
      <w:r w:rsidR="001273EA" w:rsidRPr="001677BC">
        <w:rPr>
          <w:b/>
          <w:color w:val="3C4448" w:themeColor="text1"/>
        </w:rPr>
        <w:t xml:space="preserve">Marktkommunikation/ </w:t>
      </w:r>
      <w:r w:rsidR="007A6D23" w:rsidRPr="001677BC">
        <w:rPr>
          <w:b/>
          <w:color w:val="3C4448" w:themeColor="text1"/>
        </w:rPr>
        <w:t xml:space="preserve">Partnerschaften/ </w:t>
      </w:r>
      <w:r w:rsidR="001273EA" w:rsidRPr="001677BC">
        <w:rPr>
          <w:b/>
          <w:color w:val="3C4448" w:themeColor="text1"/>
        </w:rPr>
        <w:t>Verschlüsselung/ sichere Kommun</w:t>
      </w:r>
      <w:r w:rsidR="00DA1AB5" w:rsidRPr="001677BC">
        <w:rPr>
          <w:b/>
          <w:color w:val="3C4448" w:themeColor="text1"/>
        </w:rPr>
        <w:t>i</w:t>
      </w:r>
      <w:r w:rsidR="001273EA" w:rsidRPr="001677BC">
        <w:rPr>
          <w:b/>
          <w:color w:val="3C4448" w:themeColor="text1"/>
        </w:rPr>
        <w:t>kation</w:t>
      </w:r>
    </w:p>
    <w:p w14:paraId="64D78529" w14:textId="77777777" w:rsidR="00697510" w:rsidRPr="001677BC" w:rsidRDefault="00697510" w:rsidP="00766C41">
      <w:pPr>
        <w:pStyle w:val="western"/>
        <w:spacing w:before="0" w:beforeAutospacing="0"/>
        <w:jc w:val="left"/>
        <w:rPr>
          <w:b/>
          <w:color w:val="3C4448" w:themeColor="text1"/>
        </w:rPr>
      </w:pPr>
    </w:p>
    <w:p w14:paraId="3B1C5474" w14:textId="77777777" w:rsidR="007F20A3" w:rsidRPr="001677BC" w:rsidRDefault="001273EA" w:rsidP="000C6BB8">
      <w:pPr>
        <w:pStyle w:val="western"/>
        <w:spacing w:before="0" w:beforeAutospacing="0"/>
        <w:jc w:val="left"/>
        <w:rPr>
          <w:b/>
          <w:color w:val="3C4448" w:themeColor="text1"/>
        </w:rPr>
      </w:pPr>
      <w:r w:rsidRPr="001677BC">
        <w:rPr>
          <w:b/>
          <w:color w:val="3C4448" w:themeColor="text1"/>
        </w:rPr>
        <w:t>SIV</w:t>
      </w:r>
      <w:r w:rsidR="00AC1C0E" w:rsidRPr="001677BC">
        <w:rPr>
          <w:b/>
          <w:color w:val="3C4448" w:themeColor="text1"/>
        </w:rPr>
        <w:t xml:space="preserve"> </w:t>
      </w:r>
      <w:r w:rsidR="000C6BB8" w:rsidRPr="001677BC">
        <w:rPr>
          <w:b/>
          <w:color w:val="3C4448" w:themeColor="text1"/>
        </w:rPr>
        <w:t>vertraut auch bei Großprojekt in der Hauptstadt auf Expertise von</w:t>
      </w:r>
      <w:r w:rsidR="00AC1C0E" w:rsidRPr="001677BC">
        <w:rPr>
          <w:b/>
          <w:color w:val="3C4448" w:themeColor="text1"/>
        </w:rPr>
        <w:t xml:space="preserve"> p</w:t>
      </w:r>
      <w:r w:rsidR="00697510" w:rsidRPr="001677BC">
        <w:rPr>
          <w:b/>
          <w:color w:val="3C4448" w:themeColor="text1"/>
        </w:rPr>
        <w:t>rocilon</w:t>
      </w:r>
    </w:p>
    <w:p w14:paraId="48E0C8D2" w14:textId="77777777" w:rsidR="00D546F3" w:rsidRPr="001677BC" w:rsidRDefault="00F35565" w:rsidP="00F35565">
      <w:pPr>
        <w:spacing w:line="100" w:lineRule="atLeast"/>
        <w:jc w:val="both"/>
        <w:rPr>
          <w:rFonts w:ascii="Arial" w:eastAsia="Times New Roman" w:hAnsi="Arial" w:cs="Arial"/>
          <w:b/>
          <w:color w:val="3C4448" w:themeColor="text1"/>
          <w:szCs w:val="20"/>
          <w:lang w:eastAsia="de-DE"/>
        </w:rPr>
      </w:pPr>
      <w:r w:rsidRPr="001677BC">
        <w:rPr>
          <w:rFonts w:ascii="Arial" w:hAnsi="Arial" w:cs="Arial"/>
          <w:bCs/>
          <w:i/>
          <w:iCs/>
          <w:color w:val="3C4448" w:themeColor="text1"/>
        </w:rPr>
        <w:t>S</w:t>
      </w:r>
      <w:r w:rsidR="000C6BB8" w:rsidRPr="001677BC">
        <w:rPr>
          <w:rFonts w:ascii="Arial" w:hAnsi="Arial" w:cs="Arial"/>
          <w:bCs/>
          <w:i/>
          <w:iCs/>
          <w:color w:val="3C4448" w:themeColor="text1"/>
        </w:rPr>
        <w:t>tromnetz Berlin</w:t>
      </w:r>
      <w:r w:rsidRPr="001677BC">
        <w:rPr>
          <w:rFonts w:ascii="Arial" w:hAnsi="Arial" w:cs="Arial"/>
          <w:bCs/>
          <w:i/>
          <w:iCs/>
          <w:color w:val="3C4448" w:themeColor="text1"/>
        </w:rPr>
        <w:t xml:space="preserve"> </w:t>
      </w:r>
      <w:r w:rsidR="004F634B" w:rsidRPr="001677BC">
        <w:rPr>
          <w:rFonts w:ascii="Arial" w:hAnsi="Arial" w:cs="Arial"/>
          <w:bCs/>
          <w:i/>
          <w:iCs/>
          <w:color w:val="3C4448" w:themeColor="text1"/>
        </w:rPr>
        <w:t xml:space="preserve">profitiert </w:t>
      </w:r>
      <w:r w:rsidR="000E3C00" w:rsidRPr="001677BC">
        <w:rPr>
          <w:rFonts w:ascii="Arial" w:hAnsi="Arial" w:cs="Arial"/>
          <w:bCs/>
          <w:i/>
          <w:iCs/>
          <w:color w:val="3C4448" w:themeColor="text1"/>
        </w:rPr>
        <w:t>von</w:t>
      </w:r>
      <w:r w:rsidRPr="001677BC">
        <w:rPr>
          <w:rFonts w:ascii="Arial" w:hAnsi="Arial" w:cs="Arial"/>
          <w:bCs/>
          <w:i/>
          <w:iCs/>
          <w:color w:val="3C4448" w:themeColor="text1"/>
        </w:rPr>
        <w:t xml:space="preserve"> bewährte</w:t>
      </w:r>
      <w:r w:rsidR="000E3C00" w:rsidRPr="001677BC">
        <w:rPr>
          <w:rFonts w:ascii="Arial" w:hAnsi="Arial" w:cs="Arial"/>
          <w:bCs/>
          <w:i/>
          <w:iCs/>
          <w:color w:val="3C4448" w:themeColor="text1"/>
        </w:rPr>
        <w:t>r</w:t>
      </w:r>
      <w:r w:rsidRPr="001677BC">
        <w:rPr>
          <w:rFonts w:ascii="Arial" w:hAnsi="Arial" w:cs="Arial"/>
          <w:bCs/>
          <w:i/>
          <w:iCs/>
          <w:color w:val="3C4448" w:themeColor="text1"/>
        </w:rPr>
        <w:t xml:space="preserve"> </w:t>
      </w:r>
      <w:r w:rsidR="00AC1C0E" w:rsidRPr="001677BC">
        <w:rPr>
          <w:rFonts w:ascii="Arial" w:hAnsi="Arial" w:cs="Arial"/>
          <w:bCs/>
          <w:i/>
          <w:iCs/>
          <w:color w:val="3C4448" w:themeColor="text1"/>
        </w:rPr>
        <w:t>Partnerschaft</w:t>
      </w:r>
      <w:r w:rsidR="007F20A3" w:rsidRPr="001677BC">
        <w:rPr>
          <w:rFonts w:ascii="Arial" w:hAnsi="Arial" w:cs="Arial"/>
          <w:bCs/>
          <w:i/>
          <w:iCs/>
          <w:color w:val="3C4448" w:themeColor="text1"/>
        </w:rPr>
        <w:t xml:space="preserve"> der beiden Spezialisten für die Energiewirtschaft</w:t>
      </w:r>
    </w:p>
    <w:p w14:paraId="72850298" w14:textId="054D0187" w:rsidR="006E67B5" w:rsidRPr="001677BC" w:rsidRDefault="00221AF2" w:rsidP="000B01E8">
      <w:pPr>
        <w:spacing w:line="100" w:lineRule="atLeast"/>
        <w:jc w:val="both"/>
        <w:rPr>
          <w:rFonts w:ascii="Arial" w:hAnsi="Arial" w:cs="Arial"/>
          <w:color w:val="3C4448" w:themeColor="text1"/>
        </w:rPr>
      </w:pPr>
      <w:r w:rsidRPr="001677BC">
        <w:rPr>
          <w:rFonts w:ascii="Arial" w:hAnsi="Arial" w:cs="Arial"/>
          <w:color w:val="3C4448" w:themeColor="text1"/>
        </w:rPr>
        <w:t xml:space="preserve">Leipzig, </w:t>
      </w:r>
      <w:r w:rsidR="001677BC" w:rsidRPr="001677BC">
        <w:rPr>
          <w:rFonts w:ascii="Arial" w:hAnsi="Arial" w:cs="Arial"/>
          <w:color w:val="3C4448" w:themeColor="text1"/>
        </w:rPr>
        <w:t>28</w:t>
      </w:r>
      <w:r w:rsidR="000E3C00" w:rsidRPr="001677BC">
        <w:rPr>
          <w:rFonts w:ascii="Arial" w:hAnsi="Arial" w:cs="Arial"/>
          <w:color w:val="3C4448" w:themeColor="text1"/>
        </w:rPr>
        <w:t xml:space="preserve">. Januar 2019: </w:t>
      </w:r>
      <w:r w:rsidR="002A4D1A" w:rsidRPr="001677BC">
        <w:rPr>
          <w:rFonts w:ascii="Arial" w:hAnsi="Arial" w:cs="Arial"/>
          <w:color w:val="3C4448" w:themeColor="text1"/>
        </w:rPr>
        <w:t xml:space="preserve">Nachdem sich Berlins Verteilnetzbetreiber – die Stromnetz Berlin GmbH – für eine Zusammenarbeit mit der SIV.AG </w:t>
      </w:r>
      <w:r w:rsidRPr="001677BC">
        <w:rPr>
          <w:rFonts w:ascii="Arial" w:hAnsi="Arial" w:cs="Arial"/>
          <w:color w:val="3C4448" w:themeColor="text1"/>
        </w:rPr>
        <w:t>in</w:t>
      </w:r>
      <w:r w:rsidR="00F22F89" w:rsidRPr="001677BC">
        <w:rPr>
          <w:rFonts w:ascii="Arial" w:hAnsi="Arial" w:cs="Arial"/>
          <w:color w:val="3C4448" w:themeColor="text1"/>
        </w:rPr>
        <w:t xml:space="preserve"> einem mehrmonatigen Vergabeverfahren </w:t>
      </w:r>
      <w:r w:rsidR="002A4D1A" w:rsidRPr="001677BC">
        <w:rPr>
          <w:rFonts w:ascii="Arial" w:hAnsi="Arial" w:cs="Arial"/>
          <w:color w:val="3C4448" w:themeColor="text1"/>
        </w:rPr>
        <w:t>entschieden hat,</w:t>
      </w:r>
      <w:r w:rsidR="00F22F89" w:rsidRPr="001677BC">
        <w:rPr>
          <w:rFonts w:ascii="Arial" w:hAnsi="Arial" w:cs="Arial"/>
          <w:color w:val="3C4448" w:themeColor="text1"/>
        </w:rPr>
        <w:t xml:space="preserve"> </w:t>
      </w:r>
      <w:r w:rsidR="006E67B5" w:rsidRPr="001677BC">
        <w:rPr>
          <w:rFonts w:ascii="Arial" w:hAnsi="Arial" w:cs="Arial"/>
          <w:color w:val="3C4448" w:themeColor="text1"/>
        </w:rPr>
        <w:t xml:space="preserve">greift </w:t>
      </w:r>
      <w:r w:rsidR="002A4D1A" w:rsidRPr="001677BC">
        <w:rPr>
          <w:rFonts w:ascii="Arial" w:hAnsi="Arial" w:cs="Arial"/>
          <w:color w:val="3C4448" w:themeColor="text1"/>
        </w:rPr>
        <w:t xml:space="preserve">nun </w:t>
      </w:r>
      <w:r w:rsidR="00F22F89" w:rsidRPr="001677BC">
        <w:rPr>
          <w:rFonts w:ascii="Arial" w:hAnsi="Arial" w:cs="Arial"/>
          <w:color w:val="3C4448" w:themeColor="text1"/>
        </w:rPr>
        <w:t xml:space="preserve">das </w:t>
      </w:r>
      <w:proofErr w:type="spellStart"/>
      <w:r w:rsidR="00F22F89" w:rsidRPr="001677BC">
        <w:rPr>
          <w:rFonts w:ascii="Arial" w:hAnsi="Arial" w:cs="Arial"/>
          <w:color w:val="3C4448" w:themeColor="text1"/>
        </w:rPr>
        <w:t>Roggentiner</w:t>
      </w:r>
      <w:proofErr w:type="spellEnd"/>
      <w:r w:rsidR="00F22F89" w:rsidRPr="001677BC">
        <w:rPr>
          <w:rFonts w:ascii="Arial" w:hAnsi="Arial" w:cs="Arial"/>
          <w:color w:val="3C4448" w:themeColor="text1"/>
        </w:rPr>
        <w:t xml:space="preserve"> Systemhaus</w:t>
      </w:r>
      <w:r w:rsidR="006E67B5" w:rsidRPr="001677BC">
        <w:rPr>
          <w:rFonts w:ascii="Arial" w:hAnsi="Arial" w:cs="Arial"/>
          <w:color w:val="3C4448" w:themeColor="text1"/>
        </w:rPr>
        <w:t xml:space="preserve"> auf die </w:t>
      </w:r>
      <w:proofErr w:type="spellStart"/>
      <w:r w:rsidR="006E67B5" w:rsidRPr="001677BC">
        <w:rPr>
          <w:rFonts w:ascii="Arial" w:hAnsi="Arial" w:cs="Arial"/>
          <w:color w:val="3C4448" w:themeColor="text1"/>
        </w:rPr>
        <w:t>kryptologische</w:t>
      </w:r>
      <w:proofErr w:type="spellEnd"/>
      <w:r w:rsidR="006E67B5" w:rsidRPr="001677BC">
        <w:rPr>
          <w:rFonts w:ascii="Arial" w:hAnsi="Arial" w:cs="Arial"/>
          <w:color w:val="3C4448" w:themeColor="text1"/>
        </w:rPr>
        <w:t xml:space="preserve"> Expertise der </w:t>
      </w:r>
      <w:proofErr w:type="spellStart"/>
      <w:r w:rsidR="006E67B5" w:rsidRPr="001677BC">
        <w:rPr>
          <w:rFonts w:ascii="Arial" w:hAnsi="Arial" w:cs="Arial"/>
          <w:color w:val="3C4448" w:themeColor="text1"/>
        </w:rPr>
        <w:t>procilon</w:t>
      </w:r>
      <w:proofErr w:type="spellEnd"/>
      <w:r w:rsidR="006E67B5" w:rsidRPr="001677BC">
        <w:rPr>
          <w:rFonts w:ascii="Arial" w:hAnsi="Arial" w:cs="Arial"/>
          <w:color w:val="3C4448" w:themeColor="text1"/>
        </w:rPr>
        <w:t xml:space="preserve"> </w:t>
      </w:r>
      <w:r w:rsidR="002A4D1A" w:rsidRPr="001677BC">
        <w:rPr>
          <w:rFonts w:ascii="Arial" w:hAnsi="Arial" w:cs="Arial"/>
          <w:color w:val="3C4448" w:themeColor="text1"/>
        </w:rPr>
        <w:t>zurück.</w:t>
      </w:r>
      <w:r w:rsidR="000B01E8" w:rsidRPr="001677BC">
        <w:rPr>
          <w:rFonts w:ascii="Arial" w:hAnsi="Arial" w:cs="Arial"/>
          <w:color w:val="3C4448" w:themeColor="text1"/>
        </w:rPr>
        <w:t xml:space="preserve"> </w:t>
      </w:r>
      <w:r w:rsidR="00F22F89" w:rsidRPr="001677BC">
        <w:rPr>
          <w:rFonts w:ascii="Arial" w:hAnsi="Arial" w:cs="Arial"/>
          <w:color w:val="3C4448" w:themeColor="text1"/>
        </w:rPr>
        <w:t>Für die</w:t>
      </w:r>
      <w:bookmarkStart w:id="0" w:name="_GoBack"/>
      <w:bookmarkEnd w:id="0"/>
      <w:r w:rsidR="00F22F89" w:rsidRPr="001677BC">
        <w:rPr>
          <w:rFonts w:ascii="Arial" w:hAnsi="Arial" w:cs="Arial"/>
          <w:color w:val="3C4448" w:themeColor="text1"/>
        </w:rPr>
        <w:t xml:space="preserve"> Cloud</w:t>
      </w:r>
      <w:r w:rsidR="002A4D1A" w:rsidRPr="001677BC">
        <w:rPr>
          <w:rFonts w:ascii="Arial" w:hAnsi="Arial" w:cs="Arial"/>
          <w:color w:val="3C4448" w:themeColor="text1"/>
        </w:rPr>
        <w:t>-P</w:t>
      </w:r>
      <w:r w:rsidR="00F22F89" w:rsidRPr="001677BC">
        <w:rPr>
          <w:rFonts w:ascii="Arial" w:hAnsi="Arial" w:cs="Arial"/>
          <w:color w:val="3C4448" w:themeColor="text1"/>
        </w:rPr>
        <w:t xml:space="preserve">lattform der SIV.AG </w:t>
      </w:r>
      <w:r w:rsidR="002A4D1A" w:rsidRPr="001677BC">
        <w:rPr>
          <w:rFonts w:ascii="Arial" w:hAnsi="Arial" w:cs="Arial"/>
          <w:color w:val="3C4448" w:themeColor="text1"/>
        </w:rPr>
        <w:t>zur Abrechnung der 2,</w:t>
      </w:r>
      <w:r w:rsidR="000B01E8" w:rsidRPr="001677BC">
        <w:rPr>
          <w:rFonts w:ascii="Arial" w:hAnsi="Arial" w:cs="Arial"/>
          <w:color w:val="3C4448" w:themeColor="text1"/>
        </w:rPr>
        <w:t xml:space="preserve">4 Mio. Messlokationen der </w:t>
      </w:r>
      <w:r w:rsidR="002A4D1A" w:rsidRPr="001677BC">
        <w:rPr>
          <w:rFonts w:ascii="Arial" w:hAnsi="Arial" w:cs="Arial"/>
          <w:color w:val="3C4448" w:themeColor="text1"/>
        </w:rPr>
        <w:t xml:space="preserve">Vattenfall-Tochter </w:t>
      </w:r>
      <w:r w:rsidR="000B01E8" w:rsidRPr="001677BC">
        <w:rPr>
          <w:rFonts w:ascii="Arial" w:hAnsi="Arial" w:cs="Arial"/>
          <w:color w:val="3C4448" w:themeColor="text1"/>
        </w:rPr>
        <w:t xml:space="preserve">wird procilon die </w:t>
      </w:r>
      <w:r w:rsidR="00C5637E" w:rsidRPr="001677BC">
        <w:rPr>
          <w:rFonts w:ascii="Arial" w:hAnsi="Arial" w:cs="Arial"/>
          <w:color w:val="3C4448" w:themeColor="text1"/>
        </w:rPr>
        <w:t xml:space="preserve">notwendigen Komponenten </w:t>
      </w:r>
      <w:r w:rsidR="000B01E8" w:rsidRPr="001677BC">
        <w:rPr>
          <w:rFonts w:ascii="Arial" w:hAnsi="Arial" w:cs="Arial"/>
          <w:color w:val="3C4448" w:themeColor="text1"/>
        </w:rPr>
        <w:t xml:space="preserve">für die </w:t>
      </w:r>
      <w:r w:rsidR="00F22F89" w:rsidRPr="001677BC">
        <w:rPr>
          <w:rFonts w:ascii="Arial" w:hAnsi="Arial" w:cs="Arial"/>
          <w:color w:val="3C4448" w:themeColor="text1"/>
        </w:rPr>
        <w:t xml:space="preserve">verschlüsselte </w:t>
      </w:r>
      <w:r w:rsidRPr="001677BC">
        <w:rPr>
          <w:rFonts w:ascii="Arial" w:hAnsi="Arial" w:cs="Arial"/>
          <w:color w:val="3C4448" w:themeColor="text1"/>
        </w:rPr>
        <w:t>Markt-</w:t>
      </w:r>
      <w:r w:rsidR="00F22F89" w:rsidRPr="001677BC">
        <w:rPr>
          <w:rFonts w:ascii="Arial" w:hAnsi="Arial" w:cs="Arial"/>
          <w:color w:val="3C4448" w:themeColor="text1"/>
        </w:rPr>
        <w:t xml:space="preserve">Kommunikation </w:t>
      </w:r>
      <w:r w:rsidR="000B01E8" w:rsidRPr="001677BC">
        <w:rPr>
          <w:rFonts w:ascii="Arial" w:hAnsi="Arial" w:cs="Arial"/>
          <w:color w:val="3C4448" w:themeColor="text1"/>
        </w:rPr>
        <w:t>liefern.</w:t>
      </w:r>
      <w:r w:rsidR="00F22F89" w:rsidRPr="001677BC">
        <w:rPr>
          <w:rFonts w:ascii="Arial" w:hAnsi="Arial" w:cs="Arial"/>
          <w:color w:val="3C4448" w:themeColor="text1"/>
        </w:rPr>
        <w:t xml:space="preserve"> </w:t>
      </w:r>
      <w:r w:rsidR="000B01E8" w:rsidRPr="001677BC">
        <w:rPr>
          <w:rFonts w:ascii="Arial" w:hAnsi="Arial" w:cs="Arial"/>
          <w:color w:val="3C4448" w:themeColor="text1"/>
        </w:rPr>
        <w:t>E</w:t>
      </w:r>
      <w:r w:rsidR="006E67B5" w:rsidRPr="001677BC">
        <w:rPr>
          <w:rFonts w:ascii="Arial" w:hAnsi="Arial" w:cs="Arial"/>
          <w:color w:val="3C4448" w:themeColor="text1"/>
        </w:rPr>
        <w:t xml:space="preserve">in entsprechender Auftrag an das </w:t>
      </w:r>
      <w:r w:rsidR="000B01E8" w:rsidRPr="001677BC">
        <w:rPr>
          <w:rFonts w:ascii="Arial" w:hAnsi="Arial" w:cs="Arial"/>
          <w:color w:val="3C4448" w:themeColor="text1"/>
        </w:rPr>
        <w:t>Unternehmen aus Leipzig wurde nun erteilt</w:t>
      </w:r>
      <w:r w:rsidR="006E67B5" w:rsidRPr="001677BC">
        <w:rPr>
          <w:rFonts w:ascii="Arial" w:hAnsi="Arial" w:cs="Arial"/>
          <w:color w:val="3C4448" w:themeColor="text1"/>
        </w:rPr>
        <w:t>.</w:t>
      </w:r>
    </w:p>
    <w:p w14:paraId="73C1670B" w14:textId="77777777" w:rsidR="00E86D53" w:rsidRPr="001677BC" w:rsidRDefault="004739E1" w:rsidP="003B599A">
      <w:pPr>
        <w:spacing w:line="100" w:lineRule="atLeast"/>
        <w:jc w:val="both"/>
        <w:rPr>
          <w:rFonts w:ascii="Arial" w:hAnsi="Arial" w:cs="Arial"/>
          <w:color w:val="3C4448" w:themeColor="text1"/>
        </w:rPr>
      </w:pPr>
      <w:r w:rsidRPr="001677BC">
        <w:rPr>
          <w:rFonts w:ascii="Arial" w:hAnsi="Arial" w:cs="Arial"/>
          <w:color w:val="3C4448" w:themeColor="text1"/>
        </w:rPr>
        <w:t xml:space="preserve">Möglich wurde dieser Erfolg </w:t>
      </w:r>
      <w:r w:rsidR="000C6BB8" w:rsidRPr="001677BC">
        <w:rPr>
          <w:rFonts w:ascii="Arial" w:hAnsi="Arial" w:cs="Arial"/>
          <w:color w:val="3C4448" w:themeColor="text1"/>
        </w:rPr>
        <w:t xml:space="preserve">für procilon </w:t>
      </w:r>
      <w:r w:rsidRPr="001677BC">
        <w:rPr>
          <w:rFonts w:ascii="Arial" w:hAnsi="Arial" w:cs="Arial"/>
          <w:color w:val="3C4448" w:themeColor="text1"/>
        </w:rPr>
        <w:t>durch die bereits im Jahr 2016 vereinbarte enge Partnerschaft</w:t>
      </w:r>
      <w:r w:rsidR="000C6BB8" w:rsidRPr="001677BC">
        <w:rPr>
          <w:rFonts w:ascii="Arial" w:hAnsi="Arial" w:cs="Arial"/>
          <w:color w:val="3C4448" w:themeColor="text1"/>
        </w:rPr>
        <w:t xml:space="preserve"> mit SIV</w:t>
      </w:r>
      <w:r w:rsidRPr="001677BC">
        <w:rPr>
          <w:rFonts w:ascii="Arial" w:hAnsi="Arial" w:cs="Arial"/>
          <w:color w:val="3C4448" w:themeColor="text1"/>
        </w:rPr>
        <w:t xml:space="preserve">, </w:t>
      </w:r>
      <w:r w:rsidR="000C6BB8" w:rsidRPr="001677BC">
        <w:rPr>
          <w:rFonts w:ascii="Arial" w:hAnsi="Arial" w:cs="Arial"/>
          <w:color w:val="3C4448" w:themeColor="text1"/>
        </w:rPr>
        <w:t xml:space="preserve">die </w:t>
      </w:r>
      <w:r w:rsidRPr="001677BC">
        <w:rPr>
          <w:rFonts w:ascii="Arial" w:hAnsi="Arial" w:cs="Arial"/>
          <w:color w:val="3C4448" w:themeColor="text1"/>
        </w:rPr>
        <w:t>insbesondere d</w:t>
      </w:r>
      <w:r w:rsidR="000C6BB8" w:rsidRPr="001677BC">
        <w:rPr>
          <w:rFonts w:ascii="Arial" w:hAnsi="Arial" w:cs="Arial"/>
          <w:color w:val="3C4448" w:themeColor="text1"/>
        </w:rPr>
        <w:t>i</w:t>
      </w:r>
      <w:r w:rsidRPr="001677BC">
        <w:rPr>
          <w:rFonts w:ascii="Arial" w:hAnsi="Arial" w:cs="Arial"/>
          <w:color w:val="3C4448" w:themeColor="text1"/>
        </w:rPr>
        <w:t xml:space="preserve">e Entwicklung von </w:t>
      </w:r>
      <w:r w:rsidR="000C6BB8" w:rsidRPr="001677BC">
        <w:rPr>
          <w:rFonts w:ascii="Arial" w:hAnsi="Arial" w:cs="Arial"/>
          <w:color w:val="3C4448" w:themeColor="text1"/>
        </w:rPr>
        <w:t xml:space="preserve">gemeinsamen </w:t>
      </w:r>
      <w:r w:rsidRPr="001677BC">
        <w:rPr>
          <w:rFonts w:ascii="Arial" w:hAnsi="Arial" w:cs="Arial"/>
          <w:color w:val="3C4448" w:themeColor="text1"/>
        </w:rPr>
        <w:t>Cloud-Angeboten</w:t>
      </w:r>
      <w:r w:rsidR="000C6BB8" w:rsidRPr="001677BC">
        <w:rPr>
          <w:rFonts w:ascii="Arial" w:hAnsi="Arial" w:cs="Arial"/>
          <w:color w:val="3C4448" w:themeColor="text1"/>
        </w:rPr>
        <w:t xml:space="preserve"> zum Inhalt hat</w:t>
      </w:r>
      <w:r w:rsidRPr="001677BC">
        <w:rPr>
          <w:rFonts w:ascii="Arial" w:hAnsi="Arial" w:cs="Arial"/>
          <w:color w:val="3C4448" w:themeColor="text1"/>
        </w:rPr>
        <w:t>.</w:t>
      </w:r>
      <w:r w:rsidR="00F366C1" w:rsidRPr="001677BC">
        <w:rPr>
          <w:rFonts w:ascii="Arial" w:hAnsi="Arial" w:cs="Arial"/>
          <w:color w:val="3C4448" w:themeColor="text1"/>
        </w:rPr>
        <w:t xml:space="preserve"> </w:t>
      </w:r>
      <w:r w:rsidRPr="001677BC">
        <w:rPr>
          <w:rFonts w:ascii="Arial" w:hAnsi="Arial" w:cs="Arial"/>
          <w:color w:val="3C4448" w:themeColor="text1"/>
        </w:rPr>
        <w:t>Überzeugen konnte</w:t>
      </w:r>
      <w:r w:rsidR="006805AE" w:rsidRPr="001677BC">
        <w:rPr>
          <w:rFonts w:ascii="Arial" w:hAnsi="Arial" w:cs="Arial"/>
          <w:color w:val="3C4448" w:themeColor="text1"/>
        </w:rPr>
        <w:t xml:space="preserve"> </w:t>
      </w:r>
      <w:r w:rsidR="00F366C1" w:rsidRPr="001677BC">
        <w:rPr>
          <w:rFonts w:ascii="Arial" w:hAnsi="Arial" w:cs="Arial"/>
          <w:color w:val="3C4448" w:themeColor="text1"/>
        </w:rPr>
        <w:t>procilo</w:t>
      </w:r>
      <w:r w:rsidR="006805AE" w:rsidRPr="001677BC">
        <w:rPr>
          <w:rFonts w:ascii="Arial" w:hAnsi="Arial" w:cs="Arial"/>
          <w:color w:val="3C4448" w:themeColor="text1"/>
        </w:rPr>
        <w:t>n durch die optimale Ergänzung der</w:t>
      </w:r>
      <w:r w:rsidR="00F366C1" w:rsidRPr="001677BC">
        <w:rPr>
          <w:rFonts w:ascii="Arial" w:hAnsi="Arial" w:cs="Arial"/>
          <w:color w:val="3C4448" w:themeColor="text1"/>
        </w:rPr>
        <w:t xml:space="preserve"> Prozessexpertise</w:t>
      </w:r>
      <w:r w:rsidR="006805AE" w:rsidRPr="001677BC">
        <w:rPr>
          <w:rFonts w:ascii="Arial" w:hAnsi="Arial" w:cs="Arial"/>
          <w:color w:val="3C4448" w:themeColor="text1"/>
        </w:rPr>
        <w:t xml:space="preserve"> von SIV mit</w:t>
      </w:r>
      <w:r w:rsidRPr="001677BC">
        <w:rPr>
          <w:rFonts w:ascii="Arial" w:hAnsi="Arial" w:cs="Arial"/>
          <w:color w:val="3C4448" w:themeColor="text1"/>
        </w:rPr>
        <w:t xml:space="preserve"> </w:t>
      </w:r>
      <w:r w:rsidR="006805AE" w:rsidRPr="001677BC">
        <w:rPr>
          <w:rFonts w:ascii="Arial" w:hAnsi="Arial" w:cs="Arial"/>
          <w:color w:val="3C4448" w:themeColor="text1"/>
        </w:rPr>
        <w:t>dem</w:t>
      </w:r>
      <w:r w:rsidR="00F366C1" w:rsidRPr="001677BC">
        <w:rPr>
          <w:rFonts w:ascii="Arial" w:hAnsi="Arial" w:cs="Arial"/>
          <w:color w:val="3C4448" w:themeColor="text1"/>
        </w:rPr>
        <w:t xml:space="preserve"> </w:t>
      </w:r>
      <w:r w:rsidRPr="001677BC">
        <w:rPr>
          <w:rFonts w:ascii="Arial" w:hAnsi="Arial" w:cs="Arial"/>
          <w:color w:val="3C4448" w:themeColor="text1"/>
        </w:rPr>
        <w:t>Wissen u</w:t>
      </w:r>
      <w:r w:rsidR="00E86D53" w:rsidRPr="001677BC">
        <w:rPr>
          <w:rFonts w:ascii="Arial" w:hAnsi="Arial" w:cs="Arial"/>
          <w:color w:val="3C4448" w:themeColor="text1"/>
        </w:rPr>
        <w:t>m</w:t>
      </w:r>
      <w:r w:rsidR="006805AE" w:rsidRPr="001677BC">
        <w:rPr>
          <w:rFonts w:ascii="Arial" w:hAnsi="Arial" w:cs="Arial"/>
          <w:color w:val="3C4448" w:themeColor="text1"/>
        </w:rPr>
        <w:t xml:space="preserve"> Verschlüsselung und elektronischer Signatur. </w:t>
      </w:r>
      <w:r w:rsidR="00E86D53" w:rsidRPr="001677BC">
        <w:rPr>
          <w:rFonts w:ascii="Arial" w:hAnsi="Arial" w:cs="Arial"/>
          <w:color w:val="3C4448" w:themeColor="text1"/>
        </w:rPr>
        <w:t>Z</w:t>
      </w:r>
      <w:r w:rsidR="003B599A" w:rsidRPr="001677BC">
        <w:rPr>
          <w:rFonts w:ascii="Arial" w:hAnsi="Arial" w:cs="Arial"/>
          <w:color w:val="3C4448" w:themeColor="text1"/>
        </w:rPr>
        <w:t xml:space="preserve">um Einsatz kommt die speziell </w:t>
      </w:r>
      <w:r w:rsidR="00E86D53" w:rsidRPr="001677BC">
        <w:rPr>
          <w:rFonts w:ascii="Arial" w:hAnsi="Arial" w:cs="Arial"/>
          <w:color w:val="3C4448" w:themeColor="text1"/>
        </w:rPr>
        <w:t xml:space="preserve">für </w:t>
      </w:r>
      <w:r w:rsidR="003B599A" w:rsidRPr="001677BC">
        <w:rPr>
          <w:rFonts w:ascii="Arial" w:hAnsi="Arial" w:cs="Arial"/>
          <w:color w:val="3C4448" w:themeColor="text1"/>
        </w:rPr>
        <w:t xml:space="preserve">den Energiemarkt </w:t>
      </w:r>
      <w:r w:rsidR="00E86D53" w:rsidRPr="001677BC">
        <w:rPr>
          <w:rFonts w:ascii="Arial" w:hAnsi="Arial" w:cs="Arial"/>
          <w:color w:val="3C4448" w:themeColor="text1"/>
        </w:rPr>
        <w:t xml:space="preserve">konzipierte </w:t>
      </w:r>
      <w:proofErr w:type="spellStart"/>
      <w:r w:rsidR="00E86D53" w:rsidRPr="001677BC">
        <w:rPr>
          <w:rFonts w:ascii="Arial" w:hAnsi="Arial" w:cs="Arial"/>
          <w:color w:val="3C4448" w:themeColor="text1"/>
        </w:rPr>
        <w:t>procilon</w:t>
      </w:r>
      <w:proofErr w:type="spellEnd"/>
      <w:r w:rsidR="00E86D53" w:rsidRPr="001677BC">
        <w:rPr>
          <w:rFonts w:ascii="Arial" w:hAnsi="Arial" w:cs="Arial"/>
          <w:color w:val="3C4448" w:themeColor="text1"/>
        </w:rPr>
        <w:t xml:space="preserve">-Lösung </w:t>
      </w:r>
      <w:proofErr w:type="spellStart"/>
      <w:r w:rsidR="00E86D53" w:rsidRPr="001677BC">
        <w:rPr>
          <w:rFonts w:ascii="Arial" w:hAnsi="Arial" w:cs="Arial"/>
          <w:color w:val="3C4448" w:themeColor="text1"/>
        </w:rPr>
        <w:t>proGOV</w:t>
      </w:r>
      <w:proofErr w:type="spellEnd"/>
      <w:r w:rsidR="00E86D53" w:rsidRPr="001677BC">
        <w:rPr>
          <w:rFonts w:ascii="Arial" w:hAnsi="Arial" w:cs="Arial"/>
          <w:color w:val="3C4448" w:themeColor="text1"/>
        </w:rPr>
        <w:t xml:space="preserve"> Energy. Die procilon-Technologie sorgt dafür, </w:t>
      </w:r>
      <w:r w:rsidR="00C5637E" w:rsidRPr="001677BC">
        <w:rPr>
          <w:rFonts w:ascii="Arial" w:hAnsi="Arial" w:cs="Arial"/>
          <w:color w:val="3C4448" w:themeColor="text1"/>
        </w:rPr>
        <w:t xml:space="preserve">dass </w:t>
      </w:r>
      <w:r w:rsidR="00E86D53" w:rsidRPr="001677BC">
        <w:rPr>
          <w:rFonts w:ascii="Arial" w:hAnsi="Arial" w:cs="Arial"/>
          <w:color w:val="3C4448" w:themeColor="text1"/>
        </w:rPr>
        <w:t xml:space="preserve">die von der Bundesnetzagentur definierten strengen Anforderungen zum verschlüsselten Datenaustausch </w:t>
      </w:r>
      <w:r w:rsidR="00ED6987" w:rsidRPr="001677BC">
        <w:rPr>
          <w:rFonts w:ascii="Arial" w:hAnsi="Arial" w:cs="Arial"/>
          <w:color w:val="3C4448" w:themeColor="text1"/>
        </w:rPr>
        <w:t xml:space="preserve">im Energiemarkt </w:t>
      </w:r>
      <w:r w:rsidR="00E86D53" w:rsidRPr="001677BC">
        <w:rPr>
          <w:rFonts w:ascii="Arial" w:hAnsi="Arial" w:cs="Arial"/>
          <w:color w:val="3C4448" w:themeColor="text1"/>
        </w:rPr>
        <w:t>e</w:t>
      </w:r>
      <w:r w:rsidR="00C5637E" w:rsidRPr="001677BC">
        <w:rPr>
          <w:rFonts w:ascii="Arial" w:hAnsi="Arial" w:cs="Arial"/>
          <w:color w:val="3C4448" w:themeColor="text1"/>
        </w:rPr>
        <w:t xml:space="preserve">rfüllt werden. Betrieben </w:t>
      </w:r>
      <w:r w:rsidR="00E86D53" w:rsidRPr="001677BC">
        <w:rPr>
          <w:rFonts w:ascii="Arial" w:hAnsi="Arial" w:cs="Arial"/>
          <w:color w:val="3C4448" w:themeColor="text1"/>
        </w:rPr>
        <w:t xml:space="preserve">wird </w:t>
      </w:r>
      <w:r w:rsidR="00C5637E" w:rsidRPr="001677BC">
        <w:rPr>
          <w:rFonts w:ascii="Arial" w:hAnsi="Arial" w:cs="Arial"/>
          <w:color w:val="3C4448" w:themeColor="text1"/>
        </w:rPr>
        <w:t xml:space="preserve">die Software </w:t>
      </w:r>
      <w:r w:rsidR="00E86D53" w:rsidRPr="001677BC">
        <w:rPr>
          <w:rFonts w:ascii="Arial" w:hAnsi="Arial" w:cs="Arial"/>
          <w:color w:val="3C4448" w:themeColor="text1"/>
        </w:rPr>
        <w:t>im Rechenzentrum der SIV und ‚</w:t>
      </w:r>
      <w:proofErr w:type="spellStart"/>
      <w:r w:rsidR="00E86D53" w:rsidRPr="001677BC">
        <w:rPr>
          <w:rFonts w:ascii="Arial" w:hAnsi="Arial" w:cs="Arial"/>
          <w:color w:val="3C4448" w:themeColor="text1"/>
        </w:rPr>
        <w:t>as</w:t>
      </w:r>
      <w:proofErr w:type="spellEnd"/>
      <w:r w:rsidR="00E86D53" w:rsidRPr="001677BC">
        <w:rPr>
          <w:rFonts w:ascii="Arial" w:hAnsi="Arial" w:cs="Arial"/>
          <w:color w:val="3C4448" w:themeColor="text1"/>
        </w:rPr>
        <w:t xml:space="preserve"> a </w:t>
      </w:r>
      <w:proofErr w:type="spellStart"/>
      <w:r w:rsidR="00E86D53" w:rsidRPr="001677BC">
        <w:rPr>
          <w:rFonts w:ascii="Arial" w:hAnsi="Arial" w:cs="Arial"/>
          <w:color w:val="3C4448" w:themeColor="text1"/>
        </w:rPr>
        <w:t>service</w:t>
      </w:r>
      <w:proofErr w:type="spellEnd"/>
      <w:r w:rsidR="00E86D53" w:rsidRPr="001677BC">
        <w:rPr>
          <w:rFonts w:ascii="Arial" w:hAnsi="Arial" w:cs="Arial"/>
          <w:color w:val="3C4448" w:themeColor="text1"/>
        </w:rPr>
        <w:t>‘ für die Stromnetz Berlin bereitgestellt.</w:t>
      </w:r>
      <w:r w:rsidR="003B599A" w:rsidRPr="001677BC">
        <w:rPr>
          <w:rFonts w:ascii="Arial" w:hAnsi="Arial" w:cs="Arial"/>
          <w:color w:val="3C4448" w:themeColor="text1"/>
        </w:rPr>
        <w:t xml:space="preserve"> </w:t>
      </w:r>
    </w:p>
    <w:p w14:paraId="5D9B0B81" w14:textId="77777777" w:rsidR="001956A9" w:rsidRPr="001677BC" w:rsidRDefault="001956A9" w:rsidP="001956A9">
      <w:pPr>
        <w:spacing w:line="100" w:lineRule="atLeast"/>
        <w:jc w:val="both"/>
        <w:rPr>
          <w:rFonts w:ascii="Arial" w:hAnsi="Arial" w:cs="Arial"/>
          <w:color w:val="3C4448" w:themeColor="text1"/>
        </w:rPr>
      </w:pPr>
      <w:r w:rsidRPr="001677BC">
        <w:rPr>
          <w:rFonts w:ascii="Arial" w:hAnsi="Arial" w:cs="Arial"/>
          <w:color w:val="3C4448" w:themeColor="text1"/>
        </w:rPr>
        <w:t>Dr. Guido Moritz, Vorstandsvorsitzender der SI</w:t>
      </w:r>
      <w:r w:rsidR="00C5637E" w:rsidRPr="001677BC">
        <w:rPr>
          <w:rFonts w:ascii="Arial" w:hAnsi="Arial" w:cs="Arial"/>
          <w:color w:val="3C4448" w:themeColor="text1"/>
        </w:rPr>
        <w:t>V AG, zum Auftrag an procilon</w:t>
      </w:r>
      <w:r w:rsidRPr="001677BC">
        <w:rPr>
          <w:rFonts w:ascii="Arial" w:hAnsi="Arial" w:cs="Arial"/>
          <w:color w:val="3C4448" w:themeColor="text1"/>
        </w:rPr>
        <w:t>: „</w:t>
      </w:r>
      <w:r w:rsidR="00371992" w:rsidRPr="001677BC">
        <w:rPr>
          <w:rFonts w:ascii="Arial" w:hAnsi="Arial" w:cs="Arial"/>
          <w:color w:val="3C4448" w:themeColor="text1"/>
        </w:rPr>
        <w:t>Als wir im Jahr 2016</w:t>
      </w:r>
      <w:r w:rsidR="003B599A" w:rsidRPr="001677BC">
        <w:rPr>
          <w:rFonts w:ascii="Arial" w:hAnsi="Arial" w:cs="Arial"/>
          <w:color w:val="3C4448" w:themeColor="text1"/>
        </w:rPr>
        <w:t xml:space="preserve"> die strategi</w:t>
      </w:r>
      <w:r w:rsidR="00C5637E" w:rsidRPr="001677BC">
        <w:rPr>
          <w:rFonts w:ascii="Arial" w:hAnsi="Arial" w:cs="Arial"/>
          <w:color w:val="3C4448" w:themeColor="text1"/>
        </w:rPr>
        <w:t xml:space="preserve">sche Partnerschaft </w:t>
      </w:r>
      <w:r w:rsidR="003B599A" w:rsidRPr="001677BC">
        <w:rPr>
          <w:rFonts w:ascii="Arial" w:hAnsi="Arial" w:cs="Arial"/>
          <w:color w:val="3C4448" w:themeColor="text1"/>
        </w:rPr>
        <w:t xml:space="preserve">vereinbart haben, </w:t>
      </w:r>
      <w:r w:rsidR="00C5637E" w:rsidRPr="001677BC">
        <w:rPr>
          <w:rFonts w:ascii="Arial" w:hAnsi="Arial" w:cs="Arial"/>
          <w:color w:val="3C4448" w:themeColor="text1"/>
        </w:rPr>
        <w:t xml:space="preserve">war es für SIV wichtig auf eine </w:t>
      </w:r>
      <w:r w:rsidRPr="001677BC">
        <w:rPr>
          <w:rFonts w:ascii="Arial" w:hAnsi="Arial" w:cs="Arial"/>
          <w:color w:val="3C4448" w:themeColor="text1"/>
        </w:rPr>
        <w:t xml:space="preserve">bei kritischen </w:t>
      </w:r>
      <w:r w:rsidR="00C5637E" w:rsidRPr="001677BC">
        <w:rPr>
          <w:rFonts w:ascii="Arial" w:hAnsi="Arial" w:cs="Arial"/>
          <w:color w:val="3C4448" w:themeColor="text1"/>
        </w:rPr>
        <w:t>Infrastrukturen</w:t>
      </w:r>
      <w:r w:rsidRPr="001677BC">
        <w:rPr>
          <w:rFonts w:ascii="Arial" w:hAnsi="Arial" w:cs="Arial"/>
          <w:color w:val="3C4448" w:themeColor="text1"/>
        </w:rPr>
        <w:t xml:space="preserve"> erfolgreich </w:t>
      </w:r>
      <w:r w:rsidR="003B599A" w:rsidRPr="001677BC">
        <w:rPr>
          <w:rFonts w:ascii="Arial" w:hAnsi="Arial" w:cs="Arial"/>
          <w:color w:val="3C4448" w:themeColor="text1"/>
        </w:rPr>
        <w:t>etabliert</w:t>
      </w:r>
      <w:r w:rsidR="00F815E7" w:rsidRPr="001677BC">
        <w:rPr>
          <w:rFonts w:ascii="Arial" w:hAnsi="Arial" w:cs="Arial"/>
          <w:color w:val="3C4448" w:themeColor="text1"/>
        </w:rPr>
        <w:t xml:space="preserve">e Technologie zu setzen. Die positiven Erfahrungen aus inzwischen mehr als 60 gemeinsamen Projekten bestätigen die Richtigkeit </w:t>
      </w:r>
      <w:r w:rsidR="00C5637E" w:rsidRPr="001677BC">
        <w:rPr>
          <w:rFonts w:ascii="Arial" w:hAnsi="Arial" w:cs="Arial"/>
          <w:color w:val="3C4448" w:themeColor="text1"/>
        </w:rPr>
        <w:t>unserer</w:t>
      </w:r>
      <w:r w:rsidR="00F815E7" w:rsidRPr="001677BC">
        <w:rPr>
          <w:rFonts w:ascii="Arial" w:hAnsi="Arial" w:cs="Arial"/>
          <w:color w:val="3C4448" w:themeColor="text1"/>
        </w:rPr>
        <w:t xml:space="preserve"> Entscheidung. </w:t>
      </w:r>
      <w:r w:rsidRPr="001677BC">
        <w:rPr>
          <w:rFonts w:ascii="Arial" w:hAnsi="Arial" w:cs="Arial"/>
          <w:color w:val="3C4448" w:themeColor="text1"/>
        </w:rPr>
        <w:t xml:space="preserve">Heute versorgen wir Kunden unterschiedlichster Größenordnungen mit </w:t>
      </w:r>
      <w:r w:rsidR="004F634B" w:rsidRPr="001677BC">
        <w:rPr>
          <w:rFonts w:ascii="Arial" w:hAnsi="Arial" w:cs="Arial"/>
          <w:color w:val="3C4448" w:themeColor="text1"/>
        </w:rPr>
        <w:t>einem Angebot</w:t>
      </w:r>
      <w:r w:rsidRPr="001677BC">
        <w:rPr>
          <w:rFonts w:ascii="Arial" w:hAnsi="Arial" w:cs="Arial"/>
          <w:color w:val="3C4448" w:themeColor="text1"/>
        </w:rPr>
        <w:t>, das die Vorteile beider Lösungen vereint.“</w:t>
      </w:r>
    </w:p>
    <w:p w14:paraId="20152D1B" w14:textId="77777777" w:rsidR="008040C1" w:rsidRPr="001677BC" w:rsidRDefault="00C757BC" w:rsidP="003B4886">
      <w:pPr>
        <w:spacing w:line="100" w:lineRule="atLeast"/>
        <w:jc w:val="both"/>
        <w:rPr>
          <w:rFonts w:ascii="Arial" w:hAnsi="Arial" w:cs="Arial"/>
          <w:color w:val="3C4448" w:themeColor="text1"/>
        </w:rPr>
      </w:pPr>
      <w:r w:rsidRPr="001677BC">
        <w:rPr>
          <w:rFonts w:ascii="Arial" w:hAnsi="Arial" w:cs="Arial"/>
          <w:color w:val="3C4448" w:themeColor="text1"/>
        </w:rPr>
        <w:t>„Uns ist völlig klar, dass ein Spezialanbieter mit tiefem Wissen über Geschäftspr</w:t>
      </w:r>
      <w:r w:rsidR="00DA1AB5" w:rsidRPr="001677BC">
        <w:rPr>
          <w:rFonts w:ascii="Arial" w:hAnsi="Arial" w:cs="Arial"/>
          <w:color w:val="3C4448" w:themeColor="text1"/>
        </w:rPr>
        <w:t>ozesse bei Netz</w:t>
      </w:r>
      <w:r w:rsidRPr="001677BC">
        <w:rPr>
          <w:rFonts w:ascii="Arial" w:hAnsi="Arial" w:cs="Arial"/>
          <w:color w:val="3C4448" w:themeColor="text1"/>
        </w:rPr>
        <w:t>betreibern</w:t>
      </w:r>
      <w:r w:rsidR="00DA1AB5" w:rsidRPr="001677BC">
        <w:rPr>
          <w:rFonts w:ascii="Arial" w:hAnsi="Arial" w:cs="Arial"/>
          <w:color w:val="3C4448" w:themeColor="text1"/>
        </w:rPr>
        <w:t>,</w:t>
      </w:r>
      <w:r w:rsidR="003B4886" w:rsidRPr="001677BC">
        <w:rPr>
          <w:rFonts w:ascii="Arial" w:hAnsi="Arial" w:cs="Arial"/>
          <w:color w:val="3C4448" w:themeColor="text1"/>
        </w:rPr>
        <w:t xml:space="preserve"> wie die SIV,</w:t>
      </w:r>
      <w:r w:rsidRPr="001677BC">
        <w:rPr>
          <w:rFonts w:ascii="Arial" w:hAnsi="Arial" w:cs="Arial"/>
          <w:color w:val="3C4448" w:themeColor="text1"/>
        </w:rPr>
        <w:t xml:space="preserve"> sich nicht auch noch mit kryptographischen Vorgaben des BSI oder der Bundesnet</w:t>
      </w:r>
      <w:r w:rsidR="008B6FEA" w:rsidRPr="001677BC">
        <w:rPr>
          <w:rFonts w:ascii="Arial" w:hAnsi="Arial" w:cs="Arial"/>
          <w:color w:val="3C4448" w:themeColor="text1"/>
        </w:rPr>
        <w:t>zagentur auseinander setzen will</w:t>
      </w:r>
      <w:r w:rsidRPr="001677BC">
        <w:rPr>
          <w:rFonts w:ascii="Arial" w:hAnsi="Arial" w:cs="Arial"/>
          <w:color w:val="3C4448" w:themeColor="text1"/>
        </w:rPr>
        <w:t>. Es freut u</w:t>
      </w:r>
      <w:r w:rsidR="00C5637E" w:rsidRPr="001677BC">
        <w:rPr>
          <w:rFonts w:ascii="Arial" w:hAnsi="Arial" w:cs="Arial"/>
          <w:color w:val="3C4448" w:themeColor="text1"/>
        </w:rPr>
        <w:t xml:space="preserve">ns sehr, dass unser Partner </w:t>
      </w:r>
      <w:r w:rsidR="000E3C00" w:rsidRPr="001677BC">
        <w:rPr>
          <w:rFonts w:ascii="Arial" w:hAnsi="Arial" w:cs="Arial"/>
          <w:color w:val="3C4448" w:themeColor="text1"/>
        </w:rPr>
        <w:t xml:space="preserve">nun </w:t>
      </w:r>
      <w:r w:rsidRPr="001677BC">
        <w:rPr>
          <w:rFonts w:ascii="Arial" w:hAnsi="Arial" w:cs="Arial"/>
          <w:color w:val="3C4448" w:themeColor="text1"/>
        </w:rPr>
        <w:t xml:space="preserve">auch bei diesem Großprojekt auf unsere Expertise </w:t>
      </w:r>
      <w:r w:rsidR="003B4886" w:rsidRPr="001677BC">
        <w:rPr>
          <w:rFonts w:ascii="Arial" w:hAnsi="Arial" w:cs="Arial"/>
          <w:color w:val="3C4448" w:themeColor="text1"/>
        </w:rPr>
        <w:t>zurückgegriffen hat“ ergänzt Jürgen Vogler, Geschäftsführer der procilon IT-Solutions GmbH.</w:t>
      </w:r>
    </w:p>
    <w:p w14:paraId="67702518" w14:textId="77777777" w:rsidR="00C5637E" w:rsidRPr="001677BC" w:rsidRDefault="008040C1" w:rsidP="00DA1AB5">
      <w:pPr>
        <w:spacing w:line="100" w:lineRule="atLeast"/>
        <w:jc w:val="both"/>
        <w:rPr>
          <w:rFonts w:ascii="Arial" w:hAnsi="Arial" w:cs="Arial"/>
          <w:color w:val="3C4448" w:themeColor="text1"/>
        </w:rPr>
      </w:pPr>
      <w:r w:rsidRPr="001677BC">
        <w:rPr>
          <w:rFonts w:ascii="Arial" w:hAnsi="Arial" w:cs="Arial"/>
          <w:color w:val="3C4448" w:themeColor="text1"/>
        </w:rPr>
        <w:t>Seit 1990 erfolgreich am Markt bietet die SIV.AG im Verbund der international erfolgreichen Harris Group Softwarelösungen und Services für die Energie- und Wasserwirtschaft.</w:t>
      </w:r>
      <w:r w:rsidR="003B4886" w:rsidRPr="001677BC">
        <w:rPr>
          <w:rFonts w:ascii="Arial" w:hAnsi="Arial" w:cs="Arial"/>
          <w:color w:val="3C4448" w:themeColor="text1"/>
        </w:rPr>
        <w:t xml:space="preserve"> </w:t>
      </w:r>
      <w:r w:rsidRPr="001677BC">
        <w:rPr>
          <w:rFonts w:ascii="Arial" w:hAnsi="Arial" w:cs="Arial"/>
          <w:color w:val="3C4448" w:themeColor="text1"/>
        </w:rPr>
        <w:t>Bundesweit vertrauen über 300 Kunden der Prozess- und Dienstleistungskompetenz der Unternehmensgruppe und setzen auf innovative Lösungen für die Geschäftsmodelle von morgen.</w:t>
      </w:r>
      <w:r w:rsidR="00043CD8" w:rsidRPr="001677BC">
        <w:rPr>
          <w:rFonts w:ascii="Arial" w:hAnsi="Arial" w:cs="Arial"/>
          <w:color w:val="3C4448" w:themeColor="text1"/>
        </w:rPr>
        <w:t xml:space="preserve"> </w:t>
      </w:r>
      <w:r w:rsidR="00AC3342" w:rsidRPr="001677BC">
        <w:rPr>
          <w:rFonts w:ascii="Arial" w:hAnsi="Arial" w:cs="Arial"/>
          <w:color w:val="3C4448" w:themeColor="text1"/>
        </w:rPr>
        <w:t>M</w:t>
      </w:r>
      <w:r w:rsidR="003B4886" w:rsidRPr="001677BC">
        <w:rPr>
          <w:rFonts w:ascii="Arial" w:hAnsi="Arial" w:cs="Arial"/>
          <w:color w:val="3C4448" w:themeColor="text1"/>
        </w:rPr>
        <w:t xml:space="preserve">it über 1400 </w:t>
      </w:r>
      <w:r w:rsidR="00D41D79" w:rsidRPr="001677BC">
        <w:rPr>
          <w:rFonts w:ascii="Arial" w:hAnsi="Arial" w:cs="Arial"/>
          <w:color w:val="3C4448" w:themeColor="text1"/>
        </w:rPr>
        <w:t>Kunden, davon 400 im Energiesektor,</w:t>
      </w:r>
      <w:r w:rsidR="00AC3342" w:rsidRPr="001677BC">
        <w:rPr>
          <w:rFonts w:ascii="Arial" w:hAnsi="Arial" w:cs="Arial"/>
          <w:color w:val="3C4448" w:themeColor="text1"/>
        </w:rPr>
        <w:t xml:space="preserve"> hat sich d</w:t>
      </w:r>
      <w:r w:rsidR="00425446" w:rsidRPr="001677BC">
        <w:rPr>
          <w:rFonts w:ascii="Arial" w:hAnsi="Arial" w:cs="Arial"/>
          <w:color w:val="3C4448" w:themeColor="text1"/>
        </w:rPr>
        <w:t xml:space="preserve">ie procilon GROUP </w:t>
      </w:r>
      <w:r w:rsidR="00AC3342" w:rsidRPr="001677BC">
        <w:rPr>
          <w:rFonts w:ascii="Arial" w:hAnsi="Arial" w:cs="Arial"/>
          <w:color w:val="3C4448" w:themeColor="text1"/>
        </w:rPr>
        <w:t xml:space="preserve">seit mehr als 15 Jahren zu einem Spezialanbieter </w:t>
      </w:r>
      <w:r w:rsidR="000E3C00" w:rsidRPr="001677BC">
        <w:rPr>
          <w:rFonts w:ascii="Arial" w:hAnsi="Arial" w:cs="Arial"/>
          <w:color w:val="3C4448" w:themeColor="text1"/>
        </w:rPr>
        <w:t>rund um</w:t>
      </w:r>
      <w:r w:rsidR="008B6FEA" w:rsidRPr="001677BC">
        <w:rPr>
          <w:rFonts w:ascii="Arial" w:hAnsi="Arial" w:cs="Arial"/>
          <w:color w:val="3C4448" w:themeColor="text1"/>
        </w:rPr>
        <w:t xml:space="preserve"> Technologie für sichere elektronische Identitäten, Kommunikation und Aufbewahrung</w:t>
      </w:r>
      <w:r w:rsidR="00AC3342" w:rsidRPr="001677BC">
        <w:rPr>
          <w:rFonts w:ascii="Arial" w:hAnsi="Arial" w:cs="Arial"/>
          <w:color w:val="3C4448" w:themeColor="text1"/>
        </w:rPr>
        <w:t xml:space="preserve"> entwickelt. Die Partnerschaft </w:t>
      </w:r>
      <w:r w:rsidR="0091237B" w:rsidRPr="001677BC">
        <w:rPr>
          <w:rFonts w:ascii="Arial" w:hAnsi="Arial" w:cs="Arial"/>
          <w:color w:val="3C4448" w:themeColor="text1"/>
        </w:rPr>
        <w:t>bündel</w:t>
      </w:r>
      <w:r w:rsidR="00AC3342" w:rsidRPr="001677BC">
        <w:rPr>
          <w:rFonts w:ascii="Arial" w:hAnsi="Arial" w:cs="Arial"/>
          <w:color w:val="3C4448" w:themeColor="text1"/>
        </w:rPr>
        <w:t>t</w:t>
      </w:r>
      <w:r w:rsidR="0091237B" w:rsidRPr="001677BC">
        <w:rPr>
          <w:rFonts w:ascii="Arial" w:hAnsi="Arial" w:cs="Arial"/>
          <w:color w:val="3C4448" w:themeColor="text1"/>
        </w:rPr>
        <w:t xml:space="preserve"> damit </w:t>
      </w:r>
      <w:r w:rsidR="00AC3342" w:rsidRPr="001677BC">
        <w:rPr>
          <w:rFonts w:ascii="Arial" w:hAnsi="Arial" w:cs="Arial"/>
          <w:color w:val="3C4448" w:themeColor="text1"/>
        </w:rPr>
        <w:t xml:space="preserve">eine </w:t>
      </w:r>
      <w:r w:rsidR="00015993" w:rsidRPr="001677BC">
        <w:rPr>
          <w:rFonts w:ascii="Arial" w:hAnsi="Arial" w:cs="Arial"/>
          <w:color w:val="3C4448" w:themeColor="text1"/>
        </w:rPr>
        <w:t>Expertise,</w:t>
      </w:r>
      <w:r w:rsidR="00AC3342" w:rsidRPr="001677BC">
        <w:rPr>
          <w:rFonts w:ascii="Arial" w:hAnsi="Arial" w:cs="Arial"/>
          <w:color w:val="3C4448" w:themeColor="text1"/>
        </w:rPr>
        <w:t xml:space="preserve"> </w:t>
      </w:r>
      <w:r w:rsidR="00DA1AB5" w:rsidRPr="001677BC">
        <w:rPr>
          <w:rFonts w:ascii="Arial" w:hAnsi="Arial" w:cs="Arial"/>
          <w:color w:val="3C4448" w:themeColor="text1"/>
        </w:rPr>
        <w:t>die nun auch in der Hauptstadt die Nase vorn hat.</w:t>
      </w:r>
      <w:r w:rsidR="003056F2" w:rsidRPr="001677BC">
        <w:rPr>
          <w:rFonts w:ascii="Arial" w:hAnsi="Arial" w:cs="Arial"/>
          <w:color w:val="3C4448" w:themeColor="text1"/>
        </w:rPr>
        <w:t xml:space="preserve"> Weitere Details finden sich in der PM der SIV AG:</w:t>
      </w:r>
    </w:p>
    <w:p w14:paraId="544C0413" w14:textId="77777777" w:rsidR="00DA1AB5" w:rsidRPr="001677BC" w:rsidRDefault="001677BC" w:rsidP="00DA1AB5">
      <w:pPr>
        <w:spacing w:line="100" w:lineRule="atLeast"/>
        <w:jc w:val="both"/>
        <w:rPr>
          <w:rFonts w:ascii="Arial" w:hAnsi="Arial" w:cs="Arial"/>
          <w:color w:val="3C4448" w:themeColor="text1"/>
        </w:rPr>
      </w:pPr>
      <w:hyperlink r:id="rId8" w:history="1">
        <w:r w:rsidR="00FA63C2" w:rsidRPr="001677BC">
          <w:rPr>
            <w:rStyle w:val="Hyperlink"/>
            <w:rFonts w:ascii="Arial" w:hAnsi="Arial" w:cs="Arial"/>
            <w:color w:val="3C4448" w:themeColor="text1"/>
          </w:rPr>
          <w:t>https://www.siv.de/de/news/aktuelle-neuigkeiten/artikel/stromnetz-berlin-gmbh-wechselt-zur-siv-ag/</w:t>
        </w:r>
      </w:hyperlink>
    </w:p>
    <w:p w14:paraId="03453E7F" w14:textId="77777777" w:rsidR="003B599A" w:rsidRPr="001677BC" w:rsidRDefault="003B599A" w:rsidP="00697510">
      <w:pPr>
        <w:pStyle w:val="western"/>
        <w:spacing w:before="0" w:beforeAutospacing="0"/>
        <w:jc w:val="left"/>
        <w:rPr>
          <w:b/>
          <w:bCs/>
          <w:color w:val="3C4448" w:themeColor="text1"/>
        </w:rPr>
      </w:pPr>
    </w:p>
    <w:p w14:paraId="127B4FB4" w14:textId="77777777" w:rsidR="00FA63C2" w:rsidRPr="001677BC" w:rsidRDefault="00FA63C2" w:rsidP="00697510">
      <w:pPr>
        <w:pStyle w:val="western"/>
        <w:spacing w:before="0" w:beforeAutospacing="0"/>
        <w:jc w:val="left"/>
        <w:rPr>
          <w:b/>
          <w:bCs/>
          <w:color w:val="3C4448" w:themeColor="text1"/>
        </w:rPr>
      </w:pPr>
    </w:p>
    <w:p w14:paraId="1FAD5D66" w14:textId="77777777" w:rsidR="004F634B" w:rsidRPr="001677BC" w:rsidRDefault="004F634B" w:rsidP="00697510">
      <w:pPr>
        <w:pStyle w:val="western"/>
        <w:spacing w:before="0" w:beforeAutospacing="0"/>
        <w:jc w:val="left"/>
        <w:rPr>
          <w:b/>
          <w:bCs/>
          <w:color w:val="3C4448" w:themeColor="text1"/>
        </w:rPr>
      </w:pPr>
    </w:p>
    <w:p w14:paraId="58E4D497" w14:textId="77777777" w:rsidR="00C5637E" w:rsidRPr="001677BC" w:rsidRDefault="00C5637E" w:rsidP="00697510">
      <w:pPr>
        <w:pStyle w:val="western"/>
        <w:spacing w:before="0" w:beforeAutospacing="0"/>
        <w:jc w:val="left"/>
        <w:rPr>
          <w:b/>
          <w:bCs/>
          <w:color w:val="3C4448" w:themeColor="text1"/>
        </w:rPr>
      </w:pPr>
    </w:p>
    <w:p w14:paraId="5DBC8A15" w14:textId="77777777" w:rsidR="004F634B" w:rsidRPr="001677BC" w:rsidRDefault="004F634B" w:rsidP="00697510">
      <w:pPr>
        <w:pStyle w:val="western"/>
        <w:spacing w:before="0" w:beforeAutospacing="0"/>
        <w:jc w:val="left"/>
        <w:rPr>
          <w:b/>
          <w:bCs/>
          <w:color w:val="3C4448" w:themeColor="text1"/>
        </w:rPr>
      </w:pPr>
    </w:p>
    <w:p w14:paraId="250A30AE" w14:textId="77777777" w:rsidR="00492065" w:rsidRPr="001677BC" w:rsidRDefault="00492065" w:rsidP="00697510">
      <w:pPr>
        <w:pStyle w:val="western"/>
        <w:spacing w:before="0" w:beforeAutospacing="0"/>
        <w:jc w:val="left"/>
        <w:rPr>
          <w:b/>
          <w:bCs/>
          <w:color w:val="3C4448" w:themeColor="text1"/>
        </w:rPr>
      </w:pPr>
      <w:r w:rsidRPr="001677BC">
        <w:rPr>
          <w:b/>
          <w:bCs/>
          <w:color w:val="3C4448" w:themeColor="text1"/>
        </w:rPr>
        <w:t>Pressekontakt</w:t>
      </w:r>
    </w:p>
    <w:p w14:paraId="12FA5004" w14:textId="77777777" w:rsidR="006C38BA" w:rsidRPr="001677BC" w:rsidRDefault="006C38BA" w:rsidP="00697510">
      <w:pPr>
        <w:pStyle w:val="western"/>
        <w:spacing w:before="0" w:beforeAutospacing="0"/>
        <w:jc w:val="left"/>
        <w:rPr>
          <w:b/>
          <w:bCs/>
          <w:color w:val="3C4448" w:themeColor="text1"/>
        </w:rPr>
      </w:pPr>
    </w:p>
    <w:p w14:paraId="27DC63E6" w14:textId="77777777" w:rsidR="00492065" w:rsidRPr="001677BC" w:rsidRDefault="00492065" w:rsidP="00697510">
      <w:pPr>
        <w:pStyle w:val="western"/>
        <w:spacing w:before="0" w:beforeAutospacing="0"/>
        <w:jc w:val="left"/>
        <w:rPr>
          <w:color w:val="3C4448" w:themeColor="text1"/>
        </w:rPr>
      </w:pPr>
      <w:r w:rsidRPr="001677BC">
        <w:rPr>
          <w:b/>
          <w:bCs/>
          <w:color w:val="3C4448" w:themeColor="text1"/>
        </w:rPr>
        <w:t>procilon GROUP</w:t>
      </w:r>
    </w:p>
    <w:p w14:paraId="4CF13C1B" w14:textId="77777777" w:rsidR="00492065" w:rsidRPr="001677BC" w:rsidRDefault="00492065" w:rsidP="00697510">
      <w:pPr>
        <w:pStyle w:val="western"/>
        <w:spacing w:before="0" w:beforeAutospacing="0"/>
        <w:jc w:val="left"/>
        <w:rPr>
          <w:color w:val="3C4448" w:themeColor="text1"/>
        </w:rPr>
      </w:pPr>
      <w:r w:rsidRPr="001677BC">
        <w:rPr>
          <w:color w:val="3C4448" w:themeColor="text1"/>
        </w:rPr>
        <w:t xml:space="preserve">Andreas Liefeith </w:t>
      </w:r>
    </w:p>
    <w:p w14:paraId="5D9BB192" w14:textId="77777777" w:rsidR="00492065" w:rsidRPr="001677BC" w:rsidRDefault="00492065" w:rsidP="00697510">
      <w:pPr>
        <w:pStyle w:val="western"/>
        <w:spacing w:before="0" w:beforeAutospacing="0"/>
        <w:jc w:val="left"/>
        <w:rPr>
          <w:color w:val="3C4448" w:themeColor="text1"/>
        </w:rPr>
      </w:pPr>
      <w:r w:rsidRPr="001677BC">
        <w:rPr>
          <w:color w:val="3C4448" w:themeColor="text1"/>
        </w:rPr>
        <w:t>Marketing &amp; Öffentlichkeitsarbeit</w:t>
      </w:r>
    </w:p>
    <w:p w14:paraId="38F81F1B" w14:textId="77777777" w:rsidR="00492065" w:rsidRPr="001677BC" w:rsidRDefault="00492065" w:rsidP="00697510">
      <w:pPr>
        <w:pStyle w:val="western"/>
        <w:spacing w:before="0" w:beforeAutospacing="0"/>
        <w:jc w:val="left"/>
        <w:rPr>
          <w:color w:val="3C4448" w:themeColor="text1"/>
        </w:rPr>
      </w:pPr>
      <w:r w:rsidRPr="001677BC">
        <w:rPr>
          <w:color w:val="3C4448" w:themeColor="text1"/>
        </w:rPr>
        <w:t xml:space="preserve">presse@procilon.de </w:t>
      </w:r>
    </w:p>
    <w:p w14:paraId="21CE2C52" w14:textId="77777777" w:rsidR="00492065" w:rsidRPr="001677BC" w:rsidRDefault="00492065" w:rsidP="00697510">
      <w:pPr>
        <w:pStyle w:val="western"/>
        <w:spacing w:before="0" w:beforeAutospacing="0"/>
        <w:jc w:val="left"/>
        <w:rPr>
          <w:color w:val="3C4448" w:themeColor="text1"/>
        </w:rPr>
      </w:pPr>
      <w:r w:rsidRPr="001677BC">
        <w:rPr>
          <w:color w:val="3C4448" w:themeColor="text1"/>
          <w:u w:val="single"/>
        </w:rPr>
        <w:t>www.procilon.de</w:t>
      </w:r>
      <w:r w:rsidRPr="001677BC">
        <w:rPr>
          <w:color w:val="3C4448" w:themeColor="text1"/>
        </w:rPr>
        <w:t xml:space="preserve"> </w:t>
      </w:r>
    </w:p>
    <w:p w14:paraId="7D8713A3" w14:textId="77777777" w:rsidR="006C38BA" w:rsidRPr="001677BC" w:rsidRDefault="006C38BA" w:rsidP="00697510">
      <w:pPr>
        <w:pStyle w:val="western"/>
        <w:spacing w:before="0" w:beforeAutospacing="0"/>
        <w:jc w:val="left"/>
        <w:rPr>
          <w:b/>
          <w:bCs/>
          <w:color w:val="3C4448" w:themeColor="text1"/>
        </w:rPr>
      </w:pPr>
    </w:p>
    <w:p w14:paraId="420949DA" w14:textId="77777777" w:rsidR="001E3617" w:rsidRPr="001677BC" w:rsidRDefault="001E3617" w:rsidP="00697510">
      <w:pPr>
        <w:pStyle w:val="Textkrper-Einzug2"/>
        <w:ind w:left="0"/>
        <w:rPr>
          <w:rFonts w:ascii="Arial" w:hAnsi="Arial" w:cs="Arial"/>
          <w:b/>
          <w:color w:val="3C4448" w:themeColor="text1"/>
          <w:sz w:val="24"/>
          <w:szCs w:val="24"/>
        </w:rPr>
      </w:pPr>
      <w:r w:rsidRPr="001677BC">
        <w:rPr>
          <w:rFonts w:ascii="Arial" w:hAnsi="Arial" w:cs="Arial"/>
          <w:b/>
          <w:color w:val="3C4448" w:themeColor="text1"/>
          <w:sz w:val="24"/>
          <w:szCs w:val="24"/>
        </w:rPr>
        <w:t>procilon – Die sichere Lösung</w:t>
      </w:r>
    </w:p>
    <w:p w14:paraId="796310ED" w14:textId="77777777" w:rsidR="001E3617" w:rsidRPr="001677BC" w:rsidRDefault="001E3617" w:rsidP="00697510">
      <w:pPr>
        <w:pStyle w:val="Textkrper-Einzug2"/>
        <w:ind w:left="0"/>
        <w:rPr>
          <w:rFonts w:ascii="Arial" w:hAnsi="Arial" w:cs="Arial"/>
          <w:color w:val="3C4448" w:themeColor="text1"/>
          <w:sz w:val="24"/>
          <w:szCs w:val="24"/>
        </w:rPr>
      </w:pPr>
    </w:p>
    <w:p w14:paraId="688D410B" w14:textId="77777777" w:rsidR="001E3617" w:rsidRPr="001677BC" w:rsidRDefault="001E3617" w:rsidP="00697510">
      <w:pPr>
        <w:rPr>
          <w:rFonts w:ascii="Arial" w:hAnsi="Arial" w:cs="Arial"/>
          <w:color w:val="3C4448" w:themeColor="text1"/>
        </w:rPr>
      </w:pPr>
      <w:r w:rsidRPr="001677BC">
        <w:rPr>
          <w:rFonts w:ascii="Arial" w:hAnsi="Arial" w:cs="Arial"/>
          <w:color w:val="3C4448" w:themeColor="text1"/>
        </w:rPr>
        <w:t xml:space="preserve">Die Unternehmen der procilon Gruppe haben sich seit mehr als 15 Jahren auf die Entwicklung kryptologischer Software sowie die strategische Beratung zu Informationssicherheit und Datenschutz spezialisiert. </w:t>
      </w:r>
    </w:p>
    <w:p w14:paraId="0E052109" w14:textId="77777777" w:rsidR="001E3617" w:rsidRPr="001677BC" w:rsidRDefault="00996CA1" w:rsidP="00697510">
      <w:pPr>
        <w:rPr>
          <w:rFonts w:ascii="Arial" w:hAnsi="Arial" w:cs="Arial"/>
          <w:color w:val="3C4448" w:themeColor="text1"/>
        </w:rPr>
      </w:pPr>
      <w:r w:rsidRPr="001677BC">
        <w:rPr>
          <w:rFonts w:ascii="Arial" w:hAnsi="Arial" w:cs="Arial"/>
          <w:color w:val="3C4448" w:themeColor="text1"/>
        </w:rPr>
        <w:t>Heute haben mehr als 14</w:t>
      </w:r>
      <w:r w:rsidR="001E3617" w:rsidRPr="001677BC">
        <w:rPr>
          <w:rFonts w:ascii="Arial" w:hAnsi="Arial" w:cs="Arial"/>
          <w:color w:val="3C4448" w:themeColor="text1"/>
        </w:rPr>
        <w:t>00 Unternehmen, Organisationen und Behörden vorbeugende technische und organisatorische Maßnahmen zum Schutz vor Datenmissbrauch und –</w:t>
      </w:r>
      <w:r w:rsidR="009E3593" w:rsidRPr="001677BC">
        <w:rPr>
          <w:rFonts w:ascii="Arial" w:hAnsi="Arial" w:cs="Arial"/>
          <w:color w:val="3C4448" w:themeColor="text1"/>
        </w:rPr>
        <w:t>Verlust</w:t>
      </w:r>
      <w:r w:rsidR="001E3617" w:rsidRPr="001677BC">
        <w:rPr>
          <w:rFonts w:ascii="Arial" w:hAnsi="Arial" w:cs="Arial"/>
          <w:color w:val="3C4448" w:themeColor="text1"/>
        </w:rPr>
        <w:t xml:space="preserve"> mit pr</w:t>
      </w:r>
      <w:r w:rsidR="004F1D9F" w:rsidRPr="001677BC">
        <w:rPr>
          <w:rFonts w:ascii="Arial" w:hAnsi="Arial" w:cs="Arial"/>
          <w:color w:val="3C4448" w:themeColor="text1"/>
        </w:rPr>
        <w:t>ocilon Unterstützung ergriffen.</w:t>
      </w:r>
    </w:p>
    <w:p w14:paraId="75D1082B" w14:textId="77777777" w:rsidR="001E3617" w:rsidRPr="001677BC" w:rsidRDefault="001E3617" w:rsidP="00697510">
      <w:pPr>
        <w:rPr>
          <w:rFonts w:ascii="Arial" w:hAnsi="Arial" w:cs="Arial"/>
          <w:color w:val="3C4448" w:themeColor="text1"/>
        </w:rPr>
      </w:pPr>
      <w:r w:rsidRPr="001677BC">
        <w:rPr>
          <w:rFonts w:ascii="Arial" w:hAnsi="Arial" w:cs="Arial"/>
          <w:color w:val="3C4448" w:themeColor="text1"/>
        </w:rPr>
        <w:t xml:space="preserve">Sowohl die Software-Entwicklung als auch die Beratungstätigkeit durch Datenschutz- und IT-Sicherheits-Spezialisten orientieren sich dabei eng an nationalen und internationalen Standards und rechtlichen Vorgaben. Dies belegen zahlreiche Produkt- und Beraterzertifizierungen. </w:t>
      </w:r>
    </w:p>
    <w:p w14:paraId="6F3358C6" w14:textId="77777777" w:rsidR="001E3617" w:rsidRPr="001677BC" w:rsidRDefault="001E3617" w:rsidP="00AC3342">
      <w:pPr>
        <w:rPr>
          <w:rFonts w:ascii="Arial" w:hAnsi="Arial" w:cs="Arial"/>
          <w:color w:val="3C4448" w:themeColor="text1"/>
        </w:rPr>
      </w:pPr>
      <w:r w:rsidRPr="001677BC">
        <w:rPr>
          <w:rFonts w:ascii="Arial" w:hAnsi="Arial" w:cs="Arial"/>
          <w:color w:val="3C4448" w:themeColor="text1"/>
        </w:rPr>
        <w:t>Geleitet vom Grundsatz Informationssicherheit als Ganzes zu betrachten, ist durch Aktualität und Praxisnähe ein einzigartiges Lösungsangebot entstanden, das durch die Verbindung von Recht und Technik leistungsfähige Standardsoftware 'Made in Germany' genauso beinhaltet, wie die Planung und Umsetzung innovativer Individuallösungen.</w:t>
      </w:r>
    </w:p>
    <w:sectPr w:rsidR="001E3617" w:rsidRPr="001677B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C903A" w14:textId="77777777" w:rsidR="00847558" w:rsidRDefault="00847558" w:rsidP="00492065">
      <w:pPr>
        <w:spacing w:after="0" w:line="240" w:lineRule="auto"/>
      </w:pPr>
      <w:r>
        <w:separator/>
      </w:r>
    </w:p>
  </w:endnote>
  <w:endnote w:type="continuationSeparator" w:id="0">
    <w:p w14:paraId="2EFE36DA" w14:textId="77777777" w:rsidR="00847558" w:rsidRDefault="00847558" w:rsidP="0049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8736" w14:textId="77777777" w:rsidR="00847558" w:rsidRDefault="00847558" w:rsidP="00492065">
      <w:pPr>
        <w:spacing w:after="0" w:line="240" w:lineRule="auto"/>
      </w:pPr>
      <w:r>
        <w:separator/>
      </w:r>
    </w:p>
  </w:footnote>
  <w:footnote w:type="continuationSeparator" w:id="0">
    <w:p w14:paraId="4D60BBA5" w14:textId="77777777" w:rsidR="00847558" w:rsidRDefault="00847558" w:rsidP="0049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DCC5" w14:textId="77777777" w:rsidR="00492065" w:rsidRDefault="00472D80" w:rsidP="00492065">
    <w:pPr>
      <w:pStyle w:val="Kopfzeile"/>
      <w:jc w:val="right"/>
    </w:pPr>
    <w:r>
      <w:rPr>
        <w:noProof/>
        <w:lang w:eastAsia="de-DE"/>
      </w:rPr>
      <w:drawing>
        <wp:inline distT="0" distB="0" distL="0" distR="0" wp14:anchorId="0CC62ECF" wp14:editId="29FE7499">
          <wp:extent cx="2518918" cy="4292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cilon.png"/>
                  <pic:cNvPicPr/>
                </pic:nvPicPr>
                <pic:blipFill>
                  <a:blip r:embed="rId1">
                    <a:extLst>
                      <a:ext uri="{28A0092B-C50C-407E-A947-70E740481C1C}">
                        <a14:useLocalDpi xmlns:a14="http://schemas.microsoft.com/office/drawing/2010/main" val="0"/>
                      </a:ext>
                    </a:extLst>
                  </a:blip>
                  <a:stretch>
                    <a:fillRect/>
                  </a:stretch>
                </pic:blipFill>
                <pic:spPr>
                  <a:xfrm>
                    <a:off x="0" y="0"/>
                    <a:ext cx="2536808" cy="432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C36C7"/>
    <w:multiLevelType w:val="multilevel"/>
    <w:tmpl w:val="3EF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84C90"/>
    <w:multiLevelType w:val="multilevel"/>
    <w:tmpl w:val="0E7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733E3"/>
    <w:multiLevelType w:val="multilevel"/>
    <w:tmpl w:val="776E4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it-CH"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65"/>
    <w:rsid w:val="00006D14"/>
    <w:rsid w:val="00015993"/>
    <w:rsid w:val="00033987"/>
    <w:rsid w:val="00034FFC"/>
    <w:rsid w:val="0004096B"/>
    <w:rsid w:val="0004238B"/>
    <w:rsid w:val="00043CD8"/>
    <w:rsid w:val="000709EE"/>
    <w:rsid w:val="00093A22"/>
    <w:rsid w:val="000A1AAD"/>
    <w:rsid w:val="000B01E8"/>
    <w:rsid w:val="000B785F"/>
    <w:rsid w:val="000C6BB8"/>
    <w:rsid w:val="000E1586"/>
    <w:rsid w:val="000E3C00"/>
    <w:rsid w:val="000F3797"/>
    <w:rsid w:val="0011766A"/>
    <w:rsid w:val="00121EDA"/>
    <w:rsid w:val="0012398B"/>
    <w:rsid w:val="001273EA"/>
    <w:rsid w:val="001511A1"/>
    <w:rsid w:val="00156D79"/>
    <w:rsid w:val="001677BC"/>
    <w:rsid w:val="00167E9D"/>
    <w:rsid w:val="00184EEC"/>
    <w:rsid w:val="00194D5B"/>
    <w:rsid w:val="001956A9"/>
    <w:rsid w:val="001C4A0E"/>
    <w:rsid w:val="001D76D3"/>
    <w:rsid w:val="001E20B7"/>
    <w:rsid w:val="001E3617"/>
    <w:rsid w:val="001F09B0"/>
    <w:rsid w:val="00202DC3"/>
    <w:rsid w:val="00215DAB"/>
    <w:rsid w:val="00221AF2"/>
    <w:rsid w:val="00234E3D"/>
    <w:rsid w:val="00251A3D"/>
    <w:rsid w:val="00263B98"/>
    <w:rsid w:val="002752DB"/>
    <w:rsid w:val="002A4A07"/>
    <w:rsid w:val="002A4D1A"/>
    <w:rsid w:val="002D4DA6"/>
    <w:rsid w:val="002F054D"/>
    <w:rsid w:val="003056F2"/>
    <w:rsid w:val="003162E5"/>
    <w:rsid w:val="00331C3F"/>
    <w:rsid w:val="00341015"/>
    <w:rsid w:val="0034669D"/>
    <w:rsid w:val="00355F8E"/>
    <w:rsid w:val="00366CA8"/>
    <w:rsid w:val="00371992"/>
    <w:rsid w:val="00381A13"/>
    <w:rsid w:val="0038205F"/>
    <w:rsid w:val="00386CF8"/>
    <w:rsid w:val="003903DC"/>
    <w:rsid w:val="00394E0F"/>
    <w:rsid w:val="00396D21"/>
    <w:rsid w:val="003A00DC"/>
    <w:rsid w:val="003B4886"/>
    <w:rsid w:val="003B599A"/>
    <w:rsid w:val="003C20C0"/>
    <w:rsid w:val="003C4BE5"/>
    <w:rsid w:val="003D4BF7"/>
    <w:rsid w:val="003F3EEA"/>
    <w:rsid w:val="00402689"/>
    <w:rsid w:val="004120CD"/>
    <w:rsid w:val="00425446"/>
    <w:rsid w:val="004604F1"/>
    <w:rsid w:val="00460BDF"/>
    <w:rsid w:val="00472D80"/>
    <w:rsid w:val="004739E1"/>
    <w:rsid w:val="00486B5B"/>
    <w:rsid w:val="00492065"/>
    <w:rsid w:val="00493B61"/>
    <w:rsid w:val="00494C75"/>
    <w:rsid w:val="004A6472"/>
    <w:rsid w:val="004B020C"/>
    <w:rsid w:val="004B42B4"/>
    <w:rsid w:val="004C0EA2"/>
    <w:rsid w:val="004C32D1"/>
    <w:rsid w:val="004D703E"/>
    <w:rsid w:val="004F1D9F"/>
    <w:rsid w:val="004F634B"/>
    <w:rsid w:val="005000E5"/>
    <w:rsid w:val="00520C69"/>
    <w:rsid w:val="00525C1D"/>
    <w:rsid w:val="00530DB1"/>
    <w:rsid w:val="00540A2A"/>
    <w:rsid w:val="005414F5"/>
    <w:rsid w:val="00541597"/>
    <w:rsid w:val="00560BFB"/>
    <w:rsid w:val="00576181"/>
    <w:rsid w:val="005D1B71"/>
    <w:rsid w:val="005D6317"/>
    <w:rsid w:val="005E1A1C"/>
    <w:rsid w:val="005E31D6"/>
    <w:rsid w:val="005E4D45"/>
    <w:rsid w:val="005E4DD9"/>
    <w:rsid w:val="005F5629"/>
    <w:rsid w:val="006013A1"/>
    <w:rsid w:val="00620A8E"/>
    <w:rsid w:val="006231DB"/>
    <w:rsid w:val="00636C15"/>
    <w:rsid w:val="00651750"/>
    <w:rsid w:val="006805AE"/>
    <w:rsid w:val="00697510"/>
    <w:rsid w:val="006A484F"/>
    <w:rsid w:val="006B68AF"/>
    <w:rsid w:val="006C38BA"/>
    <w:rsid w:val="006C580A"/>
    <w:rsid w:val="006C6C50"/>
    <w:rsid w:val="006C7EB7"/>
    <w:rsid w:val="006E580E"/>
    <w:rsid w:val="006E67B5"/>
    <w:rsid w:val="00702546"/>
    <w:rsid w:val="0071056B"/>
    <w:rsid w:val="00741C2E"/>
    <w:rsid w:val="00744EC5"/>
    <w:rsid w:val="00746204"/>
    <w:rsid w:val="007502EE"/>
    <w:rsid w:val="007660AD"/>
    <w:rsid w:val="00766C41"/>
    <w:rsid w:val="00767CB1"/>
    <w:rsid w:val="0077202A"/>
    <w:rsid w:val="007A139E"/>
    <w:rsid w:val="007A54E7"/>
    <w:rsid w:val="007A6D23"/>
    <w:rsid w:val="007A7CF8"/>
    <w:rsid w:val="007C04A1"/>
    <w:rsid w:val="007C5D76"/>
    <w:rsid w:val="007D1976"/>
    <w:rsid w:val="007D64C8"/>
    <w:rsid w:val="007E5C0F"/>
    <w:rsid w:val="007F20A3"/>
    <w:rsid w:val="007F394F"/>
    <w:rsid w:val="008040C1"/>
    <w:rsid w:val="00804B4F"/>
    <w:rsid w:val="008138BD"/>
    <w:rsid w:val="008418EA"/>
    <w:rsid w:val="00847558"/>
    <w:rsid w:val="0085640F"/>
    <w:rsid w:val="00863D9D"/>
    <w:rsid w:val="00864225"/>
    <w:rsid w:val="00877FCA"/>
    <w:rsid w:val="0089107D"/>
    <w:rsid w:val="008A1C49"/>
    <w:rsid w:val="008B26DF"/>
    <w:rsid w:val="008B6FEA"/>
    <w:rsid w:val="008D789E"/>
    <w:rsid w:val="008E20ED"/>
    <w:rsid w:val="008E241F"/>
    <w:rsid w:val="008F4363"/>
    <w:rsid w:val="00902C8D"/>
    <w:rsid w:val="00904324"/>
    <w:rsid w:val="0091237B"/>
    <w:rsid w:val="00917C63"/>
    <w:rsid w:val="00956DF6"/>
    <w:rsid w:val="00960145"/>
    <w:rsid w:val="00960698"/>
    <w:rsid w:val="00977ED7"/>
    <w:rsid w:val="00984557"/>
    <w:rsid w:val="0099382A"/>
    <w:rsid w:val="00996CA1"/>
    <w:rsid w:val="00996D12"/>
    <w:rsid w:val="009B2464"/>
    <w:rsid w:val="009C128F"/>
    <w:rsid w:val="009D1949"/>
    <w:rsid w:val="009E3593"/>
    <w:rsid w:val="009F6D51"/>
    <w:rsid w:val="00A21C29"/>
    <w:rsid w:val="00A35A87"/>
    <w:rsid w:val="00A654DD"/>
    <w:rsid w:val="00A70C9F"/>
    <w:rsid w:val="00AC1C0E"/>
    <w:rsid w:val="00AC3342"/>
    <w:rsid w:val="00AC5091"/>
    <w:rsid w:val="00AD433A"/>
    <w:rsid w:val="00AE4910"/>
    <w:rsid w:val="00AE74E7"/>
    <w:rsid w:val="00AF01D3"/>
    <w:rsid w:val="00B01816"/>
    <w:rsid w:val="00B129A6"/>
    <w:rsid w:val="00B31FE6"/>
    <w:rsid w:val="00B34981"/>
    <w:rsid w:val="00B46C31"/>
    <w:rsid w:val="00B65029"/>
    <w:rsid w:val="00BA3F4F"/>
    <w:rsid w:val="00BB5697"/>
    <w:rsid w:val="00BB7AEE"/>
    <w:rsid w:val="00BB7ECA"/>
    <w:rsid w:val="00BC7D9E"/>
    <w:rsid w:val="00BD5DDA"/>
    <w:rsid w:val="00BF1A50"/>
    <w:rsid w:val="00C16EDA"/>
    <w:rsid w:val="00C20A0E"/>
    <w:rsid w:val="00C2144A"/>
    <w:rsid w:val="00C22EF7"/>
    <w:rsid w:val="00C30A73"/>
    <w:rsid w:val="00C30BF8"/>
    <w:rsid w:val="00C5637E"/>
    <w:rsid w:val="00C625ED"/>
    <w:rsid w:val="00C66A64"/>
    <w:rsid w:val="00C66D11"/>
    <w:rsid w:val="00C757BC"/>
    <w:rsid w:val="00C77D54"/>
    <w:rsid w:val="00C8361A"/>
    <w:rsid w:val="00C87989"/>
    <w:rsid w:val="00CB49D0"/>
    <w:rsid w:val="00CD11C4"/>
    <w:rsid w:val="00CE414F"/>
    <w:rsid w:val="00CF5D81"/>
    <w:rsid w:val="00D037F2"/>
    <w:rsid w:val="00D15175"/>
    <w:rsid w:val="00D20C07"/>
    <w:rsid w:val="00D35044"/>
    <w:rsid w:val="00D41D79"/>
    <w:rsid w:val="00D546F3"/>
    <w:rsid w:val="00D54F81"/>
    <w:rsid w:val="00D7065B"/>
    <w:rsid w:val="00D851B4"/>
    <w:rsid w:val="00DA1AB5"/>
    <w:rsid w:val="00DA4EC4"/>
    <w:rsid w:val="00DB7AE1"/>
    <w:rsid w:val="00DF4444"/>
    <w:rsid w:val="00E04265"/>
    <w:rsid w:val="00E06E4A"/>
    <w:rsid w:val="00E076D2"/>
    <w:rsid w:val="00E0783A"/>
    <w:rsid w:val="00E214E5"/>
    <w:rsid w:val="00E25359"/>
    <w:rsid w:val="00E258CD"/>
    <w:rsid w:val="00E26FEB"/>
    <w:rsid w:val="00E41FB2"/>
    <w:rsid w:val="00E544AA"/>
    <w:rsid w:val="00E718D5"/>
    <w:rsid w:val="00E8217E"/>
    <w:rsid w:val="00E86D53"/>
    <w:rsid w:val="00EA16C7"/>
    <w:rsid w:val="00EC3941"/>
    <w:rsid w:val="00ED6987"/>
    <w:rsid w:val="00EE4F53"/>
    <w:rsid w:val="00EE6AF8"/>
    <w:rsid w:val="00EF367F"/>
    <w:rsid w:val="00EF4571"/>
    <w:rsid w:val="00F0255C"/>
    <w:rsid w:val="00F10ABE"/>
    <w:rsid w:val="00F22F89"/>
    <w:rsid w:val="00F27248"/>
    <w:rsid w:val="00F35275"/>
    <w:rsid w:val="00F35565"/>
    <w:rsid w:val="00F366C1"/>
    <w:rsid w:val="00F45B1E"/>
    <w:rsid w:val="00F67B0F"/>
    <w:rsid w:val="00F75FB7"/>
    <w:rsid w:val="00F815E7"/>
    <w:rsid w:val="00FA45F4"/>
    <w:rsid w:val="00FA63C2"/>
    <w:rsid w:val="00FB0B39"/>
    <w:rsid w:val="00FB2124"/>
    <w:rsid w:val="00FC1AB2"/>
    <w:rsid w:val="00FE12FE"/>
    <w:rsid w:val="00FE5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1CD912"/>
  <w15:docId w15:val="{43B0E64F-D46C-4C48-9BC7-358CD28E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D433A"/>
    <w:pPr>
      <w:keepNext/>
      <w:keepLines/>
      <w:spacing w:before="40" w:after="0"/>
      <w:outlineLvl w:val="1"/>
    </w:pPr>
    <w:rPr>
      <w:rFonts w:asciiTheme="majorHAnsi" w:eastAsiaTheme="majorEastAsia" w:hAnsiTheme="majorHAnsi" w:cstheme="majorBidi"/>
      <w:color w:val="005079" w:themeColor="accent1" w:themeShade="BF"/>
      <w:sz w:val="26"/>
      <w:szCs w:val="26"/>
    </w:rPr>
  </w:style>
  <w:style w:type="paragraph" w:styleId="berschrift3">
    <w:name w:val="heading 3"/>
    <w:basedOn w:val="Standard"/>
    <w:link w:val="berschrift3Zchn"/>
    <w:uiPriority w:val="9"/>
    <w:qFormat/>
    <w:rsid w:val="0065175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AD433A"/>
    <w:pPr>
      <w:keepNext/>
      <w:keepLines/>
      <w:spacing w:before="40" w:after="0"/>
      <w:outlineLvl w:val="3"/>
    </w:pPr>
    <w:rPr>
      <w:rFonts w:asciiTheme="majorHAnsi" w:eastAsiaTheme="majorEastAsia" w:hAnsiTheme="majorHAnsi" w:cstheme="majorBidi"/>
      <w:i/>
      <w:iCs/>
      <w:color w:val="005079"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20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065"/>
  </w:style>
  <w:style w:type="paragraph" w:styleId="Fuzeile">
    <w:name w:val="footer"/>
    <w:basedOn w:val="Standard"/>
    <w:link w:val="FuzeileZchn"/>
    <w:uiPriority w:val="99"/>
    <w:unhideWhenUsed/>
    <w:rsid w:val="004920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065"/>
  </w:style>
  <w:style w:type="paragraph" w:customStyle="1" w:styleId="western">
    <w:name w:val="western"/>
    <w:basedOn w:val="Standard"/>
    <w:rsid w:val="00492065"/>
    <w:pPr>
      <w:spacing w:before="100" w:beforeAutospacing="1" w:after="0" w:line="240" w:lineRule="auto"/>
      <w:jc w:val="both"/>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346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69D"/>
    <w:rPr>
      <w:rFonts w:ascii="Tahoma" w:hAnsi="Tahoma" w:cs="Tahoma"/>
      <w:sz w:val="16"/>
      <w:szCs w:val="16"/>
    </w:rPr>
  </w:style>
  <w:style w:type="character" w:customStyle="1" w:styleId="berschrift3Zchn">
    <w:name w:val="Überschrift 3 Zchn"/>
    <w:basedOn w:val="Absatz-Standardschriftart"/>
    <w:link w:val="berschrift3"/>
    <w:uiPriority w:val="9"/>
    <w:rsid w:val="00651750"/>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6517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1750"/>
    <w:rPr>
      <w:b/>
      <w:bCs/>
    </w:rPr>
  </w:style>
  <w:style w:type="character" w:styleId="Hyperlink">
    <w:name w:val="Hyperlink"/>
    <w:basedOn w:val="Absatz-Standardschriftart"/>
    <w:uiPriority w:val="99"/>
    <w:unhideWhenUsed/>
    <w:rsid w:val="003D4BF7"/>
    <w:rPr>
      <w:color w:val="0000FF"/>
      <w:u w:val="single"/>
    </w:rPr>
  </w:style>
  <w:style w:type="paragraph" w:styleId="Textkrper-Einzug2">
    <w:name w:val="Body Text Indent 2"/>
    <w:basedOn w:val="Standard"/>
    <w:link w:val="Textkrper-Einzug2Zchn"/>
    <w:rsid w:val="001E3617"/>
    <w:pPr>
      <w:spacing w:after="0" w:line="240" w:lineRule="auto"/>
      <w:ind w:left="708"/>
    </w:pPr>
    <w:rPr>
      <w:rFonts w:ascii="Times New Roman" w:eastAsia="Times New Roman" w:hAnsi="Times New Roman" w:cs="Times New Roman"/>
      <w:szCs w:val="20"/>
      <w:lang w:eastAsia="de-DE"/>
    </w:rPr>
  </w:style>
  <w:style w:type="character" w:customStyle="1" w:styleId="Textkrper-Einzug2Zchn">
    <w:name w:val="Textkörper-Einzug 2 Zchn"/>
    <w:basedOn w:val="Absatz-Standardschriftart"/>
    <w:link w:val="Textkrper-Einzug2"/>
    <w:rsid w:val="001E3617"/>
    <w:rPr>
      <w:rFonts w:ascii="Times New Roman" w:eastAsia="Times New Roman" w:hAnsi="Times New Roman" w:cs="Times New Roman"/>
      <w:szCs w:val="20"/>
      <w:lang w:eastAsia="de-DE"/>
    </w:rPr>
  </w:style>
  <w:style w:type="character" w:styleId="Kommentarzeichen">
    <w:name w:val="annotation reference"/>
    <w:basedOn w:val="Absatz-Standardschriftart"/>
    <w:uiPriority w:val="99"/>
    <w:semiHidden/>
    <w:unhideWhenUsed/>
    <w:rsid w:val="00D037F2"/>
    <w:rPr>
      <w:sz w:val="16"/>
      <w:szCs w:val="16"/>
    </w:rPr>
  </w:style>
  <w:style w:type="paragraph" w:styleId="Kommentartext">
    <w:name w:val="annotation text"/>
    <w:basedOn w:val="Standard"/>
    <w:link w:val="KommentartextZchn"/>
    <w:uiPriority w:val="99"/>
    <w:semiHidden/>
    <w:unhideWhenUsed/>
    <w:rsid w:val="00D037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37F2"/>
    <w:rPr>
      <w:sz w:val="20"/>
      <w:szCs w:val="20"/>
    </w:rPr>
  </w:style>
  <w:style w:type="paragraph" w:styleId="Kommentarthema">
    <w:name w:val="annotation subject"/>
    <w:basedOn w:val="Kommentartext"/>
    <w:next w:val="Kommentartext"/>
    <w:link w:val="KommentarthemaZchn"/>
    <w:uiPriority w:val="99"/>
    <w:semiHidden/>
    <w:unhideWhenUsed/>
    <w:rsid w:val="00D037F2"/>
    <w:rPr>
      <w:b/>
      <w:bCs/>
    </w:rPr>
  </w:style>
  <w:style w:type="character" w:customStyle="1" w:styleId="KommentarthemaZchn">
    <w:name w:val="Kommentarthema Zchn"/>
    <w:basedOn w:val="KommentartextZchn"/>
    <w:link w:val="Kommentarthema"/>
    <w:uiPriority w:val="99"/>
    <w:semiHidden/>
    <w:rsid w:val="00D037F2"/>
    <w:rPr>
      <w:b/>
      <w:bCs/>
      <w:sz w:val="20"/>
      <w:szCs w:val="20"/>
    </w:rPr>
  </w:style>
  <w:style w:type="paragraph" w:styleId="berarbeitung">
    <w:name w:val="Revision"/>
    <w:hidden/>
    <w:uiPriority w:val="99"/>
    <w:semiHidden/>
    <w:rsid w:val="005E4D45"/>
    <w:pPr>
      <w:spacing w:after="0" w:line="240" w:lineRule="auto"/>
    </w:pPr>
  </w:style>
  <w:style w:type="paragraph" w:customStyle="1" w:styleId="Default">
    <w:name w:val="Default"/>
    <w:rsid w:val="00996CA1"/>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semiHidden/>
    <w:rsid w:val="00AD433A"/>
    <w:rPr>
      <w:rFonts w:asciiTheme="majorHAnsi" w:eastAsiaTheme="majorEastAsia" w:hAnsiTheme="majorHAnsi" w:cstheme="majorBidi"/>
      <w:color w:val="005079" w:themeColor="accent1" w:themeShade="BF"/>
      <w:sz w:val="26"/>
      <w:szCs w:val="26"/>
    </w:rPr>
  </w:style>
  <w:style w:type="character" w:customStyle="1" w:styleId="berschrift4Zchn">
    <w:name w:val="Überschrift 4 Zchn"/>
    <w:basedOn w:val="Absatz-Standardschriftart"/>
    <w:link w:val="berschrift4"/>
    <w:uiPriority w:val="9"/>
    <w:semiHidden/>
    <w:rsid w:val="00AD433A"/>
    <w:rPr>
      <w:rFonts w:asciiTheme="majorHAnsi" w:eastAsiaTheme="majorEastAsia" w:hAnsiTheme="majorHAnsi" w:cstheme="majorBidi"/>
      <w:i/>
      <w:iCs/>
      <w:color w:val="005079" w:themeColor="accent1" w:themeShade="BF"/>
    </w:rPr>
  </w:style>
  <w:style w:type="character" w:styleId="Hervorhebung">
    <w:name w:val="Emphasis"/>
    <w:basedOn w:val="Absatz-Standardschriftart"/>
    <w:uiPriority w:val="20"/>
    <w:qFormat/>
    <w:rsid w:val="00127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4259">
      <w:bodyDiv w:val="1"/>
      <w:marLeft w:val="0"/>
      <w:marRight w:val="0"/>
      <w:marTop w:val="0"/>
      <w:marBottom w:val="0"/>
      <w:divBdr>
        <w:top w:val="none" w:sz="0" w:space="0" w:color="auto"/>
        <w:left w:val="none" w:sz="0" w:space="0" w:color="auto"/>
        <w:bottom w:val="none" w:sz="0" w:space="0" w:color="auto"/>
        <w:right w:val="none" w:sz="0" w:space="0" w:color="auto"/>
      </w:divBdr>
    </w:div>
    <w:div w:id="190191832">
      <w:bodyDiv w:val="1"/>
      <w:marLeft w:val="0"/>
      <w:marRight w:val="0"/>
      <w:marTop w:val="0"/>
      <w:marBottom w:val="0"/>
      <w:divBdr>
        <w:top w:val="none" w:sz="0" w:space="0" w:color="auto"/>
        <w:left w:val="none" w:sz="0" w:space="0" w:color="auto"/>
        <w:bottom w:val="none" w:sz="0" w:space="0" w:color="auto"/>
        <w:right w:val="none" w:sz="0" w:space="0" w:color="auto"/>
      </w:divBdr>
    </w:div>
    <w:div w:id="217476910">
      <w:bodyDiv w:val="1"/>
      <w:marLeft w:val="0"/>
      <w:marRight w:val="0"/>
      <w:marTop w:val="0"/>
      <w:marBottom w:val="0"/>
      <w:divBdr>
        <w:top w:val="none" w:sz="0" w:space="0" w:color="auto"/>
        <w:left w:val="none" w:sz="0" w:space="0" w:color="auto"/>
        <w:bottom w:val="none" w:sz="0" w:space="0" w:color="auto"/>
        <w:right w:val="none" w:sz="0" w:space="0" w:color="auto"/>
      </w:divBdr>
    </w:div>
    <w:div w:id="447968663">
      <w:bodyDiv w:val="1"/>
      <w:marLeft w:val="0"/>
      <w:marRight w:val="0"/>
      <w:marTop w:val="0"/>
      <w:marBottom w:val="0"/>
      <w:divBdr>
        <w:top w:val="none" w:sz="0" w:space="0" w:color="auto"/>
        <w:left w:val="none" w:sz="0" w:space="0" w:color="auto"/>
        <w:bottom w:val="none" w:sz="0" w:space="0" w:color="auto"/>
        <w:right w:val="none" w:sz="0" w:space="0" w:color="auto"/>
      </w:divBdr>
    </w:div>
    <w:div w:id="563756685">
      <w:bodyDiv w:val="1"/>
      <w:marLeft w:val="0"/>
      <w:marRight w:val="0"/>
      <w:marTop w:val="0"/>
      <w:marBottom w:val="0"/>
      <w:divBdr>
        <w:top w:val="none" w:sz="0" w:space="0" w:color="auto"/>
        <w:left w:val="none" w:sz="0" w:space="0" w:color="auto"/>
        <w:bottom w:val="none" w:sz="0" w:space="0" w:color="auto"/>
        <w:right w:val="none" w:sz="0" w:space="0" w:color="auto"/>
      </w:divBdr>
    </w:div>
    <w:div w:id="597979941">
      <w:bodyDiv w:val="1"/>
      <w:marLeft w:val="0"/>
      <w:marRight w:val="0"/>
      <w:marTop w:val="0"/>
      <w:marBottom w:val="0"/>
      <w:divBdr>
        <w:top w:val="none" w:sz="0" w:space="0" w:color="auto"/>
        <w:left w:val="none" w:sz="0" w:space="0" w:color="auto"/>
        <w:bottom w:val="none" w:sz="0" w:space="0" w:color="auto"/>
        <w:right w:val="none" w:sz="0" w:space="0" w:color="auto"/>
      </w:divBdr>
    </w:div>
    <w:div w:id="715935327">
      <w:bodyDiv w:val="1"/>
      <w:marLeft w:val="0"/>
      <w:marRight w:val="0"/>
      <w:marTop w:val="0"/>
      <w:marBottom w:val="0"/>
      <w:divBdr>
        <w:top w:val="none" w:sz="0" w:space="0" w:color="auto"/>
        <w:left w:val="none" w:sz="0" w:space="0" w:color="auto"/>
        <w:bottom w:val="none" w:sz="0" w:space="0" w:color="auto"/>
        <w:right w:val="none" w:sz="0" w:space="0" w:color="auto"/>
      </w:divBdr>
    </w:div>
    <w:div w:id="722603747">
      <w:bodyDiv w:val="1"/>
      <w:marLeft w:val="0"/>
      <w:marRight w:val="0"/>
      <w:marTop w:val="0"/>
      <w:marBottom w:val="0"/>
      <w:divBdr>
        <w:top w:val="none" w:sz="0" w:space="0" w:color="auto"/>
        <w:left w:val="none" w:sz="0" w:space="0" w:color="auto"/>
        <w:bottom w:val="none" w:sz="0" w:space="0" w:color="auto"/>
        <w:right w:val="none" w:sz="0" w:space="0" w:color="auto"/>
      </w:divBdr>
    </w:div>
    <w:div w:id="770588223">
      <w:bodyDiv w:val="1"/>
      <w:marLeft w:val="0"/>
      <w:marRight w:val="0"/>
      <w:marTop w:val="0"/>
      <w:marBottom w:val="0"/>
      <w:divBdr>
        <w:top w:val="none" w:sz="0" w:space="0" w:color="auto"/>
        <w:left w:val="none" w:sz="0" w:space="0" w:color="auto"/>
        <w:bottom w:val="none" w:sz="0" w:space="0" w:color="auto"/>
        <w:right w:val="none" w:sz="0" w:space="0" w:color="auto"/>
      </w:divBdr>
    </w:div>
    <w:div w:id="821967089">
      <w:bodyDiv w:val="1"/>
      <w:marLeft w:val="0"/>
      <w:marRight w:val="0"/>
      <w:marTop w:val="0"/>
      <w:marBottom w:val="0"/>
      <w:divBdr>
        <w:top w:val="none" w:sz="0" w:space="0" w:color="auto"/>
        <w:left w:val="none" w:sz="0" w:space="0" w:color="auto"/>
        <w:bottom w:val="none" w:sz="0" w:space="0" w:color="auto"/>
        <w:right w:val="none" w:sz="0" w:space="0" w:color="auto"/>
      </w:divBdr>
    </w:div>
    <w:div w:id="846753764">
      <w:bodyDiv w:val="1"/>
      <w:marLeft w:val="0"/>
      <w:marRight w:val="0"/>
      <w:marTop w:val="0"/>
      <w:marBottom w:val="0"/>
      <w:divBdr>
        <w:top w:val="none" w:sz="0" w:space="0" w:color="auto"/>
        <w:left w:val="none" w:sz="0" w:space="0" w:color="auto"/>
        <w:bottom w:val="none" w:sz="0" w:space="0" w:color="auto"/>
        <w:right w:val="none" w:sz="0" w:space="0" w:color="auto"/>
      </w:divBdr>
    </w:div>
    <w:div w:id="963921632">
      <w:bodyDiv w:val="1"/>
      <w:marLeft w:val="0"/>
      <w:marRight w:val="0"/>
      <w:marTop w:val="0"/>
      <w:marBottom w:val="0"/>
      <w:divBdr>
        <w:top w:val="none" w:sz="0" w:space="0" w:color="auto"/>
        <w:left w:val="none" w:sz="0" w:space="0" w:color="auto"/>
        <w:bottom w:val="none" w:sz="0" w:space="0" w:color="auto"/>
        <w:right w:val="none" w:sz="0" w:space="0" w:color="auto"/>
      </w:divBdr>
      <w:divsChild>
        <w:div w:id="116524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75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649018">
      <w:bodyDiv w:val="1"/>
      <w:marLeft w:val="0"/>
      <w:marRight w:val="0"/>
      <w:marTop w:val="0"/>
      <w:marBottom w:val="0"/>
      <w:divBdr>
        <w:top w:val="none" w:sz="0" w:space="0" w:color="auto"/>
        <w:left w:val="none" w:sz="0" w:space="0" w:color="auto"/>
        <w:bottom w:val="none" w:sz="0" w:space="0" w:color="auto"/>
        <w:right w:val="none" w:sz="0" w:space="0" w:color="auto"/>
      </w:divBdr>
      <w:divsChild>
        <w:div w:id="244805104">
          <w:marLeft w:val="0"/>
          <w:marRight w:val="0"/>
          <w:marTop w:val="0"/>
          <w:marBottom w:val="0"/>
          <w:divBdr>
            <w:top w:val="none" w:sz="0" w:space="0" w:color="auto"/>
            <w:left w:val="none" w:sz="0" w:space="0" w:color="auto"/>
            <w:bottom w:val="none" w:sz="0" w:space="0" w:color="auto"/>
            <w:right w:val="none" w:sz="0" w:space="0" w:color="auto"/>
          </w:divBdr>
          <w:divsChild>
            <w:div w:id="2031376190">
              <w:marLeft w:val="0"/>
              <w:marRight w:val="0"/>
              <w:marTop w:val="0"/>
              <w:marBottom w:val="0"/>
              <w:divBdr>
                <w:top w:val="none" w:sz="0" w:space="0" w:color="auto"/>
                <w:left w:val="none" w:sz="0" w:space="0" w:color="auto"/>
                <w:bottom w:val="none" w:sz="0" w:space="0" w:color="auto"/>
                <w:right w:val="none" w:sz="0" w:space="0" w:color="auto"/>
              </w:divBdr>
              <w:divsChild>
                <w:div w:id="1622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2696">
      <w:bodyDiv w:val="1"/>
      <w:marLeft w:val="0"/>
      <w:marRight w:val="0"/>
      <w:marTop w:val="0"/>
      <w:marBottom w:val="0"/>
      <w:divBdr>
        <w:top w:val="none" w:sz="0" w:space="0" w:color="auto"/>
        <w:left w:val="none" w:sz="0" w:space="0" w:color="auto"/>
        <w:bottom w:val="none" w:sz="0" w:space="0" w:color="auto"/>
        <w:right w:val="none" w:sz="0" w:space="0" w:color="auto"/>
      </w:divBdr>
    </w:div>
    <w:div w:id="1077172703">
      <w:bodyDiv w:val="1"/>
      <w:marLeft w:val="0"/>
      <w:marRight w:val="0"/>
      <w:marTop w:val="0"/>
      <w:marBottom w:val="0"/>
      <w:divBdr>
        <w:top w:val="none" w:sz="0" w:space="0" w:color="auto"/>
        <w:left w:val="none" w:sz="0" w:space="0" w:color="auto"/>
        <w:bottom w:val="none" w:sz="0" w:space="0" w:color="auto"/>
        <w:right w:val="none" w:sz="0" w:space="0" w:color="auto"/>
      </w:divBdr>
    </w:div>
    <w:div w:id="1585844646">
      <w:bodyDiv w:val="1"/>
      <w:marLeft w:val="0"/>
      <w:marRight w:val="0"/>
      <w:marTop w:val="0"/>
      <w:marBottom w:val="0"/>
      <w:divBdr>
        <w:top w:val="none" w:sz="0" w:space="0" w:color="auto"/>
        <w:left w:val="none" w:sz="0" w:space="0" w:color="auto"/>
        <w:bottom w:val="none" w:sz="0" w:space="0" w:color="auto"/>
        <w:right w:val="none" w:sz="0" w:space="0" w:color="auto"/>
      </w:divBdr>
    </w:div>
    <w:div w:id="1646159041">
      <w:bodyDiv w:val="1"/>
      <w:marLeft w:val="0"/>
      <w:marRight w:val="0"/>
      <w:marTop w:val="0"/>
      <w:marBottom w:val="0"/>
      <w:divBdr>
        <w:top w:val="none" w:sz="0" w:space="0" w:color="auto"/>
        <w:left w:val="none" w:sz="0" w:space="0" w:color="auto"/>
        <w:bottom w:val="none" w:sz="0" w:space="0" w:color="auto"/>
        <w:right w:val="none" w:sz="0" w:space="0" w:color="auto"/>
      </w:divBdr>
    </w:div>
    <w:div w:id="1753045887">
      <w:bodyDiv w:val="1"/>
      <w:marLeft w:val="0"/>
      <w:marRight w:val="0"/>
      <w:marTop w:val="0"/>
      <w:marBottom w:val="0"/>
      <w:divBdr>
        <w:top w:val="none" w:sz="0" w:space="0" w:color="auto"/>
        <w:left w:val="none" w:sz="0" w:space="0" w:color="auto"/>
        <w:bottom w:val="none" w:sz="0" w:space="0" w:color="auto"/>
        <w:right w:val="none" w:sz="0" w:space="0" w:color="auto"/>
      </w:divBdr>
    </w:div>
    <w:div w:id="1768424084">
      <w:bodyDiv w:val="1"/>
      <w:marLeft w:val="0"/>
      <w:marRight w:val="0"/>
      <w:marTop w:val="0"/>
      <w:marBottom w:val="0"/>
      <w:divBdr>
        <w:top w:val="none" w:sz="0" w:space="0" w:color="auto"/>
        <w:left w:val="none" w:sz="0" w:space="0" w:color="auto"/>
        <w:bottom w:val="none" w:sz="0" w:space="0" w:color="auto"/>
        <w:right w:val="none" w:sz="0" w:space="0" w:color="auto"/>
      </w:divBdr>
      <w:divsChild>
        <w:div w:id="123485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651680">
              <w:marLeft w:val="0"/>
              <w:marRight w:val="0"/>
              <w:marTop w:val="0"/>
              <w:marBottom w:val="0"/>
              <w:divBdr>
                <w:top w:val="none" w:sz="0" w:space="0" w:color="auto"/>
                <w:left w:val="none" w:sz="0" w:space="0" w:color="auto"/>
                <w:bottom w:val="none" w:sz="0" w:space="0" w:color="auto"/>
                <w:right w:val="none" w:sz="0" w:space="0" w:color="auto"/>
              </w:divBdr>
            </w:div>
            <w:div w:id="66613975">
              <w:marLeft w:val="0"/>
              <w:marRight w:val="0"/>
              <w:marTop w:val="0"/>
              <w:marBottom w:val="0"/>
              <w:divBdr>
                <w:top w:val="none" w:sz="0" w:space="0" w:color="auto"/>
                <w:left w:val="none" w:sz="0" w:space="0" w:color="auto"/>
                <w:bottom w:val="none" w:sz="0" w:space="0" w:color="auto"/>
                <w:right w:val="none" w:sz="0" w:space="0" w:color="auto"/>
              </w:divBdr>
            </w:div>
          </w:divsChild>
        </w:div>
        <w:div w:id="210182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12592">
              <w:marLeft w:val="0"/>
              <w:marRight w:val="0"/>
              <w:marTop w:val="0"/>
              <w:marBottom w:val="0"/>
              <w:divBdr>
                <w:top w:val="none" w:sz="0" w:space="0" w:color="auto"/>
                <w:left w:val="none" w:sz="0" w:space="0" w:color="auto"/>
                <w:bottom w:val="none" w:sz="0" w:space="0" w:color="auto"/>
                <w:right w:val="none" w:sz="0" w:space="0" w:color="auto"/>
              </w:divBdr>
            </w:div>
            <w:div w:id="12972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6373">
      <w:bodyDiv w:val="1"/>
      <w:marLeft w:val="0"/>
      <w:marRight w:val="0"/>
      <w:marTop w:val="0"/>
      <w:marBottom w:val="0"/>
      <w:divBdr>
        <w:top w:val="none" w:sz="0" w:space="0" w:color="auto"/>
        <w:left w:val="none" w:sz="0" w:space="0" w:color="auto"/>
        <w:bottom w:val="none" w:sz="0" w:space="0" w:color="auto"/>
        <w:right w:val="none" w:sz="0" w:space="0" w:color="auto"/>
      </w:divBdr>
    </w:div>
    <w:div w:id="1807118309">
      <w:bodyDiv w:val="1"/>
      <w:marLeft w:val="0"/>
      <w:marRight w:val="0"/>
      <w:marTop w:val="0"/>
      <w:marBottom w:val="0"/>
      <w:divBdr>
        <w:top w:val="none" w:sz="0" w:space="0" w:color="auto"/>
        <w:left w:val="none" w:sz="0" w:space="0" w:color="auto"/>
        <w:bottom w:val="none" w:sz="0" w:space="0" w:color="auto"/>
        <w:right w:val="none" w:sz="0" w:space="0" w:color="auto"/>
      </w:divBdr>
    </w:div>
    <w:div w:id="1846093979">
      <w:bodyDiv w:val="1"/>
      <w:marLeft w:val="0"/>
      <w:marRight w:val="0"/>
      <w:marTop w:val="0"/>
      <w:marBottom w:val="0"/>
      <w:divBdr>
        <w:top w:val="none" w:sz="0" w:space="0" w:color="auto"/>
        <w:left w:val="none" w:sz="0" w:space="0" w:color="auto"/>
        <w:bottom w:val="none" w:sz="0" w:space="0" w:color="auto"/>
        <w:right w:val="none" w:sz="0" w:space="0" w:color="auto"/>
      </w:divBdr>
    </w:div>
    <w:div w:id="1925914140">
      <w:bodyDiv w:val="1"/>
      <w:marLeft w:val="0"/>
      <w:marRight w:val="0"/>
      <w:marTop w:val="0"/>
      <w:marBottom w:val="0"/>
      <w:divBdr>
        <w:top w:val="none" w:sz="0" w:space="0" w:color="auto"/>
        <w:left w:val="none" w:sz="0" w:space="0" w:color="auto"/>
        <w:bottom w:val="none" w:sz="0" w:space="0" w:color="auto"/>
        <w:right w:val="none" w:sz="0" w:space="0" w:color="auto"/>
      </w:divBdr>
      <w:divsChild>
        <w:div w:id="991757730">
          <w:marLeft w:val="0"/>
          <w:marRight w:val="0"/>
          <w:marTop w:val="0"/>
          <w:marBottom w:val="0"/>
          <w:divBdr>
            <w:top w:val="none" w:sz="0" w:space="0" w:color="auto"/>
            <w:left w:val="none" w:sz="0" w:space="0" w:color="auto"/>
            <w:bottom w:val="none" w:sz="0" w:space="0" w:color="auto"/>
            <w:right w:val="none" w:sz="0" w:space="0" w:color="auto"/>
          </w:divBdr>
          <w:divsChild>
            <w:div w:id="1243949714">
              <w:marLeft w:val="0"/>
              <w:marRight w:val="0"/>
              <w:marTop w:val="0"/>
              <w:marBottom w:val="0"/>
              <w:divBdr>
                <w:top w:val="none" w:sz="0" w:space="0" w:color="auto"/>
                <w:left w:val="none" w:sz="0" w:space="0" w:color="auto"/>
                <w:bottom w:val="none" w:sz="0" w:space="0" w:color="auto"/>
                <w:right w:val="none" w:sz="0" w:space="0" w:color="auto"/>
              </w:divBdr>
              <w:divsChild>
                <w:div w:id="1226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382">
          <w:marLeft w:val="0"/>
          <w:marRight w:val="0"/>
          <w:marTop w:val="0"/>
          <w:marBottom w:val="0"/>
          <w:divBdr>
            <w:top w:val="none" w:sz="0" w:space="0" w:color="auto"/>
            <w:left w:val="none" w:sz="0" w:space="0" w:color="auto"/>
            <w:bottom w:val="none" w:sz="0" w:space="0" w:color="auto"/>
            <w:right w:val="none" w:sz="0" w:space="0" w:color="auto"/>
          </w:divBdr>
          <w:divsChild>
            <w:div w:id="1461340039">
              <w:marLeft w:val="0"/>
              <w:marRight w:val="0"/>
              <w:marTop w:val="0"/>
              <w:marBottom w:val="0"/>
              <w:divBdr>
                <w:top w:val="none" w:sz="0" w:space="0" w:color="auto"/>
                <w:left w:val="none" w:sz="0" w:space="0" w:color="auto"/>
                <w:bottom w:val="none" w:sz="0" w:space="0" w:color="auto"/>
                <w:right w:val="none" w:sz="0" w:space="0" w:color="auto"/>
              </w:divBdr>
              <w:divsChild>
                <w:div w:id="2020309006">
                  <w:marLeft w:val="0"/>
                  <w:marRight w:val="0"/>
                  <w:marTop w:val="0"/>
                  <w:marBottom w:val="0"/>
                  <w:divBdr>
                    <w:top w:val="none" w:sz="0" w:space="0" w:color="auto"/>
                    <w:left w:val="none" w:sz="0" w:space="0" w:color="auto"/>
                    <w:bottom w:val="none" w:sz="0" w:space="0" w:color="auto"/>
                    <w:right w:val="none" w:sz="0" w:space="0" w:color="auto"/>
                  </w:divBdr>
                  <w:divsChild>
                    <w:div w:id="60909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5074281">
      <w:bodyDiv w:val="1"/>
      <w:marLeft w:val="0"/>
      <w:marRight w:val="0"/>
      <w:marTop w:val="0"/>
      <w:marBottom w:val="0"/>
      <w:divBdr>
        <w:top w:val="none" w:sz="0" w:space="0" w:color="auto"/>
        <w:left w:val="none" w:sz="0" w:space="0" w:color="auto"/>
        <w:bottom w:val="none" w:sz="0" w:space="0" w:color="auto"/>
        <w:right w:val="none" w:sz="0" w:space="0" w:color="auto"/>
      </w:divBdr>
    </w:div>
    <w:div w:id="1999188462">
      <w:bodyDiv w:val="1"/>
      <w:marLeft w:val="0"/>
      <w:marRight w:val="0"/>
      <w:marTop w:val="0"/>
      <w:marBottom w:val="0"/>
      <w:divBdr>
        <w:top w:val="none" w:sz="0" w:space="0" w:color="auto"/>
        <w:left w:val="none" w:sz="0" w:space="0" w:color="auto"/>
        <w:bottom w:val="none" w:sz="0" w:space="0" w:color="auto"/>
        <w:right w:val="none" w:sz="0" w:space="0" w:color="auto"/>
      </w:divBdr>
    </w:div>
    <w:div w:id="2109503416">
      <w:bodyDiv w:val="1"/>
      <w:marLeft w:val="0"/>
      <w:marRight w:val="0"/>
      <w:marTop w:val="0"/>
      <w:marBottom w:val="0"/>
      <w:divBdr>
        <w:top w:val="none" w:sz="0" w:space="0" w:color="auto"/>
        <w:left w:val="none" w:sz="0" w:space="0" w:color="auto"/>
        <w:bottom w:val="none" w:sz="0" w:space="0" w:color="auto"/>
        <w:right w:val="none" w:sz="0" w:space="0" w:color="auto"/>
      </w:divBdr>
    </w:div>
    <w:div w:id="21331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v.de/de/news/aktuelle-neuigkeiten/artikel/stromnetz-berlin-gmbh-wechselt-zur-siv-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vorlage_WORD_procilon_CI17">
  <a:themeElements>
    <a:clrScheme name="CI-Farben-procilon">
      <a:dk1>
        <a:srgbClr val="3C4448"/>
      </a:dk1>
      <a:lt1>
        <a:srgbClr val="FFFFFF"/>
      </a:lt1>
      <a:dk2>
        <a:srgbClr val="8A959B"/>
      </a:dk2>
      <a:lt2>
        <a:srgbClr val="D1D6D9"/>
      </a:lt2>
      <a:accent1>
        <a:srgbClr val="006CA2"/>
      </a:accent1>
      <a:accent2>
        <a:srgbClr val="002641"/>
      </a:accent2>
      <a:accent3>
        <a:srgbClr val="ED7102"/>
      </a:accent3>
      <a:accent4>
        <a:srgbClr val="006C9A"/>
      </a:accent4>
      <a:accent5>
        <a:srgbClr val="006CA2"/>
      </a:accent5>
      <a:accent6>
        <a:srgbClr val="0091DA"/>
      </a:accent6>
      <a:hlink>
        <a:srgbClr val="006C9A"/>
      </a:hlink>
      <a:folHlink>
        <a:srgbClr val="8A95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6252-0349-4741-8CD5-2276F376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SUBITO AG</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Sternkopf</dc:creator>
  <cp:lastModifiedBy>Alexander Heim</cp:lastModifiedBy>
  <cp:revision>2</cp:revision>
  <cp:lastPrinted>2019-01-24T08:20:00Z</cp:lastPrinted>
  <dcterms:created xsi:type="dcterms:W3CDTF">2019-01-24T08:21:00Z</dcterms:created>
  <dcterms:modified xsi:type="dcterms:W3CDTF">2019-01-24T08:21:00Z</dcterms:modified>
</cp:coreProperties>
</file>