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7C" w:rsidRPr="00687472" w:rsidRDefault="00942E7C" w:rsidP="00942E7C">
      <w:pPr>
        <w:jc w:val="center"/>
        <w:rPr>
          <w:rFonts w:ascii="Arial" w:hAnsi="Arial" w:cs="Arial"/>
          <w:sz w:val="20"/>
          <w:szCs w:val="20"/>
        </w:rPr>
      </w:pPr>
    </w:p>
    <w:p w:rsidR="00942E7C" w:rsidRDefault="00942E7C" w:rsidP="00942E7C">
      <w:pPr>
        <w:jc w:val="center"/>
        <w:rPr>
          <w:rFonts w:ascii="Arial" w:hAnsi="Arial" w:cs="Arial"/>
          <w:sz w:val="40"/>
          <w:szCs w:val="40"/>
        </w:rPr>
      </w:pPr>
      <w:r w:rsidRPr="000373EB">
        <w:rPr>
          <w:rFonts w:ascii="Arial" w:hAnsi="Arial" w:cs="Arial"/>
          <w:noProof/>
          <w:sz w:val="36"/>
          <w:szCs w:val="36"/>
          <w:lang w:eastAsia="sv-SE"/>
        </w:rPr>
        <w:drawing>
          <wp:inline distT="0" distB="0" distL="0" distR="0">
            <wp:extent cx="1657350" cy="390525"/>
            <wp:effectExtent l="0" t="0" r="0" b="9525"/>
            <wp:docPr id="1" name="Bildobjekt 1" descr="loggan-vid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n-vid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7C" w:rsidRDefault="00942E7C" w:rsidP="00942E7C">
      <w:pPr>
        <w:outlineLvl w:val="0"/>
        <w:rPr>
          <w:rFonts w:ascii="Verdana" w:hAnsi="Verdana" w:cs="Arial"/>
          <w:sz w:val="20"/>
          <w:szCs w:val="20"/>
        </w:rPr>
      </w:pPr>
    </w:p>
    <w:p w:rsidR="00942E7C" w:rsidRPr="0055785F" w:rsidRDefault="00687472" w:rsidP="00942E7C">
      <w:pPr>
        <w:jc w:val="center"/>
        <w:outlineLvl w:val="0"/>
        <w:rPr>
          <w:rFonts w:ascii="Verdana" w:hAnsi="Verdana" w:cs="Arial"/>
          <w:sz w:val="28"/>
          <w:szCs w:val="28"/>
        </w:rPr>
      </w:pPr>
      <w:r>
        <w:rPr>
          <w:rFonts w:ascii="Open Sans" w:hAnsi="Open Sans"/>
          <w:noProof/>
          <w:color w:val="000000"/>
          <w:sz w:val="21"/>
          <w:szCs w:val="21"/>
          <w:lang w:eastAsia="sv-SE"/>
        </w:rPr>
        <w:drawing>
          <wp:inline distT="0" distB="0" distL="0" distR="0">
            <wp:extent cx="3600450" cy="3600450"/>
            <wp:effectExtent l="19050" t="0" r="0" b="0"/>
            <wp:docPr id="3" name="Bild 1" descr="http://kaolin.se/wp-content/uploads/2017/10/lars-bergstrom-v-k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olin.se/wp-content/uploads/2017/10/lars-bergstrom-v-k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E7C" w:rsidRPr="00653297" w:rsidRDefault="00942E7C" w:rsidP="00942E7C">
      <w:pPr>
        <w:outlineLvl w:val="0"/>
        <w:rPr>
          <w:rFonts w:ascii="Verdana" w:hAnsi="Verdana" w:cs="Arial"/>
          <w:sz w:val="20"/>
          <w:szCs w:val="20"/>
        </w:rPr>
      </w:pPr>
    </w:p>
    <w:p w:rsidR="00A12A2E" w:rsidRDefault="00617DAA" w:rsidP="00942E7C">
      <w:pPr>
        <w:jc w:val="center"/>
        <w:outlineLvl w:val="0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Lars Bergström</w:t>
      </w:r>
    </w:p>
    <w:p w:rsidR="00942E7C" w:rsidRPr="00C751BB" w:rsidRDefault="00617DAA" w:rsidP="00942E7C">
      <w:pPr>
        <w:jc w:val="center"/>
        <w:outlineLvl w:val="0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 xml:space="preserve">13.1 – 31.1 </w:t>
      </w:r>
      <w:r w:rsidR="00864C95">
        <w:rPr>
          <w:rFonts w:ascii="Verdana" w:hAnsi="Verdana" w:cs="Arial"/>
          <w:sz w:val="32"/>
          <w:szCs w:val="32"/>
        </w:rPr>
        <w:t>2018</w:t>
      </w:r>
    </w:p>
    <w:p w:rsidR="00942E7C" w:rsidRPr="00CD7FF5" w:rsidRDefault="00942E7C" w:rsidP="00942E7C">
      <w:pPr>
        <w:rPr>
          <w:rFonts w:ascii="Verdana" w:hAnsi="Verdana" w:cs="Arial"/>
          <w:color w:val="000000"/>
          <w:sz w:val="20"/>
          <w:szCs w:val="20"/>
        </w:rPr>
      </w:pPr>
    </w:p>
    <w:p w:rsidR="00942E7C" w:rsidRDefault="00A26DF8" w:rsidP="00942E7C">
      <w:pPr>
        <w:rPr>
          <w:rFonts w:ascii="Verdana" w:hAnsi="Verdana" w:cs="Tahoma"/>
          <w:b/>
          <w:bCs/>
          <w:i/>
          <w:iCs/>
          <w:sz w:val="20"/>
          <w:szCs w:val="20"/>
        </w:rPr>
      </w:pPr>
      <w:r>
        <w:rPr>
          <w:rFonts w:ascii="Verdana" w:hAnsi="Verdana" w:cs="Tahoma"/>
          <w:b/>
          <w:bCs/>
          <w:i/>
          <w:iCs/>
          <w:sz w:val="20"/>
          <w:szCs w:val="20"/>
        </w:rPr>
        <w:t>Kru</w:t>
      </w:r>
      <w:r w:rsidR="00687472">
        <w:rPr>
          <w:rFonts w:ascii="Verdana" w:hAnsi="Verdana" w:cs="Tahoma"/>
          <w:b/>
          <w:bCs/>
          <w:i/>
          <w:iCs/>
          <w:sz w:val="20"/>
          <w:szCs w:val="20"/>
        </w:rPr>
        <w:t>kor och skålar</w:t>
      </w:r>
    </w:p>
    <w:p w:rsidR="002D16D1" w:rsidRDefault="002D16D1" w:rsidP="006874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Lars Bergström arbetar med saltglaserat stengods och är verksam i </w:t>
      </w:r>
      <w:proofErr w:type="spellStart"/>
      <w:r w:rsidR="00AF4D7C">
        <w:rPr>
          <w:rFonts w:ascii="Verdana" w:hAnsi="Verdana"/>
          <w:sz w:val="20"/>
          <w:szCs w:val="20"/>
        </w:rPr>
        <w:t>Häggarp</w:t>
      </w:r>
      <w:proofErr w:type="spellEnd"/>
      <w:r w:rsidR="00AF4D7C">
        <w:rPr>
          <w:rFonts w:ascii="Verdana" w:hAnsi="Verdana"/>
          <w:sz w:val="20"/>
          <w:szCs w:val="20"/>
        </w:rPr>
        <w:t xml:space="preserve"> utanför Karlshamn där han byggt en verkstad och</w:t>
      </w:r>
      <w:r>
        <w:rPr>
          <w:rFonts w:ascii="Verdana" w:hAnsi="Verdana"/>
          <w:sz w:val="20"/>
          <w:szCs w:val="20"/>
        </w:rPr>
        <w:t xml:space="preserve"> ugn som eldas med rapsolja. Saltglasering är </w:t>
      </w:r>
      <w:r w:rsidR="004C083F">
        <w:rPr>
          <w:rFonts w:ascii="Verdana" w:hAnsi="Verdana"/>
          <w:sz w:val="20"/>
          <w:szCs w:val="20"/>
        </w:rPr>
        <w:t>en av de äldre</w:t>
      </w:r>
      <w:r w:rsidRPr="002D16D1">
        <w:rPr>
          <w:rFonts w:ascii="Verdana" w:hAnsi="Verdana"/>
          <w:sz w:val="20"/>
          <w:szCs w:val="20"/>
        </w:rPr>
        <w:t xml:space="preserve"> kända teknikerna för tillverkning av glaserat stengods i Europa. Tekniken kom ursprungligen från Tyskland och har f</w:t>
      </w:r>
      <w:r w:rsidR="004C083F">
        <w:rPr>
          <w:rFonts w:ascii="Verdana" w:hAnsi="Verdana"/>
          <w:sz w:val="20"/>
          <w:szCs w:val="20"/>
        </w:rPr>
        <w:t>rån 1500-talet fram till vår tid använts för</w:t>
      </w:r>
      <w:r w:rsidRPr="002D16D1">
        <w:rPr>
          <w:rFonts w:ascii="Verdana" w:hAnsi="Verdana"/>
          <w:sz w:val="20"/>
          <w:szCs w:val="20"/>
        </w:rPr>
        <w:t xml:space="preserve"> produktion av nyttoföremål i stengods.</w:t>
      </w:r>
      <w:r w:rsidR="00A26DF8">
        <w:rPr>
          <w:rFonts w:ascii="Verdana" w:hAnsi="Verdana"/>
          <w:sz w:val="20"/>
          <w:szCs w:val="20"/>
        </w:rPr>
        <w:t xml:space="preserve"> I Sverige har tekniken använts</w:t>
      </w:r>
      <w:r w:rsidR="00AF4D7C">
        <w:rPr>
          <w:rFonts w:ascii="Verdana" w:hAnsi="Verdana"/>
          <w:sz w:val="20"/>
          <w:szCs w:val="20"/>
        </w:rPr>
        <w:t xml:space="preserve"> sedan tidigt 1800-tal i Höganäs</w:t>
      </w:r>
      <w:r w:rsidRPr="002D16D1">
        <w:rPr>
          <w:rFonts w:ascii="Verdana" w:hAnsi="Verdana"/>
          <w:sz w:val="20"/>
          <w:szCs w:val="20"/>
        </w:rPr>
        <w:t xml:space="preserve"> s</w:t>
      </w:r>
      <w:r w:rsidR="00AF4D7C">
        <w:rPr>
          <w:rFonts w:ascii="Verdana" w:hAnsi="Verdana"/>
          <w:sz w:val="20"/>
          <w:szCs w:val="20"/>
        </w:rPr>
        <w:t>om</w:t>
      </w:r>
      <w:r w:rsidRPr="002D16D1">
        <w:rPr>
          <w:rFonts w:ascii="Verdana" w:hAnsi="Verdana"/>
          <w:sz w:val="20"/>
          <w:szCs w:val="20"/>
        </w:rPr>
        <w:t xml:space="preserve"> fram till idag haft en stor p</w:t>
      </w:r>
      <w:r>
        <w:rPr>
          <w:rFonts w:ascii="Verdana" w:hAnsi="Verdana"/>
          <w:sz w:val="20"/>
          <w:szCs w:val="20"/>
        </w:rPr>
        <w:t xml:space="preserve">roduktion av </w:t>
      </w:r>
      <w:r w:rsidR="00A26DF8">
        <w:rPr>
          <w:rFonts w:ascii="Verdana" w:hAnsi="Verdana"/>
          <w:sz w:val="20"/>
          <w:szCs w:val="20"/>
        </w:rPr>
        <w:t>bl.a. syltkrukor.</w:t>
      </w:r>
    </w:p>
    <w:p w:rsidR="002D16D1" w:rsidRDefault="002D16D1" w:rsidP="00687472">
      <w:pPr>
        <w:rPr>
          <w:rFonts w:ascii="Verdana" w:hAnsi="Verdana"/>
          <w:sz w:val="20"/>
          <w:szCs w:val="20"/>
        </w:rPr>
      </w:pPr>
    </w:p>
    <w:p w:rsidR="00687472" w:rsidRPr="007A2797" w:rsidRDefault="00A26DF8" w:rsidP="006874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Till sin utställning på Kaolin har Lars Bergström arbetat med krukor och skålar, dekorerade med </w:t>
      </w:r>
      <w:proofErr w:type="spellStart"/>
      <w:r>
        <w:rPr>
          <w:rFonts w:ascii="Verdana" w:hAnsi="Verdana"/>
          <w:sz w:val="20"/>
          <w:szCs w:val="20"/>
        </w:rPr>
        <w:t>engober</w:t>
      </w:r>
      <w:proofErr w:type="spellEnd"/>
      <w:r>
        <w:rPr>
          <w:rFonts w:ascii="Verdana" w:hAnsi="Verdana"/>
          <w:sz w:val="20"/>
          <w:szCs w:val="20"/>
        </w:rPr>
        <w:t xml:space="preserve"> och ristade mönster som </w:t>
      </w:r>
      <w:r w:rsidR="00F7755D">
        <w:rPr>
          <w:rFonts w:ascii="Verdana" w:hAnsi="Verdana"/>
          <w:sz w:val="20"/>
          <w:szCs w:val="20"/>
        </w:rPr>
        <w:t>bildar reliefer i godset</w:t>
      </w:r>
      <w:r>
        <w:rPr>
          <w:rFonts w:ascii="Verdana" w:hAnsi="Verdana"/>
          <w:sz w:val="20"/>
          <w:szCs w:val="20"/>
        </w:rPr>
        <w:t>. Hans signum, den förgyllda kan</w:t>
      </w:r>
      <w:r w:rsidR="00F7755D">
        <w:rPr>
          <w:rFonts w:ascii="Verdana" w:hAnsi="Verdana"/>
          <w:sz w:val="20"/>
          <w:szCs w:val="20"/>
        </w:rPr>
        <w:t>ten, ger ett förfinat uttryck till den annars råa ytan.</w:t>
      </w:r>
      <w:r>
        <w:rPr>
          <w:rFonts w:ascii="Verdana" w:hAnsi="Verdana"/>
          <w:sz w:val="20"/>
          <w:szCs w:val="20"/>
        </w:rPr>
        <w:t xml:space="preserve"> </w:t>
      </w:r>
      <w:r w:rsidR="00687472" w:rsidRPr="007A2797">
        <w:rPr>
          <w:rFonts w:ascii="Verdana" w:hAnsi="Verdana"/>
          <w:sz w:val="20"/>
          <w:szCs w:val="20"/>
        </w:rPr>
        <w:t>Saltglaseringens konst är svår att bemästra, men de utmaningar och överraskningar den erbjud</w:t>
      </w:r>
      <w:r w:rsidR="00AF4D7C">
        <w:rPr>
          <w:rFonts w:ascii="Verdana" w:hAnsi="Verdana"/>
          <w:sz w:val="20"/>
          <w:szCs w:val="20"/>
        </w:rPr>
        <w:t>er ä</w:t>
      </w:r>
      <w:r w:rsidR="004C083F">
        <w:rPr>
          <w:rFonts w:ascii="Verdana" w:hAnsi="Verdana"/>
          <w:sz w:val="20"/>
          <w:szCs w:val="20"/>
        </w:rPr>
        <w:t>r en del av charmen för Lars Bergström</w:t>
      </w:r>
      <w:r>
        <w:rPr>
          <w:rFonts w:ascii="Verdana" w:hAnsi="Verdana"/>
          <w:sz w:val="20"/>
          <w:szCs w:val="20"/>
        </w:rPr>
        <w:t>.</w:t>
      </w:r>
      <w:r w:rsidR="00687472" w:rsidRPr="007A2797">
        <w:rPr>
          <w:rFonts w:ascii="Verdana" w:hAnsi="Verdana"/>
          <w:sz w:val="20"/>
          <w:szCs w:val="20"/>
        </w:rPr>
        <w:t xml:space="preserve"> Många</w:t>
      </w:r>
      <w:r w:rsidR="00CA5291">
        <w:rPr>
          <w:rFonts w:ascii="Verdana" w:hAnsi="Verdana"/>
          <w:sz w:val="20"/>
          <w:szCs w:val="20"/>
        </w:rPr>
        <w:t xml:space="preserve"> års erfarenhet och utveckling </w:t>
      </w:r>
      <w:r w:rsidR="00687472" w:rsidRPr="007A2797">
        <w:rPr>
          <w:rFonts w:ascii="Verdana" w:hAnsi="Verdana"/>
          <w:sz w:val="20"/>
          <w:szCs w:val="20"/>
        </w:rPr>
        <w:t>av den centraleuropeiska traditionen har nu skapat en kv</w:t>
      </w:r>
      <w:r>
        <w:rPr>
          <w:rFonts w:ascii="Verdana" w:hAnsi="Verdana"/>
          <w:sz w:val="20"/>
          <w:szCs w:val="20"/>
        </w:rPr>
        <w:t>alitet utöver det vanliga i hans</w:t>
      </w:r>
      <w:r w:rsidR="00687472" w:rsidRPr="007A2797">
        <w:rPr>
          <w:rFonts w:ascii="Verdana" w:hAnsi="Verdana"/>
          <w:sz w:val="20"/>
          <w:szCs w:val="20"/>
        </w:rPr>
        <w:t xml:space="preserve"> bruksgods.</w:t>
      </w:r>
    </w:p>
    <w:p w:rsidR="00A26DF8" w:rsidRDefault="00A26DF8" w:rsidP="002D16D1">
      <w:pPr>
        <w:rPr>
          <w:rFonts w:ascii="Verdana" w:hAnsi="Verdana"/>
          <w:sz w:val="20"/>
          <w:szCs w:val="20"/>
        </w:rPr>
      </w:pPr>
    </w:p>
    <w:p w:rsidR="000E2A42" w:rsidRDefault="002D16D1" w:rsidP="002D16D1">
      <w:pPr>
        <w:rPr>
          <w:rFonts w:ascii="Verdana" w:hAnsi="Verdana"/>
          <w:sz w:val="20"/>
          <w:szCs w:val="20"/>
        </w:rPr>
      </w:pPr>
      <w:r w:rsidRPr="002D16D1">
        <w:rPr>
          <w:rFonts w:ascii="Verdana" w:hAnsi="Verdana"/>
          <w:sz w:val="20"/>
          <w:szCs w:val="20"/>
        </w:rPr>
        <w:t xml:space="preserve">Lars </w:t>
      </w:r>
      <w:r w:rsidR="00A26DF8">
        <w:rPr>
          <w:rFonts w:ascii="Verdana" w:hAnsi="Verdana"/>
          <w:sz w:val="20"/>
          <w:szCs w:val="20"/>
        </w:rPr>
        <w:t>Bergst</w:t>
      </w:r>
      <w:r w:rsidR="000E2A42">
        <w:rPr>
          <w:rFonts w:ascii="Verdana" w:hAnsi="Verdana"/>
          <w:sz w:val="20"/>
          <w:szCs w:val="20"/>
        </w:rPr>
        <w:t>r</w:t>
      </w:r>
      <w:r w:rsidR="00A26DF8">
        <w:rPr>
          <w:rFonts w:ascii="Verdana" w:hAnsi="Verdana"/>
          <w:sz w:val="20"/>
          <w:szCs w:val="20"/>
        </w:rPr>
        <w:t xml:space="preserve">öm </w:t>
      </w:r>
      <w:r w:rsidR="000E2A42">
        <w:rPr>
          <w:rFonts w:ascii="Verdana" w:hAnsi="Verdana"/>
          <w:sz w:val="20"/>
          <w:szCs w:val="20"/>
        </w:rPr>
        <w:t xml:space="preserve">är en av Kaolins allra första medlemmar och har varit med sedan </w:t>
      </w:r>
      <w:r w:rsidR="00CA5291">
        <w:rPr>
          <w:rFonts w:ascii="Verdana" w:hAnsi="Verdana"/>
          <w:sz w:val="20"/>
          <w:szCs w:val="20"/>
        </w:rPr>
        <w:t>gruppen startades</w:t>
      </w:r>
      <w:r w:rsidR="000E2A42">
        <w:rPr>
          <w:rFonts w:ascii="Verdana" w:hAnsi="Verdana"/>
          <w:sz w:val="20"/>
          <w:szCs w:val="20"/>
        </w:rPr>
        <w:t xml:space="preserve"> 1978. Han </w:t>
      </w:r>
      <w:r w:rsidR="00CA5291">
        <w:rPr>
          <w:rFonts w:ascii="Verdana" w:hAnsi="Verdana"/>
          <w:sz w:val="20"/>
          <w:szCs w:val="20"/>
        </w:rPr>
        <w:t xml:space="preserve">har utfört flera offentliga uppdrag och </w:t>
      </w:r>
      <w:r w:rsidR="004C083F">
        <w:rPr>
          <w:rFonts w:ascii="Verdana" w:hAnsi="Verdana"/>
          <w:sz w:val="20"/>
          <w:szCs w:val="20"/>
        </w:rPr>
        <w:t>finns representerad i både</w:t>
      </w:r>
      <w:r w:rsidR="00CA5291">
        <w:rPr>
          <w:rFonts w:ascii="Verdana" w:hAnsi="Verdana"/>
          <w:sz w:val="20"/>
          <w:szCs w:val="20"/>
        </w:rPr>
        <w:t xml:space="preserve"> kommuner och landsting</w:t>
      </w:r>
      <w:r w:rsidR="004C083F">
        <w:rPr>
          <w:rFonts w:ascii="Verdana" w:hAnsi="Verdana"/>
          <w:sz w:val="20"/>
          <w:szCs w:val="20"/>
        </w:rPr>
        <w:t xml:space="preserve"> runt om i Sverige</w:t>
      </w:r>
      <w:r w:rsidR="00CA5291">
        <w:rPr>
          <w:rFonts w:ascii="Verdana" w:hAnsi="Verdana"/>
          <w:sz w:val="20"/>
          <w:szCs w:val="20"/>
        </w:rPr>
        <w:t xml:space="preserve">. Genom åren har han även </w:t>
      </w:r>
      <w:r w:rsidR="000E2A42">
        <w:rPr>
          <w:rFonts w:ascii="Verdana" w:hAnsi="Verdana"/>
          <w:sz w:val="20"/>
          <w:szCs w:val="20"/>
        </w:rPr>
        <w:t xml:space="preserve">erhållit </w:t>
      </w:r>
      <w:r w:rsidR="00CA5291">
        <w:rPr>
          <w:rFonts w:ascii="Verdana" w:hAnsi="Verdana"/>
          <w:sz w:val="20"/>
          <w:szCs w:val="20"/>
        </w:rPr>
        <w:t xml:space="preserve">ett flertal </w:t>
      </w:r>
      <w:r w:rsidR="000E2A42">
        <w:rPr>
          <w:rFonts w:ascii="Verdana" w:hAnsi="Verdana"/>
          <w:sz w:val="20"/>
          <w:szCs w:val="20"/>
        </w:rPr>
        <w:t>stipendi</w:t>
      </w:r>
      <w:r w:rsidR="00CA5291">
        <w:rPr>
          <w:rFonts w:ascii="Verdana" w:hAnsi="Verdana"/>
          <w:sz w:val="20"/>
          <w:szCs w:val="20"/>
        </w:rPr>
        <w:t>er från Bildkonstnärsfonden. Lars Bergström</w:t>
      </w:r>
      <w:r w:rsidR="000E2A42">
        <w:rPr>
          <w:rFonts w:ascii="Verdana" w:hAnsi="Verdana"/>
          <w:sz w:val="20"/>
          <w:szCs w:val="20"/>
        </w:rPr>
        <w:t xml:space="preserve"> ställde senast </w:t>
      </w:r>
      <w:r w:rsidR="00CA5291">
        <w:rPr>
          <w:rFonts w:ascii="Verdana" w:hAnsi="Verdana"/>
          <w:sz w:val="20"/>
          <w:szCs w:val="20"/>
        </w:rPr>
        <w:t>ut på Kaolin 2014</w:t>
      </w:r>
      <w:r w:rsidR="000E2A42">
        <w:rPr>
          <w:rFonts w:ascii="Verdana" w:hAnsi="Verdana"/>
          <w:sz w:val="20"/>
          <w:szCs w:val="20"/>
        </w:rPr>
        <w:t>.</w:t>
      </w:r>
    </w:p>
    <w:p w:rsidR="00942E7C" w:rsidRDefault="00942E7C" w:rsidP="00942E7C">
      <w:pPr>
        <w:rPr>
          <w:rFonts w:ascii="Verdana" w:hAnsi="Verdana" w:cs="Arial"/>
          <w:sz w:val="20"/>
          <w:szCs w:val="20"/>
        </w:rPr>
      </w:pPr>
    </w:p>
    <w:p w:rsidR="00AF4D7C" w:rsidRPr="00D7515D" w:rsidRDefault="00AF4D7C" w:rsidP="00942E7C">
      <w:pPr>
        <w:rPr>
          <w:rFonts w:ascii="Verdana" w:hAnsi="Verdana" w:cs="Arial"/>
          <w:sz w:val="20"/>
          <w:szCs w:val="20"/>
        </w:rPr>
      </w:pPr>
    </w:p>
    <w:p w:rsidR="00942E7C" w:rsidRPr="004A50B8" w:rsidRDefault="00942E7C" w:rsidP="00AF4D7C">
      <w:pPr>
        <w:jc w:val="center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Välkomna</w:t>
      </w:r>
      <w:r w:rsidRPr="004A50B8">
        <w:rPr>
          <w:rFonts w:ascii="Verdana" w:hAnsi="Verdana" w:cs="Arial"/>
        </w:rPr>
        <w:t xml:space="preserve"> på </w:t>
      </w:r>
      <w:r w:rsidR="005F6C6A">
        <w:rPr>
          <w:rFonts w:ascii="Verdana" w:hAnsi="Verdana" w:cs="Arial"/>
        </w:rPr>
        <w:t>vern</w:t>
      </w:r>
      <w:r w:rsidR="00E325A3">
        <w:rPr>
          <w:rFonts w:ascii="Verdana" w:hAnsi="Verdana" w:cs="Arial"/>
        </w:rPr>
        <w:t>issage lörd</w:t>
      </w:r>
      <w:r w:rsidR="00617DAA">
        <w:rPr>
          <w:rFonts w:ascii="Verdana" w:hAnsi="Verdana" w:cs="Arial"/>
        </w:rPr>
        <w:t>agen den 13 januari</w:t>
      </w:r>
      <w:r w:rsidRPr="004A50B8">
        <w:rPr>
          <w:rFonts w:ascii="Verdana" w:hAnsi="Verdana" w:cs="Arial"/>
        </w:rPr>
        <w:t>, kl. 11-16</w:t>
      </w:r>
    </w:p>
    <w:p w:rsidR="00942E7C" w:rsidRDefault="00942E7C" w:rsidP="00942E7C">
      <w:pPr>
        <w:outlineLvl w:val="0"/>
        <w:rPr>
          <w:rFonts w:ascii="Verdana" w:hAnsi="Verdana" w:cs="Arial"/>
          <w:sz w:val="20"/>
          <w:szCs w:val="20"/>
        </w:rPr>
      </w:pPr>
    </w:p>
    <w:p w:rsidR="00942E7C" w:rsidRPr="008464BB" w:rsidRDefault="00942E7C" w:rsidP="00942E7C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942E7C" w:rsidRDefault="00942E7C" w:rsidP="00942E7C">
      <w:pPr>
        <w:outlineLvl w:val="0"/>
        <w:rPr>
          <w:rFonts w:ascii="Verdana" w:hAnsi="Verdana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>
            <wp:extent cx="895350" cy="209550"/>
            <wp:effectExtent l="0" t="0" r="0" b="0"/>
            <wp:docPr id="2" name="Bildobjekt 2" descr="loggan-vid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gan-vid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7C" w:rsidRPr="001D6675" w:rsidRDefault="00942E7C" w:rsidP="00942E7C">
      <w:pPr>
        <w:outlineLvl w:val="0"/>
        <w:rPr>
          <w:rFonts w:ascii="Verdana" w:hAnsi="Verdana"/>
          <w:sz w:val="18"/>
          <w:szCs w:val="18"/>
        </w:rPr>
      </w:pPr>
      <w:r w:rsidRPr="001D6675">
        <w:rPr>
          <w:rFonts w:ascii="Verdana" w:hAnsi="Verdana"/>
          <w:sz w:val="18"/>
          <w:szCs w:val="18"/>
        </w:rPr>
        <w:t>Hornsgatan 50</w:t>
      </w:r>
    </w:p>
    <w:p w:rsidR="00942E7C" w:rsidRPr="00754EBA" w:rsidRDefault="00942E7C" w:rsidP="00942E7C">
      <w:pPr>
        <w:rPr>
          <w:rFonts w:ascii="Verdana" w:hAnsi="Verdana"/>
          <w:sz w:val="18"/>
          <w:szCs w:val="18"/>
        </w:rPr>
      </w:pPr>
      <w:r w:rsidRPr="00754EBA">
        <w:rPr>
          <w:rFonts w:ascii="Verdana" w:hAnsi="Verdana"/>
          <w:sz w:val="18"/>
          <w:szCs w:val="18"/>
        </w:rPr>
        <w:t>118 21 Stockholm</w:t>
      </w:r>
    </w:p>
    <w:p w:rsidR="00942E7C" w:rsidRPr="00754EBA" w:rsidRDefault="00942E7C" w:rsidP="00942E7C">
      <w:pPr>
        <w:rPr>
          <w:rFonts w:ascii="Verdana" w:hAnsi="Verdana"/>
          <w:sz w:val="18"/>
          <w:szCs w:val="18"/>
        </w:rPr>
      </w:pPr>
      <w:r w:rsidRPr="00754EBA">
        <w:rPr>
          <w:rFonts w:ascii="Verdana" w:hAnsi="Verdana"/>
          <w:sz w:val="18"/>
          <w:szCs w:val="18"/>
        </w:rPr>
        <w:t>Tel. 08-644 46 00</w:t>
      </w:r>
    </w:p>
    <w:p w:rsidR="00942E7C" w:rsidRPr="00754EBA" w:rsidRDefault="00110964" w:rsidP="00942E7C">
      <w:pPr>
        <w:rPr>
          <w:rFonts w:ascii="Verdana" w:hAnsi="Verdana"/>
          <w:sz w:val="18"/>
          <w:szCs w:val="18"/>
        </w:rPr>
      </w:pPr>
      <w:hyperlink r:id="rId8" w:history="1">
        <w:r w:rsidR="00942E7C" w:rsidRPr="00754EBA">
          <w:rPr>
            <w:rStyle w:val="Hyperlnk"/>
            <w:rFonts w:ascii="Verdana" w:hAnsi="Verdana"/>
            <w:sz w:val="18"/>
            <w:szCs w:val="18"/>
          </w:rPr>
          <w:t>www.kaolin.se</w:t>
        </w:r>
      </w:hyperlink>
    </w:p>
    <w:p w:rsidR="00942E7C" w:rsidRPr="00754EBA" w:rsidRDefault="00110964" w:rsidP="00942E7C">
      <w:pPr>
        <w:rPr>
          <w:rFonts w:ascii="Verdana" w:hAnsi="Verdana"/>
          <w:sz w:val="18"/>
          <w:szCs w:val="18"/>
        </w:rPr>
      </w:pPr>
      <w:hyperlink r:id="rId9" w:history="1">
        <w:r w:rsidR="00942E7C" w:rsidRPr="00754EBA">
          <w:rPr>
            <w:rStyle w:val="Hyperlnk"/>
            <w:rFonts w:ascii="Verdana" w:hAnsi="Verdana"/>
            <w:sz w:val="18"/>
            <w:szCs w:val="18"/>
          </w:rPr>
          <w:t>info@kaolin.se</w:t>
        </w:r>
      </w:hyperlink>
    </w:p>
    <w:p w:rsidR="004D4E20" w:rsidRPr="00AF4D7C" w:rsidRDefault="00942E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Öppet: Mån</w:t>
      </w:r>
      <w:r w:rsidRPr="001D6675">
        <w:rPr>
          <w:rFonts w:ascii="Verdana" w:hAnsi="Verdana"/>
          <w:sz w:val="18"/>
          <w:szCs w:val="18"/>
        </w:rPr>
        <w:t>-fre. 11-18, lör.11-16, sön. 1</w:t>
      </w:r>
      <w:r>
        <w:rPr>
          <w:rFonts w:ascii="Verdana" w:hAnsi="Verdana"/>
          <w:sz w:val="18"/>
          <w:szCs w:val="18"/>
        </w:rPr>
        <w:t>2-16</w:t>
      </w:r>
    </w:p>
    <w:sectPr w:rsidR="004D4E20" w:rsidRPr="00AF4D7C" w:rsidSect="004C083F">
      <w:pgSz w:w="11906" w:h="16838"/>
      <w:pgMar w:top="680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942E7C"/>
    <w:rsid w:val="000E2A42"/>
    <w:rsid w:val="00110964"/>
    <w:rsid w:val="001535E3"/>
    <w:rsid w:val="002D16D1"/>
    <w:rsid w:val="003156E3"/>
    <w:rsid w:val="003460BD"/>
    <w:rsid w:val="004C083F"/>
    <w:rsid w:val="004D4E20"/>
    <w:rsid w:val="005F6C6A"/>
    <w:rsid w:val="00617DAA"/>
    <w:rsid w:val="00687472"/>
    <w:rsid w:val="00864C95"/>
    <w:rsid w:val="008F4651"/>
    <w:rsid w:val="00942E7C"/>
    <w:rsid w:val="00A12A2E"/>
    <w:rsid w:val="00A26DF8"/>
    <w:rsid w:val="00AF4D7C"/>
    <w:rsid w:val="00BB4052"/>
    <w:rsid w:val="00C24FFE"/>
    <w:rsid w:val="00CA5291"/>
    <w:rsid w:val="00E325A3"/>
    <w:rsid w:val="00E76A2A"/>
    <w:rsid w:val="00F7755D"/>
    <w:rsid w:val="00F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7C"/>
    <w:rPr>
      <w:rFonts w:ascii="Times New Roman" w:eastAsia="SimSun" w:hAnsi="Times New Roman" w:cs="Times New Roman"/>
      <w:sz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42E7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E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E7C"/>
    <w:rPr>
      <w:rFonts w:ascii="Tahoma" w:eastAsia="SimSun" w:hAnsi="Tahoma" w:cs="Tahoma"/>
      <w:sz w:val="16"/>
      <w:szCs w:val="16"/>
      <w:lang w:eastAsia="zh-CN"/>
    </w:rPr>
  </w:style>
  <w:style w:type="paragraph" w:styleId="Normalwebb">
    <w:name w:val="Normal (Web)"/>
    <w:basedOn w:val="Normal"/>
    <w:uiPriority w:val="99"/>
    <w:semiHidden/>
    <w:unhideWhenUsed/>
    <w:rsid w:val="00687472"/>
    <w:pPr>
      <w:spacing w:before="100" w:beforeAutospacing="1" w:after="100" w:afterAutospacing="1"/>
    </w:pPr>
    <w:rPr>
      <w:rFonts w:eastAsia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7C"/>
    <w:rPr>
      <w:rFonts w:ascii="Times New Roman" w:eastAsia="SimSun" w:hAnsi="Times New Roman" w:cs="Times New Roman"/>
      <w:sz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42E7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E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E7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lin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aoli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2869-44A0-4FC4-A8A8-C96B0881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5</cp:revision>
  <dcterms:created xsi:type="dcterms:W3CDTF">2018-01-04T14:00:00Z</dcterms:created>
  <dcterms:modified xsi:type="dcterms:W3CDTF">2018-01-08T10:35:00Z</dcterms:modified>
</cp:coreProperties>
</file>