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BB" w:rsidRDefault="003461BB" w:rsidP="003461BB">
      <w:pPr>
        <w:pStyle w:val="Normalwebb"/>
        <w:spacing w:before="0" w:beforeAutospacing="0" w:line="270" w:lineRule="atLeast"/>
        <w:rPr>
          <w:rFonts w:ascii="Helvetica" w:hAnsi="Helvetica" w:cs="Helvetica"/>
          <w:b/>
          <w:sz w:val="36"/>
          <w:szCs w:val="36"/>
          <w:lang w:val="sv-SE"/>
        </w:rPr>
      </w:pPr>
      <w:r>
        <w:rPr>
          <w:rFonts w:ascii="Helvetica" w:hAnsi="Helvetica" w:cs="Helvetica"/>
          <w:b/>
          <w:noProof/>
          <w:sz w:val="36"/>
          <w:szCs w:val="36"/>
        </w:rPr>
        <w:drawing>
          <wp:inline distT="0" distB="0" distL="0" distR="0">
            <wp:extent cx="2070572" cy="619125"/>
            <wp:effectExtent l="0" t="0" r="635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AB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684" cy="61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1BB" w:rsidRDefault="003461BB" w:rsidP="003461BB">
      <w:pPr>
        <w:pStyle w:val="Normalwebb"/>
        <w:spacing w:before="0" w:beforeAutospacing="0" w:line="270" w:lineRule="atLeast"/>
        <w:rPr>
          <w:rFonts w:ascii="Helvetica" w:hAnsi="Helvetica" w:cs="Helvetica"/>
          <w:b/>
          <w:sz w:val="36"/>
          <w:szCs w:val="36"/>
          <w:lang w:val="sv-SE"/>
        </w:rPr>
      </w:pPr>
    </w:p>
    <w:p w:rsidR="003461BB" w:rsidRPr="003461BB" w:rsidRDefault="003461BB" w:rsidP="003461BB">
      <w:pPr>
        <w:pStyle w:val="Normalwebb"/>
        <w:spacing w:before="0" w:beforeAutospacing="0" w:line="270" w:lineRule="atLeast"/>
        <w:ind w:left="5760"/>
        <w:rPr>
          <w:rFonts w:ascii="Helvetica" w:hAnsi="Helvetica" w:cs="Helvetica"/>
          <w:b/>
          <w:sz w:val="20"/>
          <w:szCs w:val="20"/>
          <w:lang w:val="sv-SE"/>
        </w:rPr>
      </w:pPr>
      <w:r w:rsidRPr="003461BB">
        <w:rPr>
          <w:rFonts w:ascii="Helvetica" w:hAnsi="Helvetica" w:cs="Helvetica"/>
          <w:b/>
          <w:sz w:val="20"/>
          <w:szCs w:val="20"/>
          <w:lang w:val="sv-SE"/>
        </w:rPr>
        <w:t>2015-03-09</w:t>
      </w:r>
    </w:p>
    <w:p w:rsidR="003461BB" w:rsidRPr="003461BB" w:rsidRDefault="003461BB" w:rsidP="003461BB">
      <w:pPr>
        <w:pStyle w:val="Normalwebb"/>
        <w:spacing w:before="0" w:beforeAutospacing="0" w:line="270" w:lineRule="atLeast"/>
        <w:rPr>
          <w:rFonts w:ascii="Helvetica" w:hAnsi="Helvetica" w:cs="Helvetica"/>
          <w:b/>
          <w:sz w:val="44"/>
          <w:szCs w:val="44"/>
          <w:lang w:val="sv-SE"/>
        </w:rPr>
      </w:pPr>
      <w:proofErr w:type="spellStart"/>
      <w:r w:rsidRPr="003461BB">
        <w:rPr>
          <w:rFonts w:ascii="Helvetica" w:hAnsi="Helvetica" w:cs="Helvetica"/>
          <w:b/>
          <w:sz w:val="44"/>
          <w:szCs w:val="44"/>
          <w:lang w:val="sv-SE"/>
        </w:rPr>
        <w:t>Sandahlsbolag</w:t>
      </w:r>
      <w:proofErr w:type="spellEnd"/>
      <w:r w:rsidRPr="003461BB">
        <w:rPr>
          <w:rFonts w:ascii="Helvetica" w:hAnsi="Helvetica" w:cs="Helvetica"/>
          <w:b/>
          <w:sz w:val="44"/>
          <w:szCs w:val="44"/>
          <w:lang w:val="sv-SE"/>
        </w:rPr>
        <w:t xml:space="preserve"> tar över </w:t>
      </w:r>
      <w:r w:rsidRPr="003461BB">
        <w:rPr>
          <w:rFonts w:ascii="Helvetica" w:hAnsi="Helvetica" w:cs="Helvetica"/>
          <w:b/>
          <w:sz w:val="44"/>
          <w:szCs w:val="44"/>
          <w:lang w:val="sv-SE"/>
        </w:rPr>
        <w:br/>
        <w:t>terminaldriften i Umeå</w:t>
      </w:r>
    </w:p>
    <w:p w:rsidR="003461BB" w:rsidRPr="003461BB" w:rsidRDefault="003461BB" w:rsidP="003461BB">
      <w:pPr>
        <w:pStyle w:val="Normalwebb"/>
        <w:spacing w:before="0" w:beforeAutospacing="0" w:line="270" w:lineRule="atLeast"/>
        <w:rPr>
          <w:rFonts w:asciiTheme="minorHAnsi" w:hAnsiTheme="minorHAnsi"/>
          <w:lang w:val="sv-SE"/>
        </w:rPr>
      </w:pPr>
      <w:r w:rsidRPr="003461BB">
        <w:rPr>
          <w:rFonts w:asciiTheme="minorHAnsi" w:hAnsiTheme="minorHAnsi"/>
          <w:lang w:val="sv-SE"/>
        </w:rPr>
        <w:t xml:space="preserve">Det blir </w:t>
      </w:r>
      <w:proofErr w:type="spellStart"/>
      <w:r w:rsidRPr="003461BB">
        <w:rPr>
          <w:rFonts w:asciiTheme="minorHAnsi" w:hAnsiTheme="minorHAnsi"/>
          <w:lang w:val="sv-SE"/>
        </w:rPr>
        <w:t>Sandahlsgruppens</w:t>
      </w:r>
      <w:proofErr w:type="spellEnd"/>
      <w:r w:rsidRPr="003461BB">
        <w:rPr>
          <w:rFonts w:asciiTheme="minorHAnsi" w:hAnsiTheme="minorHAnsi"/>
          <w:lang w:val="sv-SE"/>
        </w:rPr>
        <w:t xml:space="preserve"> dotterbolag Sandahls </w:t>
      </w:r>
      <w:proofErr w:type="spellStart"/>
      <w:r w:rsidRPr="003461BB">
        <w:rPr>
          <w:rFonts w:asciiTheme="minorHAnsi" w:hAnsiTheme="minorHAnsi"/>
          <w:lang w:val="sv-SE"/>
        </w:rPr>
        <w:t>Goods</w:t>
      </w:r>
      <w:proofErr w:type="spellEnd"/>
      <w:r w:rsidRPr="003461BB">
        <w:rPr>
          <w:rFonts w:asciiTheme="minorHAnsi" w:hAnsiTheme="minorHAnsi"/>
          <w:lang w:val="sv-SE"/>
        </w:rPr>
        <w:t xml:space="preserve"> &amp; Parcel AB som den 31 augusti 2015 tar över som operatör av Umeå </w:t>
      </w:r>
      <w:proofErr w:type="gramStart"/>
      <w:r w:rsidRPr="003461BB">
        <w:rPr>
          <w:rFonts w:asciiTheme="minorHAnsi" w:hAnsiTheme="minorHAnsi"/>
          <w:lang w:val="sv-SE"/>
        </w:rPr>
        <w:t>Godsterminal / NLC</w:t>
      </w:r>
      <w:proofErr w:type="gramEnd"/>
      <w:r w:rsidRPr="003461BB">
        <w:rPr>
          <w:rFonts w:asciiTheme="minorHAnsi" w:hAnsiTheme="minorHAnsi"/>
          <w:lang w:val="sv-SE"/>
        </w:rPr>
        <w:t xml:space="preserve"> Terminal efter </w:t>
      </w:r>
      <w:proofErr w:type="spellStart"/>
      <w:r w:rsidRPr="003461BB">
        <w:rPr>
          <w:rFonts w:asciiTheme="minorHAnsi" w:hAnsiTheme="minorHAnsi"/>
          <w:lang w:val="sv-SE"/>
        </w:rPr>
        <w:t>Logent</w:t>
      </w:r>
      <w:proofErr w:type="spellEnd"/>
      <w:r w:rsidRPr="003461BB">
        <w:rPr>
          <w:rFonts w:asciiTheme="minorHAnsi" w:hAnsiTheme="minorHAnsi"/>
          <w:lang w:val="sv-SE"/>
        </w:rPr>
        <w:t>.</w:t>
      </w:r>
    </w:p>
    <w:p w:rsidR="003461BB" w:rsidRPr="003461BB" w:rsidRDefault="003461BB" w:rsidP="003461BB">
      <w:pPr>
        <w:pStyle w:val="Normalwebb"/>
        <w:spacing w:before="0" w:beforeAutospacing="0" w:line="270" w:lineRule="atLeast"/>
        <w:rPr>
          <w:rFonts w:asciiTheme="minorHAnsi" w:hAnsiTheme="minorHAnsi"/>
          <w:lang w:val="sv-SE"/>
        </w:rPr>
      </w:pPr>
      <w:r w:rsidRPr="003461BB">
        <w:rPr>
          <w:rFonts w:asciiTheme="minorHAnsi" w:hAnsiTheme="minorHAnsi"/>
          <w:lang w:val="sv-SE"/>
        </w:rPr>
        <w:t>Avtalet är femårigt med möjlighet till förlängning i ytterligare fyra år.</w:t>
      </w:r>
    </w:p>
    <w:p w:rsidR="003461BB" w:rsidRPr="003461BB" w:rsidRDefault="003461BB" w:rsidP="003461BB">
      <w:pPr>
        <w:pStyle w:val="Normalwebb"/>
        <w:spacing w:before="0" w:beforeAutospacing="0" w:line="270" w:lineRule="atLeast"/>
        <w:rPr>
          <w:rFonts w:asciiTheme="minorHAnsi" w:hAnsiTheme="minorHAnsi"/>
          <w:lang w:val="sv-SE"/>
        </w:rPr>
      </w:pPr>
      <w:proofErr w:type="gramStart"/>
      <w:r w:rsidRPr="003461BB">
        <w:rPr>
          <w:rFonts w:asciiTheme="minorHAnsi" w:hAnsiTheme="minorHAnsi"/>
          <w:lang w:val="sv-SE"/>
        </w:rPr>
        <w:t>-</w:t>
      </w:r>
      <w:proofErr w:type="gramEnd"/>
      <w:r w:rsidRPr="003461BB">
        <w:rPr>
          <w:rFonts w:asciiTheme="minorHAnsi" w:hAnsiTheme="minorHAnsi"/>
          <w:lang w:val="sv-SE"/>
        </w:rPr>
        <w:t xml:space="preserve"> Det är glädjande att vi har fått förtroendet att driva kombiterminalen i Umeå. Det är helt i linje med vårt bolags strävanden inför framtiden. Vi arbetar på flera sätt för att öka vårt </w:t>
      </w:r>
      <w:proofErr w:type="gramStart"/>
      <w:r w:rsidRPr="003461BB">
        <w:rPr>
          <w:rFonts w:asciiTheme="minorHAnsi" w:hAnsiTheme="minorHAnsi"/>
          <w:lang w:val="sv-SE"/>
        </w:rPr>
        <w:t>nyttjande</w:t>
      </w:r>
      <w:proofErr w:type="gramEnd"/>
      <w:r w:rsidRPr="003461BB">
        <w:rPr>
          <w:rFonts w:asciiTheme="minorHAnsi" w:hAnsiTheme="minorHAnsi"/>
          <w:lang w:val="sv-SE"/>
        </w:rPr>
        <w:t xml:space="preserve"> av järnväg i våra transportsystem. I detta sammanhang är Umeå kombiterminal ett viktigt nav för oss, säger </w:t>
      </w:r>
      <w:proofErr w:type="spellStart"/>
      <w:r w:rsidRPr="003461BB">
        <w:rPr>
          <w:rFonts w:asciiTheme="minorHAnsi" w:hAnsiTheme="minorHAnsi"/>
          <w:lang w:val="sv-SE"/>
        </w:rPr>
        <w:t>Sandalhgruppens</w:t>
      </w:r>
      <w:proofErr w:type="spellEnd"/>
      <w:r w:rsidRPr="003461BB">
        <w:rPr>
          <w:rFonts w:asciiTheme="minorHAnsi" w:hAnsiTheme="minorHAnsi"/>
          <w:lang w:val="sv-SE"/>
        </w:rPr>
        <w:t xml:space="preserve"> koncernchef Thord Sandahl. </w:t>
      </w:r>
      <w:r w:rsidRPr="003461BB">
        <w:rPr>
          <w:rFonts w:asciiTheme="minorHAnsi" w:hAnsiTheme="minorHAnsi"/>
          <w:lang w:val="sv-SE"/>
        </w:rPr>
        <w:br/>
        <w:t xml:space="preserve">– Den moderna terminalen med sitt strategiska läge har en stor </w:t>
      </w:r>
      <w:proofErr w:type="gramStart"/>
      <w:r w:rsidRPr="003461BB">
        <w:rPr>
          <w:rFonts w:asciiTheme="minorHAnsi" w:hAnsiTheme="minorHAnsi"/>
          <w:lang w:val="sv-SE"/>
        </w:rPr>
        <w:t>utvecklingspotential ,</w:t>
      </w:r>
      <w:proofErr w:type="gramEnd"/>
      <w:r w:rsidRPr="003461BB">
        <w:rPr>
          <w:rFonts w:asciiTheme="minorHAnsi" w:hAnsiTheme="minorHAnsi"/>
          <w:lang w:val="sv-SE"/>
        </w:rPr>
        <w:t xml:space="preserve"> som vi tror att vi kan medverka till att förverkliga framhåller Sandahl.</w:t>
      </w:r>
    </w:p>
    <w:p w:rsidR="003461BB" w:rsidRPr="003461BB" w:rsidRDefault="003461BB" w:rsidP="003461BB">
      <w:pPr>
        <w:pStyle w:val="Normalwebb"/>
        <w:spacing w:before="0" w:beforeAutospacing="0" w:line="270" w:lineRule="atLeast"/>
        <w:rPr>
          <w:rFonts w:asciiTheme="minorHAnsi" w:hAnsiTheme="minorHAnsi"/>
          <w:lang w:val="sv-SE"/>
        </w:rPr>
      </w:pPr>
      <w:r w:rsidRPr="003461BB">
        <w:rPr>
          <w:rFonts w:asciiTheme="minorHAnsi" w:hAnsiTheme="minorHAnsi"/>
          <w:lang w:val="sv-SE"/>
        </w:rPr>
        <w:t xml:space="preserve">Trafikverket äger kombiterminalen men Infrastruktur i Umeå har ett </w:t>
      </w:r>
      <w:r w:rsidRPr="003461BB">
        <w:rPr>
          <w:rFonts w:asciiTheme="minorHAnsi" w:hAnsiTheme="minorHAnsi"/>
          <w:lang w:val="sv-SE"/>
        </w:rPr>
        <w:br/>
        <w:t>20-årigt arrendeavtal och ska via upphandlad entreprenör svara för drift och underhåll av terminalen.</w:t>
      </w:r>
    </w:p>
    <w:p w:rsidR="003461BB" w:rsidRPr="003461BB" w:rsidRDefault="003461BB" w:rsidP="003461BB">
      <w:pPr>
        <w:pStyle w:val="Normalwebb"/>
        <w:spacing w:before="0" w:beforeAutospacing="0" w:line="270" w:lineRule="atLeast"/>
        <w:rPr>
          <w:rFonts w:asciiTheme="minorHAnsi" w:hAnsiTheme="minorHAnsi"/>
          <w:lang w:val="sv-SE"/>
        </w:rPr>
      </w:pPr>
      <w:proofErr w:type="gramStart"/>
      <w:r w:rsidRPr="003461BB">
        <w:rPr>
          <w:rFonts w:asciiTheme="minorHAnsi" w:hAnsiTheme="minorHAnsi"/>
          <w:lang w:val="sv-SE"/>
        </w:rPr>
        <w:t>-</w:t>
      </w:r>
      <w:proofErr w:type="gramEnd"/>
      <w:r w:rsidRPr="003461BB">
        <w:rPr>
          <w:rFonts w:asciiTheme="minorHAnsi" w:hAnsiTheme="minorHAnsi"/>
          <w:lang w:val="sv-SE"/>
        </w:rPr>
        <w:t xml:space="preserve"> Från INAB: sida känner vi stor trygghet inför framtiden i och med att vi lyckats knyta till oss </w:t>
      </w:r>
      <w:proofErr w:type="spellStart"/>
      <w:r w:rsidRPr="003461BB">
        <w:rPr>
          <w:rFonts w:asciiTheme="minorHAnsi" w:hAnsiTheme="minorHAnsi"/>
          <w:lang w:val="sv-SE"/>
        </w:rPr>
        <w:t>Sandahlsbolagen</w:t>
      </w:r>
      <w:proofErr w:type="spellEnd"/>
      <w:r w:rsidRPr="003461BB">
        <w:rPr>
          <w:rFonts w:asciiTheme="minorHAnsi" w:hAnsiTheme="minorHAnsi"/>
          <w:lang w:val="sv-SE"/>
        </w:rPr>
        <w:t xml:space="preserve"> som har mycket stor erfarenhet inom branschen, säger </w:t>
      </w:r>
      <w:proofErr w:type="spellStart"/>
      <w:r w:rsidRPr="003461BB">
        <w:rPr>
          <w:rFonts w:asciiTheme="minorHAnsi" w:hAnsiTheme="minorHAnsi"/>
          <w:lang w:val="sv-SE"/>
        </w:rPr>
        <w:t>INAB:s</w:t>
      </w:r>
      <w:proofErr w:type="spellEnd"/>
      <w:r w:rsidRPr="003461BB">
        <w:rPr>
          <w:rFonts w:asciiTheme="minorHAnsi" w:hAnsiTheme="minorHAnsi"/>
          <w:lang w:val="sv-SE"/>
        </w:rPr>
        <w:t xml:space="preserve"> verkställande direktör Bertil Hammarstedt.</w:t>
      </w:r>
    </w:p>
    <w:p w:rsidR="003461BB" w:rsidRPr="003461BB" w:rsidRDefault="003461BB" w:rsidP="003461BB">
      <w:pPr>
        <w:pStyle w:val="Normalwebb"/>
        <w:spacing w:before="0" w:beforeAutospacing="0" w:line="270" w:lineRule="atLeast"/>
        <w:rPr>
          <w:rFonts w:asciiTheme="minorHAnsi" w:hAnsiTheme="minorHAnsi"/>
          <w:lang w:val="sv-SE"/>
        </w:rPr>
      </w:pPr>
      <w:r w:rsidRPr="003461BB">
        <w:rPr>
          <w:rFonts w:asciiTheme="minorHAnsi" w:hAnsiTheme="minorHAnsi"/>
          <w:b/>
          <w:lang w:val="sv-SE"/>
        </w:rPr>
        <w:t xml:space="preserve">Kontaktuppgifter: </w:t>
      </w:r>
      <w:r w:rsidRPr="003461BB">
        <w:rPr>
          <w:rFonts w:asciiTheme="minorHAnsi" w:hAnsiTheme="minorHAnsi"/>
          <w:b/>
          <w:lang w:val="sv-SE"/>
        </w:rPr>
        <w:br/>
      </w:r>
      <w:r w:rsidRPr="003461BB">
        <w:rPr>
          <w:rFonts w:asciiTheme="minorHAnsi" w:hAnsiTheme="minorHAnsi"/>
          <w:lang w:val="sv-SE"/>
        </w:rPr>
        <w:t>Thord Sandahl</w:t>
      </w:r>
      <w:r w:rsidRPr="003461BB">
        <w:rPr>
          <w:rFonts w:asciiTheme="minorHAnsi" w:hAnsiTheme="minorHAnsi"/>
          <w:lang w:val="sv-SE"/>
        </w:rPr>
        <w:br/>
        <w:t xml:space="preserve">Koncernchef </w:t>
      </w:r>
      <w:proofErr w:type="spellStart"/>
      <w:r w:rsidRPr="003461BB">
        <w:rPr>
          <w:rFonts w:asciiTheme="minorHAnsi" w:hAnsiTheme="minorHAnsi"/>
          <w:lang w:val="sv-SE"/>
        </w:rPr>
        <w:t>Sandahlsbolagen</w:t>
      </w:r>
      <w:proofErr w:type="spellEnd"/>
      <w:r w:rsidRPr="003461BB">
        <w:rPr>
          <w:rFonts w:asciiTheme="minorHAnsi" w:hAnsiTheme="minorHAnsi"/>
          <w:lang w:val="sv-SE"/>
        </w:rPr>
        <w:br/>
        <w:t>​</w:t>
      </w:r>
      <w:r w:rsidRPr="003461BB">
        <w:rPr>
          <w:rFonts w:asciiTheme="minorHAnsi" w:hAnsiTheme="minorHAnsi"/>
          <w:lang w:val="sv-SE"/>
        </w:rPr>
        <w:t xml:space="preserve">0733-73 60 10 </w:t>
      </w:r>
    </w:p>
    <w:p w:rsidR="00391DF3" w:rsidRDefault="003461BB" w:rsidP="003461BB">
      <w:pPr>
        <w:pStyle w:val="Normalwebb"/>
        <w:spacing w:before="0" w:beforeAutospacing="0" w:line="270" w:lineRule="atLeast"/>
        <w:rPr>
          <w:rFonts w:asciiTheme="minorHAnsi" w:hAnsiTheme="minorHAnsi"/>
        </w:rPr>
      </w:pPr>
      <w:r w:rsidRPr="003461BB">
        <w:rPr>
          <w:rFonts w:asciiTheme="minorHAnsi" w:hAnsiTheme="minorHAnsi"/>
        </w:rPr>
        <w:t>Bertil Hammarstedt</w:t>
      </w:r>
      <w:r w:rsidRPr="003461BB">
        <w:rPr>
          <w:rFonts w:asciiTheme="minorHAnsi" w:hAnsiTheme="minorHAnsi"/>
        </w:rPr>
        <w:br/>
        <w:t>VD INAB</w:t>
      </w:r>
      <w:r w:rsidRPr="003461BB">
        <w:rPr>
          <w:rFonts w:asciiTheme="minorHAnsi" w:hAnsiTheme="minorHAnsi"/>
        </w:rPr>
        <w:br/>
        <w:t>​</w:t>
      </w:r>
      <w:r w:rsidRPr="003461BB">
        <w:rPr>
          <w:rFonts w:asciiTheme="minorHAnsi" w:hAnsiTheme="minorHAnsi"/>
        </w:rPr>
        <w:t>070-675 68 60</w:t>
      </w:r>
    </w:p>
    <w:p w:rsidR="003461BB" w:rsidRDefault="003461BB" w:rsidP="003461BB">
      <w:pPr>
        <w:pStyle w:val="Normalwebb"/>
        <w:spacing w:before="0" w:beforeAutospacing="0" w:line="270" w:lineRule="atLeast"/>
        <w:rPr>
          <w:rFonts w:asciiTheme="minorHAnsi" w:hAnsiTheme="minorHAnsi"/>
        </w:rPr>
      </w:pPr>
    </w:p>
    <w:p w:rsidR="003461BB" w:rsidRPr="003461BB" w:rsidRDefault="003461BB" w:rsidP="003461BB">
      <w:pPr>
        <w:pStyle w:val="Normalwebb"/>
        <w:spacing w:before="0" w:beforeAutospacing="0" w:line="270" w:lineRule="atLeast"/>
        <w:ind w:left="5040"/>
      </w:pPr>
      <w:bookmarkStart w:id="0" w:name="_GoBack"/>
      <w:bookmarkEnd w:id="0"/>
      <w:r>
        <w:rPr>
          <w:rFonts w:asciiTheme="minorHAnsi" w:hAnsiTheme="minorHAnsi"/>
        </w:rPr>
        <w:t>www.inab.umea.se</w:t>
      </w:r>
    </w:p>
    <w:sectPr w:rsidR="003461BB" w:rsidRPr="003461BB" w:rsidSect="003461BB">
      <w:pgSz w:w="11906" w:h="16838"/>
      <w:pgMar w:top="1417" w:right="325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BB"/>
    <w:rsid w:val="003461BB"/>
    <w:rsid w:val="003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4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4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Eriksson</dc:creator>
  <cp:lastModifiedBy>Linda Eriksson</cp:lastModifiedBy>
  <cp:revision>1</cp:revision>
  <dcterms:created xsi:type="dcterms:W3CDTF">2015-03-09T12:20:00Z</dcterms:created>
  <dcterms:modified xsi:type="dcterms:W3CDTF">2015-03-09T12:24:00Z</dcterms:modified>
</cp:coreProperties>
</file>