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7F53675A" w:rsidR="00545DF0" w:rsidRPr="000B39C3" w:rsidRDefault="00DB61BE" w:rsidP="00545DF0">
      <w:pPr>
        <w:rPr>
          <w:bCs/>
        </w:rPr>
      </w:pPr>
      <w:r w:rsidRPr="00DB61BE">
        <w:rPr>
          <w:bCs/>
        </w:rPr>
        <w:t>2017-09-1</w:t>
      </w:r>
      <w:r w:rsidR="00B34730">
        <w:rPr>
          <w:bCs/>
        </w:rPr>
        <w:t>9</w:t>
      </w:r>
    </w:p>
    <w:p w14:paraId="3736FA66" w14:textId="43ABFEA3" w:rsidR="00545DF0" w:rsidRDefault="00225879" w:rsidP="00216124">
      <w:pPr>
        <w:pStyle w:val="Rubrik1"/>
      </w:pPr>
      <w:r>
        <w:t xml:space="preserve">Midroc </w:t>
      </w:r>
      <w:r w:rsidR="00B34730">
        <w:t>utvecklar World Trade Center i Oceanhamnen, Helsing</w:t>
      </w:r>
      <w:r w:rsidR="009073A1">
        <w:t>b</w:t>
      </w:r>
      <w:r w:rsidR="00B34730">
        <w:t>org</w:t>
      </w:r>
    </w:p>
    <w:p w14:paraId="563E17DA" w14:textId="77777777" w:rsidR="00902685" w:rsidRPr="00902685" w:rsidRDefault="00902685" w:rsidP="00902685"/>
    <w:p w14:paraId="40275C97" w14:textId="1DE28D7A" w:rsidR="00B34730" w:rsidRDefault="00B34730" w:rsidP="00902685">
      <w:pPr>
        <w:rPr>
          <w:i/>
          <w:color w:val="252525"/>
          <w:sz w:val="22"/>
          <w:szCs w:val="22"/>
        </w:rPr>
      </w:pPr>
      <w:r w:rsidRPr="00B34730">
        <w:rPr>
          <w:i/>
          <w:color w:val="252525"/>
          <w:sz w:val="22"/>
          <w:szCs w:val="22"/>
        </w:rPr>
        <w:t>Imorgon presenteras Helsingborgs nya affärsdistrikt Oceanhamnen</w:t>
      </w:r>
      <w:r w:rsidR="009073A1">
        <w:rPr>
          <w:i/>
          <w:color w:val="252525"/>
          <w:sz w:val="22"/>
          <w:szCs w:val="22"/>
        </w:rPr>
        <w:t xml:space="preserve"> </w:t>
      </w:r>
      <w:proofErr w:type="spellStart"/>
      <w:r w:rsidRPr="00B34730">
        <w:rPr>
          <w:i/>
          <w:color w:val="252525"/>
          <w:sz w:val="22"/>
          <w:szCs w:val="22"/>
        </w:rPr>
        <w:t>Waterfront</w:t>
      </w:r>
      <w:proofErr w:type="spellEnd"/>
      <w:r w:rsidRPr="00B34730">
        <w:rPr>
          <w:i/>
          <w:color w:val="252525"/>
          <w:sz w:val="22"/>
          <w:szCs w:val="22"/>
        </w:rPr>
        <w:t xml:space="preserve"> Business </w:t>
      </w:r>
      <w:proofErr w:type="spellStart"/>
      <w:r w:rsidRPr="00B34730">
        <w:rPr>
          <w:i/>
          <w:color w:val="252525"/>
          <w:sz w:val="22"/>
          <w:szCs w:val="22"/>
        </w:rPr>
        <w:t>District</w:t>
      </w:r>
      <w:proofErr w:type="spellEnd"/>
      <w:r w:rsidRPr="00B34730">
        <w:rPr>
          <w:i/>
          <w:color w:val="252525"/>
          <w:sz w:val="22"/>
          <w:szCs w:val="22"/>
        </w:rPr>
        <w:t xml:space="preserve"> på Business Arena i Stockholm. Helsingborgs stad, Midroc, Castellum och Wihlborgs har gemensamt utvecklat området. Midroc kommer uppföra ett World Trade Center-kontor längst ut på pirarmen</w:t>
      </w:r>
      <w:r>
        <w:rPr>
          <w:i/>
          <w:color w:val="252525"/>
          <w:sz w:val="22"/>
          <w:szCs w:val="22"/>
        </w:rPr>
        <w:t xml:space="preserve"> med enastående utsikt över Öresund och Helsingborg. </w:t>
      </w:r>
    </w:p>
    <w:p w14:paraId="4BEBD87E" w14:textId="77777777" w:rsidR="00B34730" w:rsidRDefault="00B34730" w:rsidP="00902685">
      <w:pPr>
        <w:rPr>
          <w:i/>
          <w:color w:val="252525"/>
          <w:sz w:val="22"/>
          <w:szCs w:val="22"/>
        </w:rPr>
      </w:pPr>
    </w:p>
    <w:p w14:paraId="7FCC1844" w14:textId="2EA1838B" w:rsidR="00715CEB" w:rsidRPr="00715CEB" w:rsidRDefault="00715CEB" w:rsidP="00715CEB">
      <w:pPr>
        <w:rPr>
          <w:sz w:val="22"/>
          <w:szCs w:val="22"/>
        </w:rPr>
      </w:pPr>
      <w:r w:rsidRPr="00715CEB">
        <w:rPr>
          <w:rStyle w:val="bumpedfont20"/>
          <w:sz w:val="22"/>
          <w:szCs w:val="22"/>
        </w:rPr>
        <w:t>- Oceanhamnen </w:t>
      </w:r>
      <w:proofErr w:type="spellStart"/>
      <w:r w:rsidRPr="00715CEB">
        <w:rPr>
          <w:rStyle w:val="bumpedfont20"/>
          <w:sz w:val="22"/>
          <w:szCs w:val="22"/>
        </w:rPr>
        <w:t>Waterfront</w:t>
      </w:r>
      <w:proofErr w:type="spellEnd"/>
      <w:r w:rsidRPr="00715CEB">
        <w:rPr>
          <w:rStyle w:val="bumpedfont20"/>
          <w:sz w:val="22"/>
          <w:szCs w:val="22"/>
        </w:rPr>
        <w:t> Business </w:t>
      </w:r>
      <w:proofErr w:type="spellStart"/>
      <w:r w:rsidRPr="00715CEB">
        <w:rPr>
          <w:rStyle w:val="bumpedfont20"/>
          <w:sz w:val="22"/>
          <w:szCs w:val="22"/>
        </w:rPr>
        <w:t>District</w:t>
      </w:r>
      <w:proofErr w:type="spellEnd"/>
      <w:r w:rsidRPr="00715CEB">
        <w:rPr>
          <w:rStyle w:val="bumpedfont20"/>
          <w:sz w:val="22"/>
          <w:szCs w:val="22"/>
        </w:rPr>
        <w:t xml:space="preserve"> är en del av H+ som är det största stadsutvecklingsprojektet i modern tid i Helsingborg. Successivt ska en miljon kvadratmeter gammal hamn och industrimark omvandlas till en ny stadsdel med bostäder, kontor och handel nära vattnet, säger Peter Danielsson, kommunstyrelsens ordförande i Helsingborgs stad.</w:t>
      </w:r>
    </w:p>
    <w:p w14:paraId="31DCEEC4" w14:textId="77777777" w:rsidR="00715CEB" w:rsidRDefault="00715CEB" w:rsidP="00893029">
      <w:pPr>
        <w:rPr>
          <w:sz w:val="22"/>
          <w:szCs w:val="22"/>
        </w:rPr>
      </w:pPr>
    </w:p>
    <w:p w14:paraId="0DA7BAFC" w14:textId="603A383E" w:rsidR="00893029" w:rsidRPr="00893029" w:rsidRDefault="00893029" w:rsidP="00893029">
      <w:pPr>
        <w:rPr>
          <w:sz w:val="22"/>
          <w:szCs w:val="22"/>
        </w:rPr>
      </w:pPr>
      <w:r w:rsidRPr="00893029">
        <w:rPr>
          <w:sz w:val="22"/>
          <w:szCs w:val="22"/>
        </w:rPr>
        <w:t>Som ett etablerat kontorsområde erbjuder Helsingborgs centrala affärsdistrikt det mesta företagen behöver för att skapa en fungerande vardag för sina anställda och sin verksamhet. Den nya delen av affärsdistriktet</w:t>
      </w:r>
      <w:r w:rsidR="00715CEB">
        <w:rPr>
          <w:sz w:val="22"/>
          <w:szCs w:val="22"/>
        </w:rPr>
        <w:t>,</w:t>
      </w:r>
      <w:r w:rsidRPr="00893029">
        <w:rPr>
          <w:sz w:val="22"/>
          <w:szCs w:val="22"/>
        </w:rPr>
        <w:t xml:space="preserve"> Oceanhamnen </w:t>
      </w:r>
      <w:proofErr w:type="spellStart"/>
      <w:r w:rsidRPr="00893029">
        <w:rPr>
          <w:sz w:val="22"/>
          <w:szCs w:val="22"/>
        </w:rPr>
        <w:t>Waterfront</w:t>
      </w:r>
      <w:proofErr w:type="spellEnd"/>
      <w:r w:rsidRPr="00893029">
        <w:rPr>
          <w:sz w:val="22"/>
          <w:szCs w:val="22"/>
        </w:rPr>
        <w:t xml:space="preserve"> Business </w:t>
      </w:r>
      <w:proofErr w:type="spellStart"/>
      <w:r w:rsidRPr="00893029">
        <w:rPr>
          <w:sz w:val="22"/>
          <w:szCs w:val="22"/>
        </w:rPr>
        <w:t>District</w:t>
      </w:r>
      <w:proofErr w:type="spellEnd"/>
      <w:r w:rsidR="00715CEB">
        <w:rPr>
          <w:sz w:val="22"/>
          <w:szCs w:val="22"/>
        </w:rPr>
        <w:t>,</w:t>
      </w:r>
      <w:r w:rsidRPr="00893029">
        <w:rPr>
          <w:sz w:val="22"/>
          <w:szCs w:val="22"/>
        </w:rPr>
        <w:t xml:space="preserve"> beräknas stå klart 2020.</w:t>
      </w:r>
    </w:p>
    <w:p w14:paraId="5D5C04B9" w14:textId="77777777" w:rsidR="00B34730" w:rsidRDefault="00B34730" w:rsidP="00902685">
      <w:pPr>
        <w:rPr>
          <w:i/>
          <w:color w:val="252525"/>
          <w:sz w:val="22"/>
          <w:szCs w:val="22"/>
        </w:rPr>
      </w:pPr>
    </w:p>
    <w:p w14:paraId="13344941" w14:textId="5EEBF324" w:rsidR="00893029" w:rsidRDefault="00893029" w:rsidP="00B34730">
      <w:pPr>
        <w:rPr>
          <w:sz w:val="22"/>
          <w:szCs w:val="22"/>
        </w:rPr>
      </w:pPr>
      <w:r w:rsidRPr="00893029">
        <w:rPr>
          <w:sz w:val="22"/>
          <w:szCs w:val="22"/>
        </w:rPr>
        <w:t xml:space="preserve">- I Oceanhamnen </w:t>
      </w:r>
      <w:proofErr w:type="spellStart"/>
      <w:r w:rsidR="00715CEB">
        <w:rPr>
          <w:sz w:val="22"/>
          <w:szCs w:val="22"/>
        </w:rPr>
        <w:t>Waterfront</w:t>
      </w:r>
      <w:proofErr w:type="spellEnd"/>
      <w:r w:rsidR="00715CEB">
        <w:rPr>
          <w:sz w:val="22"/>
          <w:szCs w:val="22"/>
        </w:rPr>
        <w:t xml:space="preserve"> Business </w:t>
      </w:r>
      <w:proofErr w:type="spellStart"/>
      <w:r w:rsidR="00715CEB">
        <w:rPr>
          <w:sz w:val="22"/>
          <w:szCs w:val="22"/>
        </w:rPr>
        <w:t>District</w:t>
      </w:r>
      <w:proofErr w:type="spellEnd"/>
      <w:r>
        <w:rPr>
          <w:sz w:val="22"/>
          <w:szCs w:val="22"/>
        </w:rPr>
        <w:t xml:space="preserve"> </w:t>
      </w:r>
      <w:r w:rsidRPr="00893029">
        <w:rPr>
          <w:sz w:val="22"/>
          <w:szCs w:val="22"/>
        </w:rPr>
        <w:t xml:space="preserve">etablerar Midroc ett World Trade Center-kontor som blir en viktig del i utvecklingen av området. Förutom kontorsplatser i vårt Business Center och ett brett spektrum av kontorslokaler erbjuder vi ett spännande nätverk som stimulerar till regional och internationell handel, säger Carl von Strokirch, verksamhetsområdeschef i Midroc </w:t>
      </w:r>
      <w:proofErr w:type="spellStart"/>
      <w:r w:rsidRPr="00893029">
        <w:rPr>
          <w:sz w:val="22"/>
          <w:szCs w:val="22"/>
        </w:rPr>
        <w:t>Properties</w:t>
      </w:r>
      <w:proofErr w:type="spellEnd"/>
      <w:r w:rsidRPr="00893029">
        <w:rPr>
          <w:sz w:val="22"/>
          <w:szCs w:val="22"/>
        </w:rPr>
        <w:t xml:space="preserve">. </w:t>
      </w:r>
    </w:p>
    <w:p w14:paraId="18D3C8FD" w14:textId="77777777" w:rsidR="00B34730" w:rsidRPr="00230118" w:rsidRDefault="00B34730" w:rsidP="00B34730">
      <w:pPr>
        <w:rPr>
          <w:szCs w:val="24"/>
        </w:rPr>
      </w:pPr>
    </w:p>
    <w:p w14:paraId="681F6D35" w14:textId="44AE8335" w:rsidR="00143100" w:rsidRDefault="00143100" w:rsidP="00143100">
      <w:pPr>
        <w:pStyle w:val="Rubrik3"/>
      </w:pPr>
      <w:r>
        <w:t>Fakta om Oceanhamnen WBD</w:t>
      </w:r>
    </w:p>
    <w:p w14:paraId="0B4A4B86" w14:textId="4AABB66C" w:rsidR="00143100" w:rsidRPr="00015B4D" w:rsidRDefault="00143100" w:rsidP="00015B4D">
      <w:pPr>
        <w:pStyle w:val="Liststycke"/>
        <w:numPr>
          <w:ilvl w:val="0"/>
          <w:numId w:val="25"/>
        </w:numPr>
        <w:rPr>
          <w:sz w:val="22"/>
          <w:szCs w:val="22"/>
        </w:rPr>
      </w:pPr>
      <w:r w:rsidRPr="00015B4D">
        <w:rPr>
          <w:sz w:val="22"/>
          <w:szCs w:val="22"/>
        </w:rPr>
        <w:t xml:space="preserve">Det nya affärsdistriktet, Oceanhamnen </w:t>
      </w:r>
      <w:proofErr w:type="spellStart"/>
      <w:r w:rsidR="00715CEB">
        <w:rPr>
          <w:sz w:val="22"/>
          <w:szCs w:val="22"/>
        </w:rPr>
        <w:t>Waterfront</w:t>
      </w:r>
      <w:proofErr w:type="spellEnd"/>
      <w:r w:rsidR="00715CEB">
        <w:rPr>
          <w:sz w:val="22"/>
          <w:szCs w:val="22"/>
        </w:rPr>
        <w:t xml:space="preserve"> Business </w:t>
      </w:r>
      <w:proofErr w:type="spellStart"/>
      <w:r w:rsidR="00715CEB">
        <w:rPr>
          <w:sz w:val="22"/>
          <w:szCs w:val="22"/>
        </w:rPr>
        <w:t>District</w:t>
      </w:r>
      <w:proofErr w:type="spellEnd"/>
      <w:r w:rsidR="00715CEB">
        <w:rPr>
          <w:sz w:val="22"/>
          <w:szCs w:val="22"/>
        </w:rPr>
        <w:t>,</w:t>
      </w:r>
      <w:r w:rsidRPr="00015B4D">
        <w:rPr>
          <w:sz w:val="22"/>
          <w:szCs w:val="22"/>
        </w:rPr>
        <w:t xml:space="preserve"> erbjuder 32 000 kvm ny kontorsyta med ett spektakulärt läge vid stadens inlopp, ett stenkast från Helsingborgs Centralstation. </w:t>
      </w:r>
    </w:p>
    <w:p w14:paraId="3C4005F5" w14:textId="699E93E4" w:rsidR="00143100" w:rsidRPr="00015B4D" w:rsidRDefault="00143100" w:rsidP="00015B4D">
      <w:pPr>
        <w:pStyle w:val="Liststycke"/>
        <w:numPr>
          <w:ilvl w:val="0"/>
          <w:numId w:val="25"/>
        </w:numPr>
        <w:rPr>
          <w:sz w:val="22"/>
          <w:szCs w:val="22"/>
        </w:rPr>
      </w:pPr>
      <w:r w:rsidRPr="00015B4D">
        <w:rPr>
          <w:sz w:val="22"/>
          <w:szCs w:val="22"/>
        </w:rPr>
        <w:t xml:space="preserve">Det nya affärsdistriktet är dessutom granne med Campus Helsingborg med över 4 000 studenter och ett digitalt </w:t>
      </w:r>
      <w:proofErr w:type="spellStart"/>
      <w:r w:rsidRPr="00015B4D">
        <w:rPr>
          <w:sz w:val="22"/>
          <w:szCs w:val="22"/>
        </w:rPr>
        <w:t>community</w:t>
      </w:r>
      <w:proofErr w:type="spellEnd"/>
      <w:r w:rsidRPr="00015B4D">
        <w:rPr>
          <w:sz w:val="22"/>
          <w:szCs w:val="22"/>
        </w:rPr>
        <w:t xml:space="preserve"> med </w:t>
      </w:r>
      <w:proofErr w:type="spellStart"/>
      <w:r w:rsidRPr="00015B4D">
        <w:rPr>
          <w:sz w:val="22"/>
          <w:szCs w:val="22"/>
        </w:rPr>
        <w:t>bl</w:t>
      </w:r>
      <w:proofErr w:type="spellEnd"/>
      <w:r w:rsidRPr="00015B4D">
        <w:rPr>
          <w:sz w:val="22"/>
          <w:szCs w:val="22"/>
        </w:rPr>
        <w:t xml:space="preserve"> a Think </w:t>
      </w:r>
      <w:proofErr w:type="spellStart"/>
      <w:r w:rsidRPr="00015B4D">
        <w:rPr>
          <w:sz w:val="22"/>
          <w:szCs w:val="22"/>
        </w:rPr>
        <w:t>Accelerate</w:t>
      </w:r>
      <w:proofErr w:type="spellEnd"/>
      <w:r w:rsidRPr="00015B4D">
        <w:rPr>
          <w:sz w:val="22"/>
          <w:szCs w:val="22"/>
        </w:rPr>
        <w:t xml:space="preserve">, </w:t>
      </w:r>
      <w:proofErr w:type="spellStart"/>
      <w:r w:rsidRPr="00015B4D">
        <w:rPr>
          <w:sz w:val="22"/>
          <w:szCs w:val="22"/>
        </w:rPr>
        <w:t>Mindpark</w:t>
      </w:r>
      <w:proofErr w:type="spellEnd"/>
      <w:r w:rsidRPr="00015B4D">
        <w:rPr>
          <w:sz w:val="22"/>
          <w:szCs w:val="22"/>
        </w:rPr>
        <w:t xml:space="preserve"> samt I</w:t>
      </w:r>
      <w:r w:rsidR="00BC4804">
        <w:rPr>
          <w:sz w:val="22"/>
          <w:szCs w:val="22"/>
        </w:rPr>
        <w:t>kea</w:t>
      </w:r>
      <w:r w:rsidRPr="00015B4D">
        <w:rPr>
          <w:sz w:val="22"/>
          <w:szCs w:val="22"/>
        </w:rPr>
        <w:t xml:space="preserve"> IT med 600 utvecklare.</w:t>
      </w:r>
    </w:p>
    <w:p w14:paraId="345D52F4" w14:textId="465E15D5" w:rsidR="00015B4D" w:rsidRPr="00015B4D" w:rsidRDefault="00015B4D" w:rsidP="00015B4D">
      <w:pPr>
        <w:pStyle w:val="Liststycke"/>
        <w:numPr>
          <w:ilvl w:val="0"/>
          <w:numId w:val="25"/>
        </w:numPr>
        <w:rPr>
          <w:sz w:val="22"/>
          <w:szCs w:val="22"/>
        </w:rPr>
      </w:pPr>
      <w:r>
        <w:rPr>
          <w:sz w:val="22"/>
          <w:szCs w:val="22"/>
        </w:rPr>
        <w:t xml:space="preserve">Söder om kontoren </w:t>
      </w:r>
      <w:r w:rsidRPr="00015B4D">
        <w:rPr>
          <w:sz w:val="22"/>
          <w:szCs w:val="22"/>
        </w:rPr>
        <w:t>byggs fyra bostadskvarter med cirka 340 bostäder.</w:t>
      </w:r>
    </w:p>
    <w:p w14:paraId="0DEDE0E1" w14:textId="5FE3EB72" w:rsidR="0015648F" w:rsidRPr="00015B4D" w:rsidRDefault="0015648F" w:rsidP="00015B4D">
      <w:pPr>
        <w:pStyle w:val="Liststycke"/>
        <w:numPr>
          <w:ilvl w:val="0"/>
          <w:numId w:val="25"/>
        </w:numPr>
        <w:rPr>
          <w:sz w:val="22"/>
          <w:szCs w:val="22"/>
        </w:rPr>
      </w:pPr>
      <w:r w:rsidRPr="00015B4D">
        <w:rPr>
          <w:sz w:val="22"/>
          <w:szCs w:val="22"/>
        </w:rPr>
        <w:t xml:space="preserve">Den industriella hamnen förvandlas till en spännande stadsdel där detaljer från hamnverksamheten stärker områdets karaktär och påminner om områdets historia. </w:t>
      </w:r>
      <w:proofErr w:type="gramStart"/>
      <w:r w:rsidR="007732C7">
        <w:rPr>
          <w:sz w:val="22"/>
          <w:szCs w:val="22"/>
        </w:rPr>
        <w:t xml:space="preserve">Det  </w:t>
      </w:r>
      <w:r w:rsidRPr="00015B4D">
        <w:rPr>
          <w:sz w:val="22"/>
          <w:szCs w:val="22"/>
        </w:rPr>
        <w:t>kompletterar</w:t>
      </w:r>
      <w:proofErr w:type="gramEnd"/>
      <w:r w:rsidRPr="00015B4D">
        <w:rPr>
          <w:sz w:val="22"/>
          <w:szCs w:val="22"/>
        </w:rPr>
        <w:t xml:space="preserve"> stadskärnan med attraktiva, vattennära bostäder och kontor i spektakulära lägen. Mötesplatser längs kajer, på torg och i parker bidrar till att skapa liv och rörelse i område</w:t>
      </w:r>
      <w:r w:rsidR="00BC4804">
        <w:rPr>
          <w:sz w:val="22"/>
          <w:szCs w:val="22"/>
        </w:rPr>
        <w:t>t</w:t>
      </w:r>
      <w:r w:rsidRPr="00015B4D">
        <w:rPr>
          <w:sz w:val="22"/>
          <w:szCs w:val="22"/>
        </w:rPr>
        <w:t xml:space="preserve"> och en kanal genom piren skapar en första ö i </w:t>
      </w:r>
      <w:r w:rsidR="00015B4D">
        <w:rPr>
          <w:sz w:val="22"/>
          <w:szCs w:val="22"/>
        </w:rPr>
        <w:t xml:space="preserve">en ny urban </w:t>
      </w:r>
      <w:r w:rsidRPr="00015B4D">
        <w:rPr>
          <w:sz w:val="22"/>
          <w:szCs w:val="22"/>
        </w:rPr>
        <w:t>arkipelag.</w:t>
      </w:r>
      <w:r w:rsidR="00DF3455">
        <w:rPr>
          <w:sz w:val="22"/>
          <w:szCs w:val="22"/>
        </w:rPr>
        <w:t xml:space="preserve"> Oceanhamnen </w:t>
      </w:r>
      <w:proofErr w:type="spellStart"/>
      <w:r w:rsidR="007732C7">
        <w:rPr>
          <w:sz w:val="22"/>
          <w:szCs w:val="22"/>
        </w:rPr>
        <w:t>Waterfront</w:t>
      </w:r>
      <w:proofErr w:type="spellEnd"/>
      <w:r w:rsidR="007732C7">
        <w:rPr>
          <w:sz w:val="22"/>
          <w:szCs w:val="22"/>
        </w:rPr>
        <w:t xml:space="preserve"> Business </w:t>
      </w:r>
      <w:proofErr w:type="spellStart"/>
      <w:r w:rsidR="007732C7">
        <w:rPr>
          <w:sz w:val="22"/>
          <w:szCs w:val="22"/>
        </w:rPr>
        <w:t>District</w:t>
      </w:r>
      <w:bookmarkStart w:id="0" w:name="_GoBack"/>
      <w:bookmarkEnd w:id="0"/>
      <w:proofErr w:type="spellEnd"/>
      <w:r w:rsidR="00DF3455">
        <w:rPr>
          <w:sz w:val="22"/>
          <w:szCs w:val="22"/>
        </w:rPr>
        <w:t xml:space="preserve"> ingår i H+, Helsingborgs största stadsutvecklingsprojekt i modern tid. </w:t>
      </w:r>
    </w:p>
    <w:p w14:paraId="2DBAAED7" w14:textId="264F1645" w:rsidR="0015648F" w:rsidRDefault="0015648F" w:rsidP="00143100">
      <w:pPr>
        <w:rPr>
          <w:sz w:val="22"/>
          <w:szCs w:val="22"/>
        </w:rPr>
      </w:pPr>
    </w:p>
    <w:p w14:paraId="44C78F51" w14:textId="77777777" w:rsidR="009073A1" w:rsidRDefault="009073A1" w:rsidP="009073A1">
      <w:pPr>
        <w:pStyle w:val="Rubrik3"/>
        <w:rPr>
          <w:rStyle w:val="A1"/>
          <w:rFonts w:cs="Arial"/>
          <w:color w:val="auto"/>
          <w:sz w:val="20"/>
          <w:szCs w:val="20"/>
        </w:rPr>
      </w:pPr>
      <w:r>
        <w:rPr>
          <w:rStyle w:val="A1"/>
          <w:rFonts w:cs="Arial"/>
          <w:color w:val="auto"/>
          <w:sz w:val="20"/>
          <w:szCs w:val="20"/>
        </w:rPr>
        <w:t>Fakta om WTC Oceanhamnen, Helsingborg</w:t>
      </w:r>
    </w:p>
    <w:p w14:paraId="36D1E7E0" w14:textId="77777777" w:rsidR="009073A1" w:rsidRPr="00BC4804" w:rsidRDefault="009073A1" w:rsidP="009073A1">
      <w:pPr>
        <w:rPr>
          <w:sz w:val="22"/>
          <w:szCs w:val="22"/>
        </w:rPr>
      </w:pPr>
      <w:r w:rsidRPr="00BC4804">
        <w:rPr>
          <w:sz w:val="22"/>
          <w:szCs w:val="22"/>
          <w:shd w:val="clear" w:color="auto" w:fill="FFFFFF"/>
        </w:rPr>
        <w:t xml:space="preserve">Längst ut på </w:t>
      </w:r>
      <w:proofErr w:type="spellStart"/>
      <w:r w:rsidRPr="00BC4804">
        <w:rPr>
          <w:sz w:val="22"/>
          <w:szCs w:val="22"/>
          <w:shd w:val="clear" w:color="auto" w:fill="FFFFFF"/>
        </w:rPr>
        <w:t>pirspetsen</w:t>
      </w:r>
      <w:proofErr w:type="spellEnd"/>
      <w:r w:rsidRPr="00BC4804">
        <w:rPr>
          <w:sz w:val="22"/>
          <w:szCs w:val="22"/>
          <w:shd w:val="clear" w:color="auto" w:fill="FFFFFF"/>
        </w:rPr>
        <w:t xml:space="preserve"> i Oceanhamnen utvecklar Midroc ett nytt World Trade Center. Ett unikt </w:t>
      </w:r>
      <w:proofErr w:type="spellStart"/>
      <w:r w:rsidRPr="00BC4804">
        <w:rPr>
          <w:sz w:val="22"/>
          <w:szCs w:val="22"/>
          <w:shd w:val="clear" w:color="auto" w:fill="FFFFFF"/>
        </w:rPr>
        <w:t>waterfront</w:t>
      </w:r>
      <w:proofErr w:type="spellEnd"/>
      <w:r w:rsidRPr="00BC4804">
        <w:rPr>
          <w:sz w:val="22"/>
          <w:szCs w:val="22"/>
          <w:shd w:val="clear" w:color="auto" w:fill="FFFFFF"/>
        </w:rPr>
        <w:t>-läge för företag som har handel i fokus och som söker sig till ett större sammanhang för att ta nästa steg med sin verksamhet. </w:t>
      </w:r>
    </w:p>
    <w:p w14:paraId="2DB940DC" w14:textId="77777777" w:rsidR="009073A1" w:rsidRPr="00BC4804" w:rsidRDefault="009073A1" w:rsidP="00DF3455">
      <w:pPr>
        <w:pStyle w:val="Liststycke"/>
        <w:numPr>
          <w:ilvl w:val="0"/>
          <w:numId w:val="26"/>
        </w:numPr>
        <w:rPr>
          <w:sz w:val="22"/>
          <w:szCs w:val="22"/>
        </w:rPr>
      </w:pPr>
      <w:r w:rsidRPr="00BC4804">
        <w:rPr>
          <w:sz w:val="22"/>
          <w:szCs w:val="22"/>
        </w:rPr>
        <w:lastRenderedPageBreak/>
        <w:t>Byggherre: Midroc</w:t>
      </w:r>
    </w:p>
    <w:p w14:paraId="3507B480" w14:textId="77777777" w:rsidR="00DF3455" w:rsidRDefault="009073A1" w:rsidP="00DF3455">
      <w:pPr>
        <w:pStyle w:val="Liststycke"/>
        <w:numPr>
          <w:ilvl w:val="0"/>
          <w:numId w:val="26"/>
        </w:numPr>
        <w:rPr>
          <w:sz w:val="22"/>
          <w:szCs w:val="22"/>
        </w:rPr>
      </w:pPr>
      <w:r w:rsidRPr="00DF3455">
        <w:rPr>
          <w:sz w:val="22"/>
          <w:szCs w:val="22"/>
        </w:rPr>
        <w:t>Uthyrningsbar yta: Ca 10 000 kvm</w:t>
      </w:r>
    </w:p>
    <w:p w14:paraId="09A0000A" w14:textId="77777777" w:rsidR="00DF3455" w:rsidRDefault="00DF3455" w:rsidP="00DF3455">
      <w:pPr>
        <w:pStyle w:val="Liststycke"/>
        <w:numPr>
          <w:ilvl w:val="0"/>
          <w:numId w:val="26"/>
        </w:numPr>
        <w:rPr>
          <w:sz w:val="22"/>
          <w:szCs w:val="22"/>
        </w:rPr>
      </w:pPr>
      <w:r>
        <w:rPr>
          <w:sz w:val="22"/>
          <w:szCs w:val="22"/>
        </w:rPr>
        <w:t>Miljöklass: Miljöbyggnad silver</w:t>
      </w:r>
    </w:p>
    <w:p w14:paraId="58FA76D7" w14:textId="77777777" w:rsidR="00DF3455" w:rsidRDefault="009073A1" w:rsidP="00DF3455">
      <w:pPr>
        <w:pStyle w:val="Liststycke"/>
        <w:numPr>
          <w:ilvl w:val="0"/>
          <w:numId w:val="26"/>
        </w:numPr>
        <w:rPr>
          <w:sz w:val="22"/>
          <w:szCs w:val="22"/>
        </w:rPr>
      </w:pPr>
      <w:r w:rsidRPr="00DF3455">
        <w:rPr>
          <w:sz w:val="22"/>
          <w:szCs w:val="22"/>
        </w:rPr>
        <w:t xml:space="preserve">Byggtid: </w:t>
      </w:r>
      <w:proofErr w:type="gramStart"/>
      <w:r w:rsidRPr="00DF3455">
        <w:rPr>
          <w:sz w:val="22"/>
          <w:szCs w:val="22"/>
        </w:rPr>
        <w:t>2018-</w:t>
      </w:r>
      <w:r w:rsidR="00DF3455">
        <w:rPr>
          <w:sz w:val="22"/>
          <w:szCs w:val="22"/>
        </w:rPr>
        <w:t>2020</w:t>
      </w:r>
      <w:proofErr w:type="gramEnd"/>
    </w:p>
    <w:p w14:paraId="36FA1283" w14:textId="5DF653B0" w:rsidR="009073A1" w:rsidRPr="00DF3455" w:rsidRDefault="009073A1" w:rsidP="00DF3455">
      <w:pPr>
        <w:pStyle w:val="Liststycke"/>
        <w:numPr>
          <w:ilvl w:val="0"/>
          <w:numId w:val="26"/>
        </w:numPr>
        <w:rPr>
          <w:sz w:val="22"/>
          <w:szCs w:val="22"/>
        </w:rPr>
      </w:pPr>
      <w:r w:rsidRPr="00DF3455">
        <w:rPr>
          <w:sz w:val="22"/>
          <w:szCs w:val="22"/>
        </w:rPr>
        <w:t xml:space="preserve">Arkitekt: Juul Frost </w:t>
      </w:r>
      <w:proofErr w:type="spellStart"/>
      <w:r w:rsidR="00DF3455">
        <w:rPr>
          <w:sz w:val="22"/>
          <w:szCs w:val="22"/>
        </w:rPr>
        <w:t>Architects</w:t>
      </w:r>
      <w:proofErr w:type="spellEnd"/>
      <w:r w:rsidRPr="00DF3455">
        <w:rPr>
          <w:sz w:val="22"/>
          <w:szCs w:val="22"/>
        </w:rPr>
        <w:br/>
      </w:r>
    </w:p>
    <w:p w14:paraId="025206E5" w14:textId="7A9825A3" w:rsidR="00A21511" w:rsidRPr="00893029" w:rsidRDefault="00A21511" w:rsidP="00A21511">
      <w:pPr>
        <w:pStyle w:val="Rubrik3"/>
      </w:pPr>
      <w:r w:rsidRPr="00893029">
        <w:t>Bild</w:t>
      </w:r>
      <w:r w:rsidR="00015B4D">
        <w:t>er</w:t>
      </w:r>
    </w:p>
    <w:p w14:paraId="7DDFF055" w14:textId="2653141C" w:rsidR="00BF6414" w:rsidRDefault="00A21511" w:rsidP="00A21511">
      <w:pPr>
        <w:rPr>
          <w:sz w:val="22"/>
          <w:szCs w:val="22"/>
        </w:rPr>
      </w:pPr>
      <w:r w:rsidRPr="00893029">
        <w:rPr>
          <w:sz w:val="22"/>
          <w:szCs w:val="22"/>
        </w:rPr>
        <w:t>3D-bild</w:t>
      </w:r>
      <w:r w:rsidR="00BF6414">
        <w:rPr>
          <w:sz w:val="22"/>
          <w:szCs w:val="22"/>
        </w:rPr>
        <w:t xml:space="preserve">, översiktsbild: </w:t>
      </w:r>
      <w:proofErr w:type="spellStart"/>
      <w:r w:rsidR="00DF3455">
        <w:rPr>
          <w:sz w:val="22"/>
          <w:szCs w:val="22"/>
        </w:rPr>
        <w:t>Comotion</w:t>
      </w:r>
      <w:proofErr w:type="spellEnd"/>
    </w:p>
    <w:p w14:paraId="538E0D9D" w14:textId="70862E05" w:rsidR="00A21511" w:rsidRPr="00715CEB" w:rsidRDefault="00BF6414" w:rsidP="00A21511">
      <w:pPr>
        <w:rPr>
          <w:sz w:val="22"/>
          <w:szCs w:val="22"/>
          <w:lang w:val="en-US"/>
        </w:rPr>
      </w:pPr>
      <w:r w:rsidRPr="00715CEB">
        <w:rPr>
          <w:sz w:val="22"/>
          <w:szCs w:val="22"/>
          <w:lang w:val="en-US"/>
        </w:rPr>
        <w:t xml:space="preserve">3D-bilder, WTC </w:t>
      </w:r>
      <w:proofErr w:type="spellStart"/>
      <w:r w:rsidRPr="00715CEB">
        <w:rPr>
          <w:sz w:val="22"/>
          <w:szCs w:val="22"/>
          <w:lang w:val="en-US"/>
        </w:rPr>
        <w:t>Oceanhamnen</w:t>
      </w:r>
      <w:proofErr w:type="spellEnd"/>
      <w:r w:rsidRPr="00715CEB">
        <w:rPr>
          <w:sz w:val="22"/>
          <w:szCs w:val="22"/>
          <w:lang w:val="en-US"/>
        </w:rPr>
        <w:t xml:space="preserve">: </w:t>
      </w:r>
      <w:r w:rsidR="00B34730" w:rsidRPr="00715CEB">
        <w:rPr>
          <w:sz w:val="22"/>
          <w:szCs w:val="22"/>
          <w:lang w:val="en-US"/>
        </w:rPr>
        <w:t>Juul Frost Architects</w:t>
      </w:r>
    </w:p>
    <w:p w14:paraId="3F456298" w14:textId="080717C7" w:rsidR="00A21511" w:rsidRPr="00715CEB" w:rsidRDefault="00A21511" w:rsidP="00A21511">
      <w:pPr>
        <w:rPr>
          <w:sz w:val="22"/>
          <w:szCs w:val="22"/>
          <w:lang w:val="en-US"/>
        </w:rPr>
      </w:pPr>
    </w:p>
    <w:p w14:paraId="3D786272" w14:textId="77777777" w:rsidR="00A21511" w:rsidRDefault="00A21511" w:rsidP="00A21511">
      <w:pPr>
        <w:pStyle w:val="Rubrik3"/>
      </w:pPr>
      <w:r w:rsidRPr="00221F08">
        <w:t>För ytterligare information, kontakta:</w:t>
      </w:r>
    </w:p>
    <w:p w14:paraId="4E658236" w14:textId="18D6A352" w:rsidR="00A21511" w:rsidRDefault="00A21511" w:rsidP="00A21511">
      <w:pPr>
        <w:rPr>
          <w:sz w:val="22"/>
          <w:szCs w:val="22"/>
        </w:rPr>
      </w:pPr>
      <w:r w:rsidRPr="00DB61BE">
        <w:rPr>
          <w:sz w:val="22"/>
          <w:szCs w:val="22"/>
        </w:rPr>
        <w:t xml:space="preserve">Carl von Strokirch, </w:t>
      </w:r>
      <w:r w:rsidR="00DB61BE" w:rsidRPr="00DB61BE">
        <w:rPr>
          <w:sz w:val="22"/>
          <w:szCs w:val="22"/>
        </w:rPr>
        <w:t>verksamhetsområdeschef</w:t>
      </w:r>
      <w:r w:rsidRPr="00DB61BE">
        <w:rPr>
          <w:sz w:val="22"/>
          <w:szCs w:val="22"/>
        </w:rPr>
        <w:t xml:space="preserve"> i Midroc Property Development AB, tfn 010-470 74 45</w:t>
      </w:r>
    </w:p>
    <w:p w14:paraId="1327F155" w14:textId="04B613B5" w:rsidR="00A21511" w:rsidRPr="00DB61BE" w:rsidRDefault="00410E3B" w:rsidP="00A21511">
      <w:pPr>
        <w:rPr>
          <w:sz w:val="22"/>
          <w:szCs w:val="22"/>
        </w:rPr>
      </w:pPr>
      <w:r>
        <w:rPr>
          <w:sz w:val="22"/>
          <w:szCs w:val="22"/>
        </w:rPr>
        <w:t>Peter Danielsson</w:t>
      </w:r>
      <w:r w:rsidR="00DF3455">
        <w:rPr>
          <w:sz w:val="22"/>
          <w:szCs w:val="22"/>
        </w:rPr>
        <w:t>,</w:t>
      </w:r>
      <w:r w:rsidR="00DF3455" w:rsidRPr="00712D50">
        <w:rPr>
          <w:sz w:val="22"/>
          <w:szCs w:val="22"/>
        </w:rPr>
        <w:t xml:space="preserve"> </w:t>
      </w:r>
      <w:r w:rsidR="00712D50" w:rsidRPr="00712D50">
        <w:rPr>
          <w:sz w:val="22"/>
          <w:szCs w:val="22"/>
        </w:rPr>
        <w:t>kommunstyrelsens ordförande i Helsingborg, telefon 042-10 50 87</w:t>
      </w:r>
      <w:r w:rsidR="00712D50">
        <w:rPr>
          <w:rFonts w:asciiTheme="majorHAnsi" w:hAnsiTheme="majorHAnsi"/>
          <w:i/>
        </w:rPr>
        <w:t xml:space="preserve"> </w:t>
      </w:r>
      <w:r w:rsidR="00712D50">
        <w:rPr>
          <w:rFonts w:asciiTheme="majorHAnsi" w:hAnsiTheme="majorHAnsi"/>
        </w:rPr>
        <w:br/>
      </w:r>
    </w:p>
    <w:p w14:paraId="0344D815" w14:textId="77777777" w:rsidR="005E4F2B" w:rsidRPr="00DB61BE" w:rsidRDefault="005E4F2B" w:rsidP="00A21511">
      <w:pPr>
        <w:rPr>
          <w:sz w:val="22"/>
          <w:szCs w:val="22"/>
        </w:rPr>
      </w:pPr>
    </w:p>
    <w:p w14:paraId="03225A1A" w14:textId="77777777" w:rsidR="005E4F2B" w:rsidRPr="00DB61BE" w:rsidRDefault="005E4F2B" w:rsidP="00A21511">
      <w:pPr>
        <w:rPr>
          <w:sz w:val="22"/>
          <w:szCs w:val="22"/>
        </w:rPr>
      </w:pPr>
    </w:p>
    <w:p w14:paraId="40ED3D1F" w14:textId="77777777" w:rsidR="005E4F2B" w:rsidRPr="00DB61BE" w:rsidRDefault="005E4F2B" w:rsidP="00A21511">
      <w:pPr>
        <w:rPr>
          <w:sz w:val="22"/>
          <w:szCs w:val="22"/>
        </w:rPr>
      </w:pPr>
    </w:p>
    <w:p w14:paraId="684E9F42" w14:textId="77777777" w:rsidR="005E4F2B" w:rsidRPr="00DB61BE" w:rsidRDefault="005E4F2B" w:rsidP="00A21511">
      <w:pPr>
        <w:rPr>
          <w:sz w:val="22"/>
          <w:szCs w:val="22"/>
        </w:rPr>
      </w:pPr>
    </w:p>
    <w:p w14:paraId="2B408E61" w14:textId="77777777" w:rsidR="005E4F2B" w:rsidRPr="00DB61BE" w:rsidRDefault="005E4F2B" w:rsidP="00A21511">
      <w:pPr>
        <w:rPr>
          <w:sz w:val="22"/>
          <w:szCs w:val="22"/>
        </w:rPr>
      </w:pPr>
    </w:p>
    <w:p w14:paraId="66A2EC30" w14:textId="77777777" w:rsidR="005E4F2B" w:rsidRPr="00DB61BE" w:rsidRDefault="005E4F2B" w:rsidP="00A21511">
      <w:pPr>
        <w:rPr>
          <w:sz w:val="22"/>
          <w:szCs w:val="22"/>
        </w:rPr>
      </w:pPr>
    </w:p>
    <w:p w14:paraId="134BDC2F" w14:textId="77777777" w:rsidR="005E4F2B" w:rsidRPr="00DB61BE" w:rsidRDefault="005E4F2B" w:rsidP="00A21511">
      <w:pPr>
        <w:rPr>
          <w:sz w:val="22"/>
          <w:szCs w:val="22"/>
        </w:rPr>
      </w:pPr>
    </w:p>
    <w:p w14:paraId="419080A2" w14:textId="77777777" w:rsidR="005E4F2B" w:rsidRPr="00DB61BE" w:rsidRDefault="005E4F2B" w:rsidP="00A21511">
      <w:pPr>
        <w:rPr>
          <w:sz w:val="22"/>
          <w:szCs w:val="22"/>
        </w:rPr>
      </w:pPr>
    </w:p>
    <w:p w14:paraId="57E73AF6" w14:textId="77777777" w:rsidR="005E4F2B" w:rsidRPr="00DB61BE" w:rsidRDefault="005E4F2B" w:rsidP="00A21511">
      <w:pPr>
        <w:rPr>
          <w:sz w:val="22"/>
          <w:szCs w:val="22"/>
        </w:rPr>
      </w:pPr>
    </w:p>
    <w:p w14:paraId="5B38D2DF" w14:textId="77777777" w:rsidR="00015B4D" w:rsidRDefault="00015B4D" w:rsidP="005E4F2B">
      <w:pPr>
        <w:rPr>
          <w:rFonts w:ascii="Arial" w:hAnsi="Arial" w:cs="Arial"/>
          <w:b/>
          <w:i/>
          <w:iCs/>
          <w:color w:val="000000" w:themeColor="text1"/>
          <w:sz w:val="18"/>
          <w:szCs w:val="18"/>
        </w:rPr>
      </w:pPr>
    </w:p>
    <w:p w14:paraId="3A8FD119" w14:textId="77777777" w:rsidR="00015B4D" w:rsidRDefault="00015B4D" w:rsidP="005E4F2B">
      <w:pPr>
        <w:rPr>
          <w:rFonts w:ascii="Arial" w:hAnsi="Arial" w:cs="Arial"/>
          <w:b/>
          <w:i/>
          <w:iCs/>
          <w:color w:val="000000" w:themeColor="text1"/>
          <w:sz w:val="18"/>
          <w:szCs w:val="18"/>
        </w:rPr>
      </w:pPr>
    </w:p>
    <w:p w14:paraId="7C139E15" w14:textId="77777777" w:rsidR="00015B4D" w:rsidRDefault="00015B4D" w:rsidP="005E4F2B">
      <w:pPr>
        <w:rPr>
          <w:rFonts w:ascii="Arial" w:hAnsi="Arial" w:cs="Arial"/>
          <w:b/>
          <w:i/>
          <w:iCs/>
          <w:color w:val="000000" w:themeColor="text1"/>
          <w:sz w:val="18"/>
          <w:szCs w:val="18"/>
        </w:rPr>
      </w:pPr>
    </w:p>
    <w:p w14:paraId="61728BC5" w14:textId="77777777" w:rsidR="00015B4D" w:rsidRDefault="00015B4D" w:rsidP="005E4F2B">
      <w:pPr>
        <w:rPr>
          <w:rFonts w:ascii="Arial" w:hAnsi="Arial" w:cs="Arial"/>
          <w:b/>
          <w:i/>
          <w:iCs/>
          <w:color w:val="000000" w:themeColor="text1"/>
          <w:sz w:val="18"/>
          <w:szCs w:val="18"/>
        </w:rPr>
      </w:pPr>
    </w:p>
    <w:p w14:paraId="388DFE39" w14:textId="77777777" w:rsidR="00015B4D" w:rsidRDefault="00015B4D" w:rsidP="005E4F2B">
      <w:pPr>
        <w:rPr>
          <w:rFonts w:ascii="Arial" w:hAnsi="Arial" w:cs="Arial"/>
          <w:b/>
          <w:i/>
          <w:iCs/>
          <w:color w:val="000000" w:themeColor="text1"/>
          <w:sz w:val="18"/>
          <w:szCs w:val="18"/>
        </w:rPr>
      </w:pPr>
    </w:p>
    <w:p w14:paraId="1AF16791" w14:textId="77777777" w:rsidR="00015B4D" w:rsidRDefault="00015B4D" w:rsidP="005E4F2B">
      <w:pPr>
        <w:rPr>
          <w:rFonts w:ascii="Arial" w:hAnsi="Arial" w:cs="Arial"/>
          <w:b/>
          <w:i/>
          <w:iCs/>
          <w:color w:val="000000" w:themeColor="text1"/>
          <w:sz w:val="18"/>
          <w:szCs w:val="18"/>
        </w:rPr>
      </w:pPr>
    </w:p>
    <w:p w14:paraId="262AB8B1" w14:textId="77777777" w:rsidR="00015B4D" w:rsidRDefault="00015B4D" w:rsidP="005E4F2B">
      <w:pPr>
        <w:rPr>
          <w:rFonts w:ascii="Arial" w:hAnsi="Arial" w:cs="Arial"/>
          <w:b/>
          <w:i/>
          <w:iCs/>
          <w:color w:val="000000" w:themeColor="text1"/>
          <w:sz w:val="18"/>
          <w:szCs w:val="18"/>
        </w:rPr>
      </w:pPr>
    </w:p>
    <w:p w14:paraId="5DCE7F6C" w14:textId="77777777" w:rsidR="00015B4D" w:rsidRDefault="00015B4D" w:rsidP="005E4F2B">
      <w:pPr>
        <w:rPr>
          <w:rFonts w:ascii="Arial" w:hAnsi="Arial" w:cs="Arial"/>
          <w:b/>
          <w:i/>
          <w:iCs/>
          <w:color w:val="000000" w:themeColor="text1"/>
          <w:sz w:val="18"/>
          <w:szCs w:val="18"/>
        </w:rPr>
      </w:pPr>
    </w:p>
    <w:p w14:paraId="13B81E37" w14:textId="77777777" w:rsidR="00015B4D" w:rsidRDefault="00015B4D" w:rsidP="005E4F2B">
      <w:pPr>
        <w:rPr>
          <w:rFonts w:ascii="Arial" w:hAnsi="Arial" w:cs="Arial"/>
          <w:b/>
          <w:i/>
          <w:iCs/>
          <w:color w:val="000000" w:themeColor="text1"/>
          <w:sz w:val="18"/>
          <w:szCs w:val="18"/>
        </w:rPr>
      </w:pPr>
    </w:p>
    <w:p w14:paraId="0B37C246" w14:textId="77777777" w:rsidR="00015B4D" w:rsidRDefault="00015B4D" w:rsidP="005E4F2B">
      <w:pPr>
        <w:rPr>
          <w:rFonts w:ascii="Arial" w:hAnsi="Arial" w:cs="Arial"/>
          <w:b/>
          <w:i/>
          <w:iCs/>
          <w:color w:val="000000" w:themeColor="text1"/>
          <w:sz w:val="18"/>
          <w:szCs w:val="18"/>
        </w:rPr>
      </w:pPr>
    </w:p>
    <w:p w14:paraId="170143A9" w14:textId="77777777" w:rsidR="00015B4D" w:rsidRDefault="00015B4D" w:rsidP="005E4F2B">
      <w:pPr>
        <w:rPr>
          <w:rFonts w:ascii="Arial" w:hAnsi="Arial" w:cs="Arial"/>
          <w:b/>
          <w:i/>
          <w:iCs/>
          <w:color w:val="000000" w:themeColor="text1"/>
          <w:sz w:val="18"/>
          <w:szCs w:val="18"/>
        </w:rPr>
      </w:pPr>
    </w:p>
    <w:p w14:paraId="4E21F216" w14:textId="77777777" w:rsidR="00015B4D" w:rsidRDefault="00015B4D" w:rsidP="005E4F2B">
      <w:pPr>
        <w:rPr>
          <w:rFonts w:ascii="Arial" w:hAnsi="Arial" w:cs="Arial"/>
          <w:b/>
          <w:i/>
          <w:iCs/>
          <w:color w:val="000000" w:themeColor="text1"/>
          <w:sz w:val="18"/>
          <w:szCs w:val="18"/>
        </w:rPr>
      </w:pPr>
    </w:p>
    <w:p w14:paraId="5CCDE3F3" w14:textId="77777777" w:rsidR="005E4F2B" w:rsidRPr="005E4F2B" w:rsidRDefault="005E4F2B" w:rsidP="00A21511">
      <w:pPr>
        <w:rPr>
          <w:sz w:val="22"/>
          <w:szCs w:val="22"/>
        </w:rPr>
      </w:pPr>
    </w:p>
    <w:sectPr w:rsidR="005E4F2B" w:rsidRPr="005E4F2B" w:rsidSect="00BC4804">
      <w:headerReference w:type="default" r:id="rId8"/>
      <w:footerReference w:type="default" r:id="rId9"/>
      <w:headerReference w:type="first" r:id="rId10"/>
      <w:footerReference w:type="first" r:id="rId11"/>
      <w:pgSz w:w="11906" w:h="16838" w:code="9"/>
      <w:pgMar w:top="1276" w:right="1558" w:bottom="2977" w:left="1134" w:header="680" w:footer="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DA7D" w14:textId="77777777" w:rsidR="002D0D82" w:rsidRDefault="002D0D82">
      <w:r>
        <w:separator/>
      </w:r>
    </w:p>
  </w:endnote>
  <w:endnote w:type="continuationSeparator" w:id="0">
    <w:p w14:paraId="12611B71" w14:textId="77777777" w:rsidR="002D0D82" w:rsidRDefault="002D0D82">
      <w:r>
        <w:continuationSeparator/>
      </w:r>
    </w:p>
  </w:endnote>
  <w:endnote w:type="continuationNotice" w:id="1">
    <w:p w14:paraId="215FDFB9" w14:textId="77777777" w:rsidR="002D0D82" w:rsidRDefault="002D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17340625"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7732C7">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7732C7">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79C8" w14:textId="77777777" w:rsidR="00C81A1D" w:rsidRPr="005E4F2B" w:rsidRDefault="00C81A1D" w:rsidP="00C81A1D">
    <w:pPr>
      <w:rPr>
        <w:rFonts w:ascii="Arial" w:hAnsi="Arial" w:cs="Arial"/>
        <w:i/>
        <w:iCs/>
        <w:color w:val="000000" w:themeColor="text1"/>
        <w:sz w:val="18"/>
        <w:szCs w:val="18"/>
      </w:rPr>
    </w:pPr>
    <w:r w:rsidRPr="005E4F2B">
      <w:rPr>
        <w:rFonts w:ascii="Arial" w:hAnsi="Arial" w:cs="Arial"/>
        <w:b/>
        <w:i/>
        <w:iCs/>
        <w:color w:val="000000" w:themeColor="text1"/>
        <w:sz w:val="18"/>
        <w:szCs w:val="18"/>
      </w:rPr>
      <w:t xml:space="preserve">Midroc </w:t>
    </w:r>
    <w:proofErr w:type="spellStart"/>
    <w:r w:rsidRPr="005E4F2B">
      <w:rPr>
        <w:rFonts w:ascii="Arial" w:hAnsi="Arial" w:cs="Arial"/>
        <w:b/>
        <w:i/>
        <w:iCs/>
        <w:color w:val="000000" w:themeColor="text1"/>
        <w:sz w:val="18"/>
        <w:szCs w:val="18"/>
      </w:rPr>
      <w:t>Properties</w:t>
    </w:r>
    <w:proofErr w:type="spellEnd"/>
    <w:r w:rsidRPr="005E4F2B">
      <w:rPr>
        <w:rFonts w:ascii="Arial" w:hAnsi="Arial" w:cs="Arial"/>
        <w:i/>
        <w:iCs/>
        <w:color w:val="000000" w:themeColor="text1"/>
        <w:sz w:val="18"/>
        <w:szCs w:val="18"/>
      </w:rPr>
      <w:t xml:space="preserve"> utvecklar, bygger och förvaltar kommersiella lokaler och bostäder. Projektportföljen omfattar idag 800 000 kvm byggrätter </w:t>
    </w:r>
    <w:r w:rsidRPr="005E4F2B">
      <w:rPr>
        <w:rFonts w:ascii="Arial" w:hAnsi="Arial" w:cs="Arial"/>
        <w:i/>
        <w:color w:val="000000" w:themeColor="text1"/>
        <w:sz w:val="18"/>
        <w:szCs w:val="18"/>
      </w:rPr>
      <w:t>med en projektvolym på ca 24 miljarder kronor. Fastighetsbeståndets värde uppgår till drygt 4 miljarder kronor. H</w:t>
    </w:r>
    <w:r w:rsidRPr="005E4F2B">
      <w:rPr>
        <w:rFonts w:ascii="Arial" w:hAnsi="Arial" w:cs="Arial"/>
        <w:i/>
        <w:iCs/>
        <w:color w:val="000000" w:themeColor="text1"/>
        <w:sz w:val="18"/>
        <w:szCs w:val="18"/>
      </w:rPr>
      <w:t>uvudkontoret finns i Malmö. Läs mer på mpd.midroc.se</w:t>
    </w:r>
  </w:p>
  <w:p w14:paraId="4FEAAE22" w14:textId="77777777" w:rsidR="00C81A1D" w:rsidRPr="005E4F2B" w:rsidRDefault="00C81A1D" w:rsidP="00C81A1D">
    <w:pPr>
      <w:rPr>
        <w:rFonts w:ascii="Arial" w:hAnsi="Arial" w:cs="Arial"/>
        <w:i/>
        <w:iCs/>
        <w:color w:val="000000" w:themeColor="text1"/>
        <w:sz w:val="18"/>
        <w:szCs w:val="18"/>
      </w:rPr>
    </w:pPr>
  </w:p>
  <w:p w14:paraId="79272095" w14:textId="77777777" w:rsidR="00C81A1D" w:rsidRPr="00B34730" w:rsidRDefault="00C81A1D" w:rsidP="00C81A1D">
    <w:pPr>
      <w:rPr>
        <w:rFonts w:ascii="Arial" w:hAnsi="Arial" w:cs="Arial"/>
        <w:i/>
        <w:color w:val="000000" w:themeColor="text1"/>
        <w:sz w:val="18"/>
        <w:szCs w:val="18"/>
      </w:rPr>
    </w:pPr>
    <w:r w:rsidRPr="005E4F2B">
      <w:rPr>
        <w:rFonts w:ascii="Arial" w:hAnsi="Arial" w:cs="Arial"/>
        <w:i/>
        <w:color w:val="000000" w:themeColor="text1"/>
        <w:sz w:val="18"/>
        <w:szCs w:val="18"/>
      </w:rPr>
      <w:t xml:space="preserve">Midroc </w:t>
    </w:r>
    <w:proofErr w:type="spellStart"/>
    <w:r w:rsidRPr="005E4F2B">
      <w:rPr>
        <w:rFonts w:ascii="Arial" w:hAnsi="Arial" w:cs="Arial"/>
        <w:i/>
        <w:color w:val="000000" w:themeColor="text1"/>
        <w:sz w:val="18"/>
        <w:szCs w:val="18"/>
      </w:rPr>
      <w:t>Properties</w:t>
    </w:r>
    <w:proofErr w:type="spellEnd"/>
    <w:r w:rsidRPr="005E4F2B">
      <w:rPr>
        <w:rFonts w:ascii="Arial" w:hAnsi="Arial" w:cs="Arial"/>
        <w:i/>
        <w:color w:val="000000" w:themeColor="text1"/>
        <w:sz w:val="18"/>
        <w:szCs w:val="18"/>
      </w:rPr>
      <w:t xml:space="preserve"> ingår i </w:t>
    </w:r>
    <w:r w:rsidRPr="005E4F2B">
      <w:rPr>
        <w:rFonts w:ascii="Arial" w:hAnsi="Arial" w:cs="Arial"/>
        <w:b/>
        <w:i/>
        <w:color w:val="000000" w:themeColor="text1"/>
        <w:sz w:val="18"/>
        <w:szCs w:val="18"/>
      </w:rPr>
      <w:t>Midroc Europe</w:t>
    </w:r>
    <w:r w:rsidRPr="005E4F2B">
      <w:rPr>
        <w:rFonts w:ascii="Arial" w:hAnsi="Arial" w:cs="Arial"/>
        <w:i/>
        <w:color w:val="000000" w:themeColor="text1"/>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w:t>
    </w:r>
  </w:p>
  <w:p w14:paraId="623ACE66" w14:textId="77777777" w:rsidR="005E4F2B" w:rsidRPr="00B67EA4" w:rsidRDefault="005E4F2B" w:rsidP="00307BB1">
    <w:pPr>
      <w:rPr>
        <w:rFonts w:ascii="Arial" w:hAnsi="Arial" w:cs="Arial"/>
        <w:i/>
        <w:sz w:val="18"/>
        <w:szCs w:val="18"/>
      </w:rPr>
    </w:pPr>
  </w:p>
  <w:p w14:paraId="05DFA238" w14:textId="77777777" w:rsidR="00307BB1" w:rsidRPr="0041159E" w:rsidRDefault="00307BB1" w:rsidP="0041159E">
    <w:pPr>
      <w:pStyle w:val="Normalwebb"/>
      <w:spacing w:before="0" w:beforeAutospacing="0" w:after="0"/>
      <w:rPr>
        <w:rFonts w:ascii="Arial" w:hAnsi="Arial" w:cs="Arial"/>
        <w:sz w:val="18"/>
        <w:szCs w:val="18"/>
      </w:rPr>
    </w:pP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3404" w14:textId="77777777" w:rsidR="002D0D82" w:rsidRDefault="002D0D82">
      <w:r>
        <w:separator/>
      </w:r>
    </w:p>
  </w:footnote>
  <w:footnote w:type="continuationSeparator" w:id="0">
    <w:p w14:paraId="5E23286C" w14:textId="77777777" w:rsidR="002D0D82" w:rsidRDefault="002D0D82">
      <w:r>
        <w:continuationSeparator/>
      </w:r>
    </w:p>
  </w:footnote>
  <w:footnote w:type="continuationNotice" w:id="1">
    <w:p w14:paraId="7B0B8C73" w14:textId="77777777" w:rsidR="002D0D82" w:rsidRDefault="002D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27"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28"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F171EAC"/>
    <w:multiLevelType w:val="hybridMultilevel"/>
    <w:tmpl w:val="A8FC3C32"/>
    <w:lvl w:ilvl="0" w:tplc="666A8CB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60BC54A5"/>
    <w:multiLevelType w:val="hybridMultilevel"/>
    <w:tmpl w:val="1F242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1F1D53"/>
    <w:multiLevelType w:val="hybridMultilevel"/>
    <w:tmpl w:val="590CAC2E"/>
    <w:lvl w:ilvl="0" w:tplc="E29874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EB96BA3"/>
    <w:multiLevelType w:val="hybridMultilevel"/>
    <w:tmpl w:val="47B2F1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2794B29"/>
    <w:multiLevelType w:val="hybridMultilevel"/>
    <w:tmpl w:val="8DF0A8D4"/>
    <w:lvl w:ilvl="0" w:tplc="6FD4774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F7344C1"/>
    <w:multiLevelType w:val="hybridMultilevel"/>
    <w:tmpl w:val="EB525102"/>
    <w:lvl w:ilvl="0" w:tplc="D69EF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3"/>
  </w:num>
  <w:num w:numId="4">
    <w:abstractNumId w:val="21"/>
  </w:num>
  <w:num w:numId="5">
    <w:abstractNumId w:val="5"/>
  </w:num>
  <w:num w:numId="6">
    <w:abstractNumId w:val="6"/>
  </w:num>
  <w:num w:numId="7">
    <w:abstractNumId w:val="17"/>
  </w:num>
  <w:num w:numId="8">
    <w:abstractNumId w:val="0"/>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3"/>
  </w:num>
  <w:num w:numId="14">
    <w:abstractNumId w:val="12"/>
  </w:num>
  <w:num w:numId="15">
    <w:abstractNumId w:val="20"/>
  </w:num>
  <w:num w:numId="16">
    <w:abstractNumId w:val="10"/>
  </w:num>
  <w:num w:numId="17">
    <w:abstractNumId w:val="1"/>
  </w:num>
  <w:num w:numId="18">
    <w:abstractNumId w:val="7"/>
  </w:num>
  <w:num w:numId="19">
    <w:abstractNumId w:val="18"/>
  </w:num>
  <w:num w:numId="20">
    <w:abstractNumId w:val="22"/>
  </w:num>
  <w:num w:numId="21">
    <w:abstractNumId w:val="24"/>
  </w:num>
  <w:num w:numId="22">
    <w:abstractNumId w:val="14"/>
  </w:num>
  <w:num w:numId="23">
    <w:abstractNumId w:val="4"/>
  </w:num>
  <w:num w:numId="24">
    <w:abstractNumId w:val="19"/>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600C"/>
    <w:rsid w:val="00011083"/>
    <w:rsid w:val="00012156"/>
    <w:rsid w:val="00015B4D"/>
    <w:rsid w:val="00022DDA"/>
    <w:rsid w:val="0002341C"/>
    <w:rsid w:val="00024379"/>
    <w:rsid w:val="0003054D"/>
    <w:rsid w:val="0003221D"/>
    <w:rsid w:val="00032F22"/>
    <w:rsid w:val="0003382A"/>
    <w:rsid w:val="000345A2"/>
    <w:rsid w:val="00037785"/>
    <w:rsid w:val="00042155"/>
    <w:rsid w:val="00050D6D"/>
    <w:rsid w:val="000528AF"/>
    <w:rsid w:val="00055B15"/>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3F7B"/>
    <w:rsid w:val="000A5192"/>
    <w:rsid w:val="000A56B5"/>
    <w:rsid w:val="000A7CD0"/>
    <w:rsid w:val="000B0872"/>
    <w:rsid w:val="000B285A"/>
    <w:rsid w:val="000B39C3"/>
    <w:rsid w:val="000B69A7"/>
    <w:rsid w:val="000B6C35"/>
    <w:rsid w:val="000C14CE"/>
    <w:rsid w:val="000C4316"/>
    <w:rsid w:val="000C6254"/>
    <w:rsid w:val="000C7C73"/>
    <w:rsid w:val="000D21AC"/>
    <w:rsid w:val="000D74A7"/>
    <w:rsid w:val="000E36F3"/>
    <w:rsid w:val="000E3A58"/>
    <w:rsid w:val="000E3EFC"/>
    <w:rsid w:val="000E671D"/>
    <w:rsid w:val="000F0100"/>
    <w:rsid w:val="000F2FBD"/>
    <w:rsid w:val="000F5A71"/>
    <w:rsid w:val="000F65B4"/>
    <w:rsid w:val="00106DDC"/>
    <w:rsid w:val="001219E4"/>
    <w:rsid w:val="00143100"/>
    <w:rsid w:val="00145506"/>
    <w:rsid w:val="00147CA9"/>
    <w:rsid w:val="0015648F"/>
    <w:rsid w:val="00160CE6"/>
    <w:rsid w:val="00164D89"/>
    <w:rsid w:val="001674FD"/>
    <w:rsid w:val="00173B2F"/>
    <w:rsid w:val="0018449B"/>
    <w:rsid w:val="001868D4"/>
    <w:rsid w:val="001952D6"/>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E53C3"/>
    <w:rsid w:val="001E5593"/>
    <w:rsid w:val="001E695D"/>
    <w:rsid w:val="001F4A18"/>
    <w:rsid w:val="001F5C1A"/>
    <w:rsid w:val="001F70B9"/>
    <w:rsid w:val="00201ED2"/>
    <w:rsid w:val="002046C7"/>
    <w:rsid w:val="00204CE1"/>
    <w:rsid w:val="00205B34"/>
    <w:rsid w:val="0020784F"/>
    <w:rsid w:val="00216124"/>
    <w:rsid w:val="00220198"/>
    <w:rsid w:val="00221F08"/>
    <w:rsid w:val="00224C88"/>
    <w:rsid w:val="00225879"/>
    <w:rsid w:val="00226E4A"/>
    <w:rsid w:val="00230118"/>
    <w:rsid w:val="002338F1"/>
    <w:rsid w:val="0024259B"/>
    <w:rsid w:val="0024349A"/>
    <w:rsid w:val="00246097"/>
    <w:rsid w:val="002473FD"/>
    <w:rsid w:val="00247BE7"/>
    <w:rsid w:val="00256BEE"/>
    <w:rsid w:val="00257AB3"/>
    <w:rsid w:val="002605A8"/>
    <w:rsid w:val="00265D5D"/>
    <w:rsid w:val="002709C8"/>
    <w:rsid w:val="002748B4"/>
    <w:rsid w:val="00294BE4"/>
    <w:rsid w:val="00297635"/>
    <w:rsid w:val="002A2400"/>
    <w:rsid w:val="002A49B6"/>
    <w:rsid w:val="002B051E"/>
    <w:rsid w:val="002B17E8"/>
    <w:rsid w:val="002C156B"/>
    <w:rsid w:val="002C3037"/>
    <w:rsid w:val="002D0D82"/>
    <w:rsid w:val="002D6A1E"/>
    <w:rsid w:val="002D6BC4"/>
    <w:rsid w:val="002E4744"/>
    <w:rsid w:val="002F0F7C"/>
    <w:rsid w:val="002F5F09"/>
    <w:rsid w:val="003033BE"/>
    <w:rsid w:val="00305AA0"/>
    <w:rsid w:val="00306AC4"/>
    <w:rsid w:val="00307BB1"/>
    <w:rsid w:val="00310A3F"/>
    <w:rsid w:val="003134A9"/>
    <w:rsid w:val="0032091C"/>
    <w:rsid w:val="00320A41"/>
    <w:rsid w:val="003215D8"/>
    <w:rsid w:val="00323515"/>
    <w:rsid w:val="00325E7B"/>
    <w:rsid w:val="00325F79"/>
    <w:rsid w:val="00327670"/>
    <w:rsid w:val="00327D02"/>
    <w:rsid w:val="00330A0D"/>
    <w:rsid w:val="00330ED6"/>
    <w:rsid w:val="00331D85"/>
    <w:rsid w:val="003415A8"/>
    <w:rsid w:val="0035073C"/>
    <w:rsid w:val="00362CE5"/>
    <w:rsid w:val="003639E0"/>
    <w:rsid w:val="0036593F"/>
    <w:rsid w:val="00380E99"/>
    <w:rsid w:val="00380FC4"/>
    <w:rsid w:val="0038307F"/>
    <w:rsid w:val="003844CB"/>
    <w:rsid w:val="003A12CE"/>
    <w:rsid w:val="003A2B04"/>
    <w:rsid w:val="003A3E19"/>
    <w:rsid w:val="003A6782"/>
    <w:rsid w:val="003B1F23"/>
    <w:rsid w:val="003B422A"/>
    <w:rsid w:val="003C5772"/>
    <w:rsid w:val="003C596C"/>
    <w:rsid w:val="003C7B70"/>
    <w:rsid w:val="003D08D3"/>
    <w:rsid w:val="003D219E"/>
    <w:rsid w:val="003D3CD8"/>
    <w:rsid w:val="003E020D"/>
    <w:rsid w:val="003E1728"/>
    <w:rsid w:val="003E4596"/>
    <w:rsid w:val="003E6BCD"/>
    <w:rsid w:val="003F3BCE"/>
    <w:rsid w:val="004009AE"/>
    <w:rsid w:val="00402047"/>
    <w:rsid w:val="00405CC4"/>
    <w:rsid w:val="004107FA"/>
    <w:rsid w:val="00410E3B"/>
    <w:rsid w:val="0041159E"/>
    <w:rsid w:val="00411860"/>
    <w:rsid w:val="00412BB8"/>
    <w:rsid w:val="00415005"/>
    <w:rsid w:val="004169A3"/>
    <w:rsid w:val="00424BA4"/>
    <w:rsid w:val="00433C41"/>
    <w:rsid w:val="00437351"/>
    <w:rsid w:val="00440CA2"/>
    <w:rsid w:val="004438FA"/>
    <w:rsid w:val="00446C53"/>
    <w:rsid w:val="00447B99"/>
    <w:rsid w:val="00453A36"/>
    <w:rsid w:val="0045444F"/>
    <w:rsid w:val="00457683"/>
    <w:rsid w:val="00457B76"/>
    <w:rsid w:val="0047223D"/>
    <w:rsid w:val="00473807"/>
    <w:rsid w:val="00473CCE"/>
    <w:rsid w:val="004763B0"/>
    <w:rsid w:val="004831BF"/>
    <w:rsid w:val="00483D29"/>
    <w:rsid w:val="004846BE"/>
    <w:rsid w:val="004858F2"/>
    <w:rsid w:val="0049629F"/>
    <w:rsid w:val="0049698B"/>
    <w:rsid w:val="004A1969"/>
    <w:rsid w:val="004A584A"/>
    <w:rsid w:val="004A6511"/>
    <w:rsid w:val="004A6A4D"/>
    <w:rsid w:val="004A7B24"/>
    <w:rsid w:val="004B4906"/>
    <w:rsid w:val="004B4F41"/>
    <w:rsid w:val="004C1544"/>
    <w:rsid w:val="004C2311"/>
    <w:rsid w:val="004C2FF3"/>
    <w:rsid w:val="004D06C0"/>
    <w:rsid w:val="004D373D"/>
    <w:rsid w:val="004D3D82"/>
    <w:rsid w:val="004E1FC1"/>
    <w:rsid w:val="004F0D59"/>
    <w:rsid w:val="004F2F51"/>
    <w:rsid w:val="004F3EB6"/>
    <w:rsid w:val="004F6ED1"/>
    <w:rsid w:val="005056C4"/>
    <w:rsid w:val="00511334"/>
    <w:rsid w:val="00512878"/>
    <w:rsid w:val="005236EF"/>
    <w:rsid w:val="0052608D"/>
    <w:rsid w:val="00527DB8"/>
    <w:rsid w:val="00530C07"/>
    <w:rsid w:val="005343EE"/>
    <w:rsid w:val="00534B9E"/>
    <w:rsid w:val="00536980"/>
    <w:rsid w:val="0054291C"/>
    <w:rsid w:val="00545DF0"/>
    <w:rsid w:val="00555D72"/>
    <w:rsid w:val="00564A0A"/>
    <w:rsid w:val="0057032B"/>
    <w:rsid w:val="00577D86"/>
    <w:rsid w:val="00582A60"/>
    <w:rsid w:val="00583360"/>
    <w:rsid w:val="005847CC"/>
    <w:rsid w:val="005850D2"/>
    <w:rsid w:val="00595539"/>
    <w:rsid w:val="005971C8"/>
    <w:rsid w:val="005A318F"/>
    <w:rsid w:val="005A5F06"/>
    <w:rsid w:val="005B6371"/>
    <w:rsid w:val="005B7E43"/>
    <w:rsid w:val="005C0BD6"/>
    <w:rsid w:val="005C1E4F"/>
    <w:rsid w:val="005C309B"/>
    <w:rsid w:val="005C4FAB"/>
    <w:rsid w:val="005D10FF"/>
    <w:rsid w:val="005D1ACB"/>
    <w:rsid w:val="005D52D1"/>
    <w:rsid w:val="005D5EF8"/>
    <w:rsid w:val="005D720F"/>
    <w:rsid w:val="005D760F"/>
    <w:rsid w:val="005E4F2B"/>
    <w:rsid w:val="005F0C7B"/>
    <w:rsid w:val="005F3802"/>
    <w:rsid w:val="005F4914"/>
    <w:rsid w:val="005F52B0"/>
    <w:rsid w:val="005F66CA"/>
    <w:rsid w:val="0060078F"/>
    <w:rsid w:val="0060137C"/>
    <w:rsid w:val="00601A5A"/>
    <w:rsid w:val="0061118B"/>
    <w:rsid w:val="00611E9D"/>
    <w:rsid w:val="00616992"/>
    <w:rsid w:val="00624E33"/>
    <w:rsid w:val="00626537"/>
    <w:rsid w:val="006349BE"/>
    <w:rsid w:val="00640FAD"/>
    <w:rsid w:val="006429CF"/>
    <w:rsid w:val="006467EF"/>
    <w:rsid w:val="00646CBE"/>
    <w:rsid w:val="006505F8"/>
    <w:rsid w:val="006554E1"/>
    <w:rsid w:val="00660309"/>
    <w:rsid w:val="006632AC"/>
    <w:rsid w:val="00667A9D"/>
    <w:rsid w:val="00672FFB"/>
    <w:rsid w:val="00681240"/>
    <w:rsid w:val="006836B1"/>
    <w:rsid w:val="006B570C"/>
    <w:rsid w:val="006B60D7"/>
    <w:rsid w:val="006C18CB"/>
    <w:rsid w:val="006C2BEC"/>
    <w:rsid w:val="006D0AFC"/>
    <w:rsid w:val="006D25D9"/>
    <w:rsid w:val="006D50C6"/>
    <w:rsid w:val="006E08E9"/>
    <w:rsid w:val="006E1930"/>
    <w:rsid w:val="006E237F"/>
    <w:rsid w:val="006E2BA9"/>
    <w:rsid w:val="006E402D"/>
    <w:rsid w:val="006E40EE"/>
    <w:rsid w:val="006E533B"/>
    <w:rsid w:val="006E557A"/>
    <w:rsid w:val="006E63A1"/>
    <w:rsid w:val="006E722F"/>
    <w:rsid w:val="006F0DD7"/>
    <w:rsid w:val="006F53E0"/>
    <w:rsid w:val="006F583A"/>
    <w:rsid w:val="006F7F13"/>
    <w:rsid w:val="00712D50"/>
    <w:rsid w:val="00715CEB"/>
    <w:rsid w:val="007170E6"/>
    <w:rsid w:val="007179A8"/>
    <w:rsid w:val="0072349E"/>
    <w:rsid w:val="0072475A"/>
    <w:rsid w:val="00725A39"/>
    <w:rsid w:val="007264C1"/>
    <w:rsid w:val="00727B85"/>
    <w:rsid w:val="00732F9A"/>
    <w:rsid w:val="00735206"/>
    <w:rsid w:val="00736ADD"/>
    <w:rsid w:val="007404BA"/>
    <w:rsid w:val="007460D9"/>
    <w:rsid w:val="0074618C"/>
    <w:rsid w:val="0074768B"/>
    <w:rsid w:val="007479D1"/>
    <w:rsid w:val="00754D67"/>
    <w:rsid w:val="00755A8E"/>
    <w:rsid w:val="00760F86"/>
    <w:rsid w:val="00762892"/>
    <w:rsid w:val="00763D34"/>
    <w:rsid w:val="00765320"/>
    <w:rsid w:val="007657CA"/>
    <w:rsid w:val="0077164A"/>
    <w:rsid w:val="007732C7"/>
    <w:rsid w:val="00775FA3"/>
    <w:rsid w:val="00780CBD"/>
    <w:rsid w:val="007A13BB"/>
    <w:rsid w:val="007A4109"/>
    <w:rsid w:val="007A7D3E"/>
    <w:rsid w:val="007B3E2A"/>
    <w:rsid w:val="007C04DF"/>
    <w:rsid w:val="007C0540"/>
    <w:rsid w:val="007C2854"/>
    <w:rsid w:val="007C7056"/>
    <w:rsid w:val="007C77BF"/>
    <w:rsid w:val="007E4C18"/>
    <w:rsid w:val="007E53BF"/>
    <w:rsid w:val="007E6182"/>
    <w:rsid w:val="007E6547"/>
    <w:rsid w:val="007E73D5"/>
    <w:rsid w:val="007F0E5A"/>
    <w:rsid w:val="007F1445"/>
    <w:rsid w:val="00804CAE"/>
    <w:rsid w:val="00806016"/>
    <w:rsid w:val="00811990"/>
    <w:rsid w:val="00811B7A"/>
    <w:rsid w:val="008124B3"/>
    <w:rsid w:val="00814CFE"/>
    <w:rsid w:val="00815BB5"/>
    <w:rsid w:val="00816DB6"/>
    <w:rsid w:val="00817A3E"/>
    <w:rsid w:val="0082400D"/>
    <w:rsid w:val="00824812"/>
    <w:rsid w:val="008262E4"/>
    <w:rsid w:val="00837589"/>
    <w:rsid w:val="008413E6"/>
    <w:rsid w:val="0085327B"/>
    <w:rsid w:val="00853750"/>
    <w:rsid w:val="00856503"/>
    <w:rsid w:val="00856AFB"/>
    <w:rsid w:val="008618F1"/>
    <w:rsid w:val="0086788B"/>
    <w:rsid w:val="00876399"/>
    <w:rsid w:val="008773F5"/>
    <w:rsid w:val="00892445"/>
    <w:rsid w:val="00892974"/>
    <w:rsid w:val="00893029"/>
    <w:rsid w:val="00893D9E"/>
    <w:rsid w:val="00894331"/>
    <w:rsid w:val="00894380"/>
    <w:rsid w:val="00895702"/>
    <w:rsid w:val="008A4037"/>
    <w:rsid w:val="008B093B"/>
    <w:rsid w:val="008C0C5B"/>
    <w:rsid w:val="008D3F56"/>
    <w:rsid w:val="008D5E1B"/>
    <w:rsid w:val="008D7E07"/>
    <w:rsid w:val="008E2D2C"/>
    <w:rsid w:val="008E4DF6"/>
    <w:rsid w:val="008E512C"/>
    <w:rsid w:val="008F1572"/>
    <w:rsid w:val="008F3E9D"/>
    <w:rsid w:val="008F3F77"/>
    <w:rsid w:val="008F53CE"/>
    <w:rsid w:val="00902685"/>
    <w:rsid w:val="009039BF"/>
    <w:rsid w:val="009073A1"/>
    <w:rsid w:val="00907A98"/>
    <w:rsid w:val="009116A8"/>
    <w:rsid w:val="00921607"/>
    <w:rsid w:val="00935381"/>
    <w:rsid w:val="00936D24"/>
    <w:rsid w:val="0093748C"/>
    <w:rsid w:val="009469E7"/>
    <w:rsid w:val="00954194"/>
    <w:rsid w:val="0095469C"/>
    <w:rsid w:val="0095690D"/>
    <w:rsid w:val="00960415"/>
    <w:rsid w:val="00962422"/>
    <w:rsid w:val="009728A9"/>
    <w:rsid w:val="009748FD"/>
    <w:rsid w:val="00975073"/>
    <w:rsid w:val="00981285"/>
    <w:rsid w:val="00985796"/>
    <w:rsid w:val="00991327"/>
    <w:rsid w:val="009917CE"/>
    <w:rsid w:val="00992844"/>
    <w:rsid w:val="009942B5"/>
    <w:rsid w:val="009949EF"/>
    <w:rsid w:val="00997EAD"/>
    <w:rsid w:val="009A065A"/>
    <w:rsid w:val="009A3261"/>
    <w:rsid w:val="009A60C6"/>
    <w:rsid w:val="009A6DFC"/>
    <w:rsid w:val="009A7261"/>
    <w:rsid w:val="009B7ED8"/>
    <w:rsid w:val="009C1AD9"/>
    <w:rsid w:val="009D389F"/>
    <w:rsid w:val="009D3CA5"/>
    <w:rsid w:val="009D41B8"/>
    <w:rsid w:val="009D54E4"/>
    <w:rsid w:val="009E2707"/>
    <w:rsid w:val="009E2C7F"/>
    <w:rsid w:val="009E3286"/>
    <w:rsid w:val="009F2424"/>
    <w:rsid w:val="00A01F36"/>
    <w:rsid w:val="00A10F89"/>
    <w:rsid w:val="00A1760B"/>
    <w:rsid w:val="00A17DCD"/>
    <w:rsid w:val="00A21511"/>
    <w:rsid w:val="00A276EE"/>
    <w:rsid w:val="00A370C2"/>
    <w:rsid w:val="00A51E9C"/>
    <w:rsid w:val="00A537CE"/>
    <w:rsid w:val="00A5491F"/>
    <w:rsid w:val="00A54BCB"/>
    <w:rsid w:val="00A55BBE"/>
    <w:rsid w:val="00A60051"/>
    <w:rsid w:val="00A615FB"/>
    <w:rsid w:val="00A65235"/>
    <w:rsid w:val="00A67870"/>
    <w:rsid w:val="00A71935"/>
    <w:rsid w:val="00A7508B"/>
    <w:rsid w:val="00A774FE"/>
    <w:rsid w:val="00A81D0E"/>
    <w:rsid w:val="00A81F58"/>
    <w:rsid w:val="00A82263"/>
    <w:rsid w:val="00A83B05"/>
    <w:rsid w:val="00A85533"/>
    <w:rsid w:val="00A86D70"/>
    <w:rsid w:val="00A9060C"/>
    <w:rsid w:val="00A95173"/>
    <w:rsid w:val="00AA026D"/>
    <w:rsid w:val="00AA2DA3"/>
    <w:rsid w:val="00AB1C80"/>
    <w:rsid w:val="00AB4A3C"/>
    <w:rsid w:val="00AC15C4"/>
    <w:rsid w:val="00AC3F80"/>
    <w:rsid w:val="00AC4BF9"/>
    <w:rsid w:val="00AC611F"/>
    <w:rsid w:val="00AC7680"/>
    <w:rsid w:val="00AC7D2A"/>
    <w:rsid w:val="00AD673E"/>
    <w:rsid w:val="00AE0024"/>
    <w:rsid w:val="00AE1A32"/>
    <w:rsid w:val="00AE3008"/>
    <w:rsid w:val="00AE3CC1"/>
    <w:rsid w:val="00AF0C2A"/>
    <w:rsid w:val="00AF34F4"/>
    <w:rsid w:val="00AF459C"/>
    <w:rsid w:val="00AF7E8D"/>
    <w:rsid w:val="00B0009E"/>
    <w:rsid w:val="00B038C6"/>
    <w:rsid w:val="00B03B33"/>
    <w:rsid w:val="00B07C67"/>
    <w:rsid w:val="00B12907"/>
    <w:rsid w:val="00B12F2D"/>
    <w:rsid w:val="00B172DE"/>
    <w:rsid w:val="00B20122"/>
    <w:rsid w:val="00B210F5"/>
    <w:rsid w:val="00B240E8"/>
    <w:rsid w:val="00B34730"/>
    <w:rsid w:val="00B45611"/>
    <w:rsid w:val="00B50135"/>
    <w:rsid w:val="00B516B2"/>
    <w:rsid w:val="00B5269C"/>
    <w:rsid w:val="00B56C07"/>
    <w:rsid w:val="00B56F72"/>
    <w:rsid w:val="00B571A2"/>
    <w:rsid w:val="00B64F56"/>
    <w:rsid w:val="00B65483"/>
    <w:rsid w:val="00B66AF8"/>
    <w:rsid w:val="00B711CD"/>
    <w:rsid w:val="00B72783"/>
    <w:rsid w:val="00B82147"/>
    <w:rsid w:val="00B82BBF"/>
    <w:rsid w:val="00B83CD4"/>
    <w:rsid w:val="00B93984"/>
    <w:rsid w:val="00B94291"/>
    <w:rsid w:val="00B96E1A"/>
    <w:rsid w:val="00BA34D7"/>
    <w:rsid w:val="00BA3A48"/>
    <w:rsid w:val="00BA40E8"/>
    <w:rsid w:val="00BC0DE9"/>
    <w:rsid w:val="00BC1BB7"/>
    <w:rsid w:val="00BC1C6F"/>
    <w:rsid w:val="00BC1E09"/>
    <w:rsid w:val="00BC3A42"/>
    <w:rsid w:val="00BC4804"/>
    <w:rsid w:val="00BC5B59"/>
    <w:rsid w:val="00BD2E6B"/>
    <w:rsid w:val="00BD3931"/>
    <w:rsid w:val="00BD40F5"/>
    <w:rsid w:val="00BD4C9C"/>
    <w:rsid w:val="00BD6EE2"/>
    <w:rsid w:val="00BE398E"/>
    <w:rsid w:val="00BE50AE"/>
    <w:rsid w:val="00BE52ED"/>
    <w:rsid w:val="00BF6414"/>
    <w:rsid w:val="00C1093E"/>
    <w:rsid w:val="00C10C0A"/>
    <w:rsid w:val="00C11EF8"/>
    <w:rsid w:val="00C14984"/>
    <w:rsid w:val="00C244ED"/>
    <w:rsid w:val="00C246C8"/>
    <w:rsid w:val="00C27EEA"/>
    <w:rsid w:val="00C30E01"/>
    <w:rsid w:val="00C36804"/>
    <w:rsid w:val="00C368EF"/>
    <w:rsid w:val="00C36CF7"/>
    <w:rsid w:val="00C37BCC"/>
    <w:rsid w:val="00C37EB8"/>
    <w:rsid w:val="00C44A80"/>
    <w:rsid w:val="00C44F20"/>
    <w:rsid w:val="00C467BE"/>
    <w:rsid w:val="00C56668"/>
    <w:rsid w:val="00C66D2A"/>
    <w:rsid w:val="00C75DA6"/>
    <w:rsid w:val="00C76B96"/>
    <w:rsid w:val="00C773B7"/>
    <w:rsid w:val="00C81552"/>
    <w:rsid w:val="00C81892"/>
    <w:rsid w:val="00C81A1D"/>
    <w:rsid w:val="00C8250A"/>
    <w:rsid w:val="00C833BB"/>
    <w:rsid w:val="00C8415E"/>
    <w:rsid w:val="00C86F7F"/>
    <w:rsid w:val="00C87610"/>
    <w:rsid w:val="00C92534"/>
    <w:rsid w:val="00CC1563"/>
    <w:rsid w:val="00CC2EA1"/>
    <w:rsid w:val="00CD124D"/>
    <w:rsid w:val="00CD4641"/>
    <w:rsid w:val="00CD4FE9"/>
    <w:rsid w:val="00CD6742"/>
    <w:rsid w:val="00CD7E47"/>
    <w:rsid w:val="00CE1AB5"/>
    <w:rsid w:val="00CE30A8"/>
    <w:rsid w:val="00CF3108"/>
    <w:rsid w:val="00CF40DA"/>
    <w:rsid w:val="00CF698E"/>
    <w:rsid w:val="00D01397"/>
    <w:rsid w:val="00D0175B"/>
    <w:rsid w:val="00D111DF"/>
    <w:rsid w:val="00D14A1B"/>
    <w:rsid w:val="00D1749F"/>
    <w:rsid w:val="00D20B82"/>
    <w:rsid w:val="00D21FC9"/>
    <w:rsid w:val="00D23012"/>
    <w:rsid w:val="00D24ADE"/>
    <w:rsid w:val="00D26523"/>
    <w:rsid w:val="00D343DE"/>
    <w:rsid w:val="00D34D56"/>
    <w:rsid w:val="00D37577"/>
    <w:rsid w:val="00D42DB1"/>
    <w:rsid w:val="00D44941"/>
    <w:rsid w:val="00D45F3C"/>
    <w:rsid w:val="00D47EBA"/>
    <w:rsid w:val="00D5294E"/>
    <w:rsid w:val="00D63722"/>
    <w:rsid w:val="00D63C3A"/>
    <w:rsid w:val="00D66DDC"/>
    <w:rsid w:val="00D67F1E"/>
    <w:rsid w:val="00D7200F"/>
    <w:rsid w:val="00D7337F"/>
    <w:rsid w:val="00D75DD9"/>
    <w:rsid w:val="00D7675D"/>
    <w:rsid w:val="00D7763B"/>
    <w:rsid w:val="00D94C92"/>
    <w:rsid w:val="00DA0094"/>
    <w:rsid w:val="00DB19CB"/>
    <w:rsid w:val="00DB51AA"/>
    <w:rsid w:val="00DB61BE"/>
    <w:rsid w:val="00DC1FAB"/>
    <w:rsid w:val="00DC3B45"/>
    <w:rsid w:val="00DC6996"/>
    <w:rsid w:val="00DC7BD4"/>
    <w:rsid w:val="00DD05C2"/>
    <w:rsid w:val="00DD0C76"/>
    <w:rsid w:val="00DD1FFB"/>
    <w:rsid w:val="00DD7989"/>
    <w:rsid w:val="00DE068B"/>
    <w:rsid w:val="00DE6DA8"/>
    <w:rsid w:val="00DF3455"/>
    <w:rsid w:val="00DF50CF"/>
    <w:rsid w:val="00DF5B19"/>
    <w:rsid w:val="00DF7636"/>
    <w:rsid w:val="00E04CBA"/>
    <w:rsid w:val="00E127AA"/>
    <w:rsid w:val="00E26C4E"/>
    <w:rsid w:val="00E318B0"/>
    <w:rsid w:val="00E33ACE"/>
    <w:rsid w:val="00E40108"/>
    <w:rsid w:val="00E418D1"/>
    <w:rsid w:val="00E555B6"/>
    <w:rsid w:val="00E56E86"/>
    <w:rsid w:val="00E56FE4"/>
    <w:rsid w:val="00E61DDF"/>
    <w:rsid w:val="00E629FA"/>
    <w:rsid w:val="00E644A4"/>
    <w:rsid w:val="00E664DB"/>
    <w:rsid w:val="00E66E8D"/>
    <w:rsid w:val="00E6720A"/>
    <w:rsid w:val="00E73B69"/>
    <w:rsid w:val="00E75F05"/>
    <w:rsid w:val="00E802D7"/>
    <w:rsid w:val="00E80E18"/>
    <w:rsid w:val="00E80E91"/>
    <w:rsid w:val="00E812D4"/>
    <w:rsid w:val="00E8537F"/>
    <w:rsid w:val="00E929D7"/>
    <w:rsid w:val="00EA52A9"/>
    <w:rsid w:val="00EA5AA3"/>
    <w:rsid w:val="00EB7646"/>
    <w:rsid w:val="00EC0B88"/>
    <w:rsid w:val="00EC60EB"/>
    <w:rsid w:val="00ED45B8"/>
    <w:rsid w:val="00ED46E5"/>
    <w:rsid w:val="00EE02AD"/>
    <w:rsid w:val="00EE1748"/>
    <w:rsid w:val="00EE65FE"/>
    <w:rsid w:val="00EF43AE"/>
    <w:rsid w:val="00F0027D"/>
    <w:rsid w:val="00F01018"/>
    <w:rsid w:val="00F01B58"/>
    <w:rsid w:val="00F13ACD"/>
    <w:rsid w:val="00F13F99"/>
    <w:rsid w:val="00F1761D"/>
    <w:rsid w:val="00F224BB"/>
    <w:rsid w:val="00F22745"/>
    <w:rsid w:val="00F3131E"/>
    <w:rsid w:val="00F3791D"/>
    <w:rsid w:val="00F43B85"/>
    <w:rsid w:val="00F477AD"/>
    <w:rsid w:val="00F5272A"/>
    <w:rsid w:val="00F6188F"/>
    <w:rsid w:val="00F628A5"/>
    <w:rsid w:val="00F62B8D"/>
    <w:rsid w:val="00F63FB6"/>
    <w:rsid w:val="00F6431C"/>
    <w:rsid w:val="00F64E16"/>
    <w:rsid w:val="00F71CF1"/>
    <w:rsid w:val="00F761CA"/>
    <w:rsid w:val="00F77668"/>
    <w:rsid w:val="00F800B5"/>
    <w:rsid w:val="00F84F8B"/>
    <w:rsid w:val="00F85AFE"/>
    <w:rsid w:val="00F91C28"/>
    <w:rsid w:val="00F940E9"/>
    <w:rsid w:val="00FA0B25"/>
    <w:rsid w:val="00FA5EDB"/>
    <w:rsid w:val="00FA71D3"/>
    <w:rsid w:val="00FB3BA2"/>
    <w:rsid w:val="00FB61F2"/>
    <w:rsid w:val="00FB68BE"/>
    <w:rsid w:val="00FB699B"/>
    <w:rsid w:val="00FC20B8"/>
    <w:rsid w:val="00FD0C5A"/>
    <w:rsid w:val="00FD125D"/>
    <w:rsid w:val="00FD2557"/>
    <w:rsid w:val="00FD5E8A"/>
    <w:rsid w:val="00FD6989"/>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 w:type="character" w:styleId="Stark">
    <w:name w:val="Strong"/>
    <w:basedOn w:val="Standardstycketeckensnitt"/>
    <w:uiPriority w:val="22"/>
    <w:qFormat/>
    <w:rsid w:val="00015B4D"/>
    <w:rPr>
      <w:b/>
      <w:bCs/>
    </w:rPr>
  </w:style>
  <w:style w:type="character" w:customStyle="1" w:styleId="bumpedfont20">
    <w:name w:val="bumpedfont20"/>
    <w:basedOn w:val="Standardstycketeckensnitt"/>
    <w:rsid w:val="0071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5">
      <w:bodyDiv w:val="1"/>
      <w:marLeft w:val="0"/>
      <w:marRight w:val="0"/>
      <w:marTop w:val="0"/>
      <w:marBottom w:val="0"/>
      <w:divBdr>
        <w:top w:val="none" w:sz="0" w:space="0" w:color="auto"/>
        <w:left w:val="none" w:sz="0" w:space="0" w:color="auto"/>
        <w:bottom w:val="none" w:sz="0" w:space="0" w:color="auto"/>
        <w:right w:val="none" w:sz="0" w:space="0" w:color="auto"/>
      </w:divBdr>
    </w:div>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2624869">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87188505">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4105446">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CB82-1E8F-40F5-87FA-AB90229B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11</TotalTime>
  <Pages>2</Pages>
  <Words>434</Words>
  <Characters>2765</Characters>
  <Application>Microsoft Office Word</Application>
  <DocSecurity>0</DocSecurity>
  <Lines>79</Lines>
  <Paragraphs>29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Midroc Property Development AB</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4</cp:revision>
  <cp:lastPrinted>2017-09-18T15:57:00Z</cp:lastPrinted>
  <dcterms:created xsi:type="dcterms:W3CDTF">2017-09-18T16:04:00Z</dcterms:created>
  <dcterms:modified xsi:type="dcterms:W3CDTF">2017-09-18T19:04:00Z</dcterms:modified>
</cp:coreProperties>
</file>