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2C" w:rsidRDefault="003C142C" w:rsidP="008C134C">
      <w:pPr>
        <w:rPr>
          <w:rFonts w:ascii="Arial" w:hAnsi="Arial"/>
          <w:szCs w:val="24"/>
        </w:rPr>
      </w:pPr>
    </w:p>
    <w:p w:rsidR="003C142C" w:rsidRDefault="003C142C">
      <w:pPr>
        <w:pStyle w:val="Rubrik1"/>
        <w:ind w:left="426"/>
        <w:jc w:val="right"/>
        <w:rPr>
          <w:b w:val="0"/>
          <w:color w:val="888888"/>
          <w:sz w:val="28"/>
          <w:lang w:val="en-GB"/>
        </w:rPr>
      </w:pPr>
      <w:bookmarkStart w:id="0" w:name="Start"/>
      <w:r>
        <w:rPr>
          <w:b w:val="0"/>
          <w:color w:val="888888"/>
          <w:sz w:val="28"/>
          <w:lang w:val="en-GB"/>
        </w:rPr>
        <w:t>PRESS RELEASE</w:t>
      </w:r>
    </w:p>
    <w:bookmarkEnd w:id="0"/>
    <w:p w:rsidR="00B80204" w:rsidRDefault="00B80204" w:rsidP="00B8020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365DAF" w:rsidRDefault="00365DAF" w:rsidP="00B8020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616AF4" w:rsidRDefault="00616AF4" w:rsidP="00B8020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A94EE9" w:rsidRPr="00265538" w:rsidRDefault="00A94EE9" w:rsidP="00A94EE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Winners of </w:t>
      </w:r>
      <w:r w:rsidR="00B80204">
        <w:rPr>
          <w:rFonts w:ascii="Arial" w:hAnsi="Arial" w:cs="Arial"/>
          <w:b/>
          <w:bCs/>
          <w:sz w:val="28"/>
          <w:szCs w:val="28"/>
          <w:lang w:val="en-US"/>
        </w:rPr>
        <w:t>Editors’ Choice</w:t>
      </w:r>
      <w:r w:rsidR="00B7568E">
        <w:rPr>
          <w:rFonts w:ascii="Arial" w:hAnsi="Arial" w:cs="Arial"/>
          <w:b/>
          <w:bCs/>
          <w:sz w:val="28"/>
          <w:szCs w:val="28"/>
          <w:lang w:val="en-US"/>
        </w:rPr>
        <w:t xml:space="preserve"> 2016 –</w:t>
      </w:r>
      <w:r w:rsidR="0026553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B80204">
        <w:rPr>
          <w:rFonts w:ascii="Arial" w:hAnsi="Arial" w:cs="Arial"/>
          <w:b/>
          <w:bCs/>
          <w:sz w:val="28"/>
          <w:szCs w:val="28"/>
          <w:lang w:val="en-US"/>
        </w:rPr>
        <w:t xml:space="preserve">Stockholm Furniture &amp; Light </w:t>
      </w:r>
      <w:r w:rsidR="00B80204" w:rsidRPr="00265538">
        <w:rPr>
          <w:rFonts w:ascii="Arial" w:hAnsi="Arial" w:cs="Arial"/>
          <w:b/>
          <w:bCs/>
          <w:sz w:val="28"/>
          <w:szCs w:val="28"/>
          <w:lang w:val="en-US"/>
        </w:rPr>
        <w:t>Fair</w:t>
      </w:r>
      <w:r w:rsidR="00616AF4">
        <w:rPr>
          <w:rFonts w:ascii="Arial" w:hAnsi="Arial" w:cs="Arial"/>
          <w:b/>
          <w:bCs/>
          <w:sz w:val="28"/>
          <w:szCs w:val="28"/>
          <w:lang w:val="en-US"/>
        </w:rPr>
        <w:t>´</w:t>
      </w:r>
      <w:r w:rsidR="00265538" w:rsidRPr="00265538">
        <w:rPr>
          <w:rFonts w:ascii="Arial" w:hAnsi="Arial" w:cs="Arial"/>
          <w:b/>
          <w:sz w:val="28"/>
          <w:szCs w:val="28"/>
          <w:lang w:val="en-US"/>
        </w:rPr>
        <w:t>s new award</w:t>
      </w:r>
    </w:p>
    <w:p w:rsidR="00A94EE9" w:rsidRPr="00B7568E" w:rsidRDefault="00A94EE9" w:rsidP="00A94EE9">
      <w:pPr>
        <w:rPr>
          <w:lang w:val="en-US"/>
        </w:rPr>
      </w:pPr>
    </w:p>
    <w:p w:rsidR="00B7568E" w:rsidRPr="00B7568E" w:rsidRDefault="00B7568E" w:rsidP="00A94EE9">
      <w:pPr>
        <w:rPr>
          <w:rFonts w:ascii="Arial" w:hAnsi="Arial" w:cs="Arial"/>
          <w:b/>
          <w:lang w:val="en-US"/>
        </w:rPr>
      </w:pPr>
      <w:r w:rsidRPr="00B7568E">
        <w:rPr>
          <w:rFonts w:ascii="Arial" w:hAnsi="Arial" w:cs="Arial"/>
          <w:b/>
          <w:lang w:val="en-US"/>
        </w:rPr>
        <w:t xml:space="preserve">Best </w:t>
      </w:r>
      <w:r w:rsidR="00A94EE9" w:rsidRPr="00B7568E">
        <w:rPr>
          <w:rFonts w:ascii="Arial" w:hAnsi="Arial" w:cs="Arial"/>
          <w:b/>
          <w:lang w:val="en-US"/>
        </w:rPr>
        <w:t>Produc</w:t>
      </w:r>
      <w:r w:rsidRPr="00B7568E">
        <w:rPr>
          <w:rFonts w:ascii="Arial" w:hAnsi="Arial" w:cs="Arial"/>
          <w:b/>
          <w:lang w:val="en-US"/>
        </w:rPr>
        <w:t>t</w:t>
      </w:r>
    </w:p>
    <w:p w:rsidR="00A94EE9" w:rsidRPr="00B7568E" w:rsidRDefault="00D234B6" w:rsidP="00A94EE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Product</w:t>
      </w:r>
      <w:r w:rsidR="00B7568E" w:rsidRPr="00B7568E">
        <w:rPr>
          <w:rFonts w:ascii="Arial" w:hAnsi="Arial" w:cs="Arial"/>
          <w:lang w:val="en-US"/>
        </w:rPr>
        <w:t>:</w:t>
      </w:r>
      <w:r w:rsidR="00A94EE9" w:rsidRPr="00B7568E">
        <w:rPr>
          <w:rFonts w:ascii="Arial" w:hAnsi="Arial" w:cs="Arial"/>
          <w:lang w:val="en-US"/>
        </w:rPr>
        <w:t xml:space="preserve"> Alto </w:t>
      </w:r>
      <w:r w:rsidR="00A94EE9" w:rsidRPr="00B7568E">
        <w:rPr>
          <w:rFonts w:ascii="Arial" w:hAnsi="Arial" w:cs="Arial"/>
          <w:lang w:val="en-US"/>
        </w:rPr>
        <w:br/>
        <w:t xml:space="preserve">Designer: Dirk </w:t>
      </w:r>
      <w:proofErr w:type="spellStart"/>
      <w:r w:rsidR="00A94EE9" w:rsidRPr="00B7568E">
        <w:rPr>
          <w:rFonts w:ascii="Arial" w:hAnsi="Arial" w:cs="Arial"/>
          <w:lang w:val="en-US"/>
        </w:rPr>
        <w:t>Winkel</w:t>
      </w:r>
      <w:proofErr w:type="spellEnd"/>
    </w:p>
    <w:p w:rsidR="00A94EE9" w:rsidRDefault="00B7568E" w:rsidP="00A94EE9">
      <w:pPr>
        <w:rPr>
          <w:rFonts w:ascii="Arial" w:hAnsi="Arial" w:cs="Arial"/>
          <w:lang w:val="en-US"/>
        </w:rPr>
      </w:pPr>
      <w:r w:rsidRPr="00B7568E">
        <w:rPr>
          <w:rFonts w:ascii="Arial" w:hAnsi="Arial" w:cs="Arial"/>
          <w:lang w:val="en-US"/>
        </w:rPr>
        <w:t>Producer</w:t>
      </w:r>
      <w:r w:rsidR="00A94EE9" w:rsidRPr="00B7568E">
        <w:rPr>
          <w:rFonts w:ascii="Arial" w:hAnsi="Arial" w:cs="Arial"/>
          <w:lang w:val="en-US"/>
        </w:rPr>
        <w:t>: Wästberg</w:t>
      </w:r>
      <w:r w:rsidR="00A94EE9" w:rsidRPr="00B7568E">
        <w:rPr>
          <w:rFonts w:ascii="Arial" w:hAnsi="Arial" w:cs="Arial"/>
          <w:lang w:val="en-US"/>
        </w:rPr>
        <w:br/>
      </w:r>
    </w:p>
    <w:p w:rsidR="00364026" w:rsidRDefault="00B7568E" w:rsidP="00364026">
      <w:pPr>
        <w:rPr>
          <w:rFonts w:ascii="Arial" w:hAnsi="Arial" w:cs="Arial"/>
          <w:i/>
          <w:lang w:val="en-US"/>
        </w:rPr>
      </w:pPr>
      <w:r w:rsidRPr="00B7568E">
        <w:rPr>
          <w:rFonts w:ascii="Arial" w:hAnsi="Arial" w:cs="Arial"/>
          <w:i/>
          <w:lang w:val="en-US"/>
        </w:rPr>
        <w:t>Motivation:</w:t>
      </w:r>
      <w:r w:rsidR="00364026">
        <w:rPr>
          <w:rFonts w:ascii="Arial" w:hAnsi="Arial" w:cs="Arial"/>
          <w:i/>
          <w:lang w:val="en-US"/>
        </w:rPr>
        <w:t xml:space="preserve"> </w:t>
      </w:r>
      <w:r w:rsidR="00364026" w:rsidRPr="006C0D21">
        <w:rPr>
          <w:rFonts w:ascii="Arial" w:hAnsi="Arial" w:cs="Arial"/>
          <w:i/>
          <w:iCs/>
          <w:lang w:val="en-GB"/>
        </w:rPr>
        <w:t xml:space="preserve">'I am very happy to invite you to the launch of my latest work, the 'w164 Alto' for </w:t>
      </w:r>
      <w:proofErr w:type="spellStart"/>
      <w:r w:rsidR="00364026" w:rsidRPr="006C0D21">
        <w:rPr>
          <w:rFonts w:ascii="Arial" w:hAnsi="Arial" w:cs="Arial"/>
          <w:i/>
          <w:iCs/>
          <w:lang w:val="en-GB"/>
        </w:rPr>
        <w:t>Wästberg</w:t>
      </w:r>
      <w:proofErr w:type="spellEnd"/>
      <w:r w:rsidR="00364026" w:rsidRPr="006C0D21">
        <w:rPr>
          <w:rFonts w:ascii="Arial" w:hAnsi="Arial" w:cs="Arial"/>
          <w:i/>
          <w:iCs/>
          <w:lang w:val="en-GB"/>
        </w:rPr>
        <w:t>, at the Stockholm Furniture &amp; Light Fair 2016’, says this young designer from Berlin on his web site.</w:t>
      </w:r>
      <w:r w:rsidR="00364026">
        <w:rPr>
          <w:rFonts w:ascii="Arial" w:hAnsi="Arial" w:cs="Arial"/>
          <w:i/>
          <w:lang w:val="en-US"/>
        </w:rPr>
        <w:t xml:space="preserve"> </w:t>
      </w:r>
    </w:p>
    <w:p w:rsidR="00364026" w:rsidRPr="00364026" w:rsidRDefault="00364026" w:rsidP="00364026">
      <w:pPr>
        <w:rPr>
          <w:rFonts w:ascii="Arial" w:hAnsi="Arial" w:cs="Arial"/>
          <w:i/>
          <w:lang w:val="en-US"/>
        </w:rPr>
      </w:pPr>
      <w:r w:rsidRPr="006C0D21">
        <w:rPr>
          <w:rFonts w:ascii="Arial" w:hAnsi="Arial" w:cs="Arial"/>
          <w:i/>
          <w:iCs/>
          <w:lang w:val="en-GB"/>
        </w:rPr>
        <w:t xml:space="preserve">Indeed we are also happy about Dirk </w:t>
      </w:r>
      <w:proofErr w:type="spellStart"/>
      <w:r w:rsidRPr="006C0D21">
        <w:rPr>
          <w:rFonts w:ascii="Arial" w:hAnsi="Arial" w:cs="Arial"/>
          <w:i/>
          <w:iCs/>
          <w:lang w:val="en-GB"/>
        </w:rPr>
        <w:t>Winkel’s</w:t>
      </w:r>
      <w:proofErr w:type="spellEnd"/>
      <w:r w:rsidRPr="006C0D21">
        <w:rPr>
          <w:rFonts w:ascii="Arial" w:hAnsi="Arial" w:cs="Arial"/>
          <w:i/>
          <w:iCs/>
          <w:lang w:val="en-GB"/>
        </w:rPr>
        <w:t xml:space="preserve"> original designs.</w:t>
      </w:r>
    </w:p>
    <w:p w:rsidR="00364026" w:rsidRPr="006C0D21" w:rsidRDefault="00364026" w:rsidP="00364026">
      <w:pPr>
        <w:rPr>
          <w:rFonts w:ascii="Arial" w:hAnsi="Arial" w:cs="Arial"/>
          <w:i/>
          <w:iCs/>
          <w:lang w:val="en-US"/>
        </w:rPr>
      </w:pPr>
      <w:r w:rsidRPr="006C0D21">
        <w:rPr>
          <w:rFonts w:ascii="Arial" w:hAnsi="Arial" w:cs="Arial"/>
          <w:i/>
          <w:iCs/>
          <w:lang w:val="en-GB"/>
        </w:rPr>
        <w:t> </w:t>
      </w:r>
    </w:p>
    <w:p w:rsidR="00364026" w:rsidRPr="006C0D21" w:rsidRDefault="00364026" w:rsidP="00364026">
      <w:pPr>
        <w:rPr>
          <w:rFonts w:ascii="Arial" w:hAnsi="Arial" w:cs="Arial"/>
          <w:i/>
          <w:iCs/>
          <w:lang w:val="en-US"/>
        </w:rPr>
      </w:pPr>
      <w:r w:rsidRPr="006C0D21">
        <w:rPr>
          <w:rFonts w:ascii="Arial" w:hAnsi="Arial" w:cs="Arial"/>
          <w:i/>
          <w:iCs/>
          <w:lang w:val="en-GB"/>
        </w:rPr>
        <w:t xml:space="preserve">Again he creates a new lamp - the w164 Alto, not referring to the Finnish designer, but to the Italian word ‘Alto' meaning ‘high’. </w:t>
      </w:r>
      <w:proofErr w:type="gramStart"/>
      <w:r w:rsidRPr="006C0D21">
        <w:rPr>
          <w:rFonts w:ascii="Arial" w:hAnsi="Arial" w:cs="Arial"/>
          <w:i/>
          <w:iCs/>
          <w:lang w:val="en-GB"/>
        </w:rPr>
        <w:t xml:space="preserve">In other words; a new type of uplighter - for </w:t>
      </w:r>
      <w:r>
        <w:rPr>
          <w:rFonts w:ascii="Arial" w:hAnsi="Arial" w:cs="Arial"/>
          <w:i/>
          <w:iCs/>
          <w:lang w:val="en-GB"/>
        </w:rPr>
        <w:t xml:space="preserve">the company </w:t>
      </w:r>
      <w:proofErr w:type="spellStart"/>
      <w:r>
        <w:rPr>
          <w:rFonts w:ascii="Arial" w:hAnsi="Arial" w:cs="Arial"/>
          <w:i/>
          <w:iCs/>
          <w:lang w:val="en-GB"/>
        </w:rPr>
        <w:t>Wästberg</w:t>
      </w:r>
      <w:proofErr w:type="spellEnd"/>
      <w:r w:rsidRPr="006C0D21">
        <w:rPr>
          <w:rFonts w:ascii="Arial" w:hAnsi="Arial" w:cs="Arial"/>
          <w:i/>
          <w:iCs/>
          <w:lang w:val="en-GB"/>
        </w:rPr>
        <w:t>, already in its 10 years existence.</w:t>
      </w:r>
      <w:proofErr w:type="gramEnd"/>
    </w:p>
    <w:p w:rsidR="00364026" w:rsidRPr="006C0D21" w:rsidRDefault="00364026" w:rsidP="00364026">
      <w:pPr>
        <w:rPr>
          <w:rFonts w:ascii="Arial" w:hAnsi="Arial" w:cs="Arial"/>
          <w:i/>
          <w:iCs/>
          <w:lang w:val="en-US"/>
        </w:rPr>
      </w:pPr>
      <w:r w:rsidRPr="006C0D21">
        <w:rPr>
          <w:rFonts w:ascii="Arial" w:hAnsi="Arial" w:cs="Arial"/>
          <w:i/>
          <w:iCs/>
          <w:lang w:val="en-GB"/>
        </w:rPr>
        <w:t> </w:t>
      </w:r>
    </w:p>
    <w:p w:rsidR="00364026" w:rsidRPr="006C0D21" w:rsidRDefault="00364026" w:rsidP="00364026">
      <w:pPr>
        <w:rPr>
          <w:rFonts w:ascii="Arial" w:hAnsi="Arial" w:cs="Arial"/>
          <w:i/>
          <w:iCs/>
          <w:lang w:val="en-GB"/>
        </w:rPr>
      </w:pPr>
      <w:r w:rsidRPr="006C0D21">
        <w:rPr>
          <w:rFonts w:ascii="Arial" w:hAnsi="Arial" w:cs="Arial"/>
          <w:i/>
          <w:iCs/>
          <w:lang w:val="en-GB"/>
        </w:rPr>
        <w:t xml:space="preserve">The pole houses a </w:t>
      </w:r>
      <w:proofErr w:type="gramStart"/>
      <w:r w:rsidRPr="006C0D21">
        <w:rPr>
          <w:rFonts w:ascii="Arial" w:hAnsi="Arial" w:cs="Arial"/>
          <w:i/>
          <w:iCs/>
          <w:lang w:val="en-GB"/>
        </w:rPr>
        <w:t>sophisticated 10.000 lumen, multidirectional, LED technique, giving a very even</w:t>
      </w:r>
      <w:proofErr w:type="gramEnd"/>
      <w:r w:rsidRPr="006C0D21">
        <w:rPr>
          <w:rFonts w:ascii="Arial" w:hAnsi="Arial" w:cs="Arial"/>
          <w:i/>
          <w:iCs/>
          <w:lang w:val="en-GB"/>
        </w:rPr>
        <w:t xml:space="preserve"> and super-wide-angle light distribution. The top disc of the base is a large dimming wheel which also includes the switch.</w:t>
      </w:r>
    </w:p>
    <w:p w:rsidR="00B7568E" w:rsidRPr="00364026" w:rsidRDefault="00B7568E" w:rsidP="00364026">
      <w:pPr>
        <w:rPr>
          <w:rFonts w:ascii="Arial" w:hAnsi="Arial" w:cs="Arial"/>
          <w:lang w:val="en-GB"/>
        </w:rPr>
      </w:pPr>
    </w:p>
    <w:p w:rsidR="00B7568E" w:rsidRPr="00B7568E" w:rsidRDefault="00B7568E" w:rsidP="00B7568E">
      <w:pPr>
        <w:rPr>
          <w:rFonts w:ascii="Arial" w:hAnsi="Arial" w:cs="Arial"/>
          <w:b/>
          <w:lang w:val="en-US"/>
        </w:rPr>
      </w:pPr>
      <w:r w:rsidRPr="00B7568E">
        <w:rPr>
          <w:rFonts w:ascii="Arial" w:hAnsi="Arial" w:cs="Arial"/>
          <w:b/>
          <w:lang w:val="en-US"/>
        </w:rPr>
        <w:t>Best Stand</w:t>
      </w:r>
    </w:p>
    <w:p w:rsidR="00B7568E" w:rsidRPr="00B7568E" w:rsidRDefault="00B7568E" w:rsidP="00B7568E">
      <w:pPr>
        <w:rPr>
          <w:rFonts w:ascii="Arial" w:hAnsi="Arial" w:cs="Arial"/>
          <w:lang w:val="en-US"/>
        </w:rPr>
      </w:pPr>
      <w:r w:rsidRPr="00B7568E">
        <w:rPr>
          <w:rFonts w:ascii="Arial" w:hAnsi="Arial" w:cs="Arial"/>
          <w:sz w:val="21"/>
          <w:szCs w:val="21"/>
          <w:shd w:val="clear" w:color="auto" w:fill="FFFFFF"/>
          <w:lang w:val="en-US"/>
        </w:rPr>
        <w:t>Producer: Foscarini, stand B09:27</w:t>
      </w:r>
    </w:p>
    <w:p w:rsidR="00A94EE9" w:rsidRPr="00B7568E" w:rsidRDefault="00B7568E" w:rsidP="00B80204">
      <w:pPr>
        <w:rPr>
          <w:rFonts w:ascii="Arial" w:hAnsi="Arial" w:cs="Arial"/>
          <w:sz w:val="28"/>
          <w:szCs w:val="28"/>
          <w:lang w:val="en-US"/>
        </w:rPr>
      </w:pPr>
      <w:r w:rsidRPr="00B7568E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Designer: </w:t>
      </w:r>
      <w:r w:rsidRPr="00BB16D8">
        <w:rPr>
          <w:rFonts w:ascii="Arial" w:hAnsi="Arial" w:cs="Arial"/>
          <w:sz w:val="21"/>
          <w:szCs w:val="21"/>
          <w:shd w:val="clear" w:color="auto" w:fill="FFFFFF"/>
          <w:lang w:val="en-US"/>
        </w:rPr>
        <w:t>Pietro Ferruccio Laviani</w:t>
      </w:r>
    </w:p>
    <w:p w:rsidR="00A94EE9" w:rsidRDefault="00A94EE9" w:rsidP="00B80204">
      <w:pPr>
        <w:rPr>
          <w:rFonts w:ascii="Arial" w:hAnsi="Arial" w:cs="Arial"/>
          <w:sz w:val="28"/>
          <w:szCs w:val="28"/>
          <w:lang w:val="en-GB"/>
        </w:rPr>
      </w:pPr>
    </w:p>
    <w:p w:rsidR="00364026" w:rsidRDefault="00364026" w:rsidP="00364026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GB"/>
        </w:rPr>
        <w:t xml:space="preserve">Motivation: </w:t>
      </w:r>
      <w:r w:rsidRPr="00AC70FC">
        <w:rPr>
          <w:rFonts w:ascii="Arial" w:hAnsi="Arial" w:cs="Arial"/>
          <w:i/>
          <w:iCs/>
          <w:lang w:val="en-US"/>
        </w:rPr>
        <w:t xml:space="preserve">Designer Pietro </w:t>
      </w:r>
      <w:proofErr w:type="spellStart"/>
      <w:r w:rsidRPr="00AC70FC">
        <w:rPr>
          <w:rFonts w:ascii="Arial" w:hAnsi="Arial" w:cs="Arial"/>
          <w:i/>
          <w:iCs/>
          <w:lang w:val="en-US"/>
        </w:rPr>
        <w:t>Ferruccio</w:t>
      </w:r>
      <w:proofErr w:type="spellEnd"/>
      <w:r w:rsidRPr="00AC70FC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AC70FC">
        <w:rPr>
          <w:rFonts w:ascii="Arial" w:hAnsi="Arial" w:cs="Arial"/>
          <w:i/>
          <w:iCs/>
          <w:lang w:val="en-US"/>
        </w:rPr>
        <w:t>Laviani</w:t>
      </w:r>
      <w:proofErr w:type="spellEnd"/>
      <w:r w:rsidRPr="00AC70FC">
        <w:rPr>
          <w:rFonts w:ascii="Arial" w:hAnsi="Arial" w:cs="Arial"/>
          <w:i/>
          <w:iCs/>
          <w:lang w:val="en-US"/>
        </w:rPr>
        <w:t xml:space="preserve"> created for </w:t>
      </w:r>
      <w:proofErr w:type="spellStart"/>
      <w:r w:rsidRPr="00AC70FC">
        <w:rPr>
          <w:rFonts w:ascii="Arial" w:hAnsi="Arial" w:cs="Arial"/>
          <w:i/>
          <w:iCs/>
          <w:lang w:val="en-US"/>
        </w:rPr>
        <w:t>Foscarini</w:t>
      </w:r>
      <w:proofErr w:type="spellEnd"/>
      <w:r w:rsidRPr="00AC70FC">
        <w:rPr>
          <w:rFonts w:ascii="Arial" w:hAnsi="Arial" w:cs="Arial"/>
          <w:i/>
          <w:iCs/>
          <w:lang w:val="en-US"/>
        </w:rPr>
        <w:t xml:space="preserve"> a hidden </w:t>
      </w:r>
      <w:proofErr w:type="gramStart"/>
      <w:r w:rsidRPr="00AC70FC">
        <w:rPr>
          <w:rFonts w:ascii="Arial" w:hAnsi="Arial" w:cs="Arial"/>
          <w:i/>
          <w:iCs/>
          <w:lang w:val="en-US"/>
        </w:rPr>
        <w:t>area, that</w:t>
      </w:r>
      <w:proofErr w:type="gramEnd"/>
      <w:r w:rsidRPr="00AC70FC">
        <w:rPr>
          <w:rFonts w:ascii="Arial" w:hAnsi="Arial" w:cs="Arial"/>
          <w:i/>
          <w:iCs/>
          <w:lang w:val="en-US"/>
        </w:rPr>
        <w:t xml:space="preserve"> somehow pulls the visitor from the chaos of the fair into a red cave. The intimate and calm space lets the visitor experience different perspective of lights and gives you a completely different experience at the fair.</w:t>
      </w:r>
    </w:p>
    <w:p w:rsidR="00B7568E" w:rsidRPr="00B7568E" w:rsidRDefault="00B7568E" w:rsidP="00B80204">
      <w:pPr>
        <w:rPr>
          <w:rFonts w:ascii="Arial" w:hAnsi="Arial" w:cs="Arial"/>
          <w:sz w:val="28"/>
          <w:szCs w:val="28"/>
          <w:lang w:val="en-US"/>
        </w:rPr>
      </w:pPr>
    </w:p>
    <w:p w:rsidR="00B80204" w:rsidRDefault="00B7568E" w:rsidP="00B80204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Rising Star</w:t>
      </w:r>
    </w:p>
    <w:p w:rsidR="00B7568E" w:rsidRPr="00B7568E" w:rsidRDefault="00D234B6" w:rsidP="00B80204">
      <w:p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Designer: </w:t>
      </w:r>
      <w:r w:rsidR="00B7568E" w:rsidRPr="00B7568E">
        <w:rPr>
          <w:rFonts w:ascii="Arial" w:hAnsi="Arial" w:cs="Arial"/>
          <w:szCs w:val="22"/>
          <w:lang w:val="en-GB"/>
        </w:rPr>
        <w:t>BEY, Norway</w:t>
      </w:r>
    </w:p>
    <w:p w:rsidR="00B7568E" w:rsidRDefault="00B7568E" w:rsidP="00B80204">
      <w:pPr>
        <w:rPr>
          <w:rFonts w:ascii="Arial" w:hAnsi="Arial" w:cs="Arial"/>
          <w:b/>
          <w:bCs/>
          <w:szCs w:val="22"/>
          <w:lang w:val="en-US"/>
        </w:rPr>
      </w:pPr>
    </w:p>
    <w:p w:rsidR="00364026" w:rsidRPr="006C0D21" w:rsidRDefault="00B7568E" w:rsidP="00364026">
      <w:pPr>
        <w:rPr>
          <w:rFonts w:ascii="Arial" w:hAnsi="Arial" w:cs="Arial"/>
          <w:i/>
          <w:iCs/>
          <w:lang w:val="en-US"/>
        </w:rPr>
      </w:pPr>
      <w:r w:rsidRPr="00B7568E">
        <w:rPr>
          <w:rFonts w:ascii="Arial" w:hAnsi="Arial" w:cs="Arial"/>
          <w:bCs/>
          <w:i/>
          <w:szCs w:val="22"/>
          <w:lang w:val="en-US"/>
        </w:rPr>
        <w:t>Motivation</w:t>
      </w:r>
      <w:r>
        <w:rPr>
          <w:rFonts w:ascii="Arial" w:hAnsi="Arial" w:cs="Arial"/>
          <w:bCs/>
          <w:i/>
          <w:szCs w:val="22"/>
          <w:lang w:val="en-US"/>
        </w:rPr>
        <w:t>:</w:t>
      </w:r>
      <w:r w:rsidR="00364026">
        <w:rPr>
          <w:rFonts w:ascii="Arial" w:hAnsi="Arial" w:cs="Arial"/>
          <w:bCs/>
          <w:i/>
          <w:szCs w:val="22"/>
          <w:lang w:val="en-US"/>
        </w:rPr>
        <w:t xml:space="preserve"> </w:t>
      </w:r>
      <w:r w:rsidR="00364026" w:rsidRPr="006C0D21">
        <w:rPr>
          <w:rFonts w:ascii="Arial" w:hAnsi="Arial" w:cs="Arial"/>
          <w:i/>
          <w:iCs/>
          <w:lang w:val="en-US"/>
        </w:rPr>
        <w:t xml:space="preserve">BEY presented a consequent collection of different objects - from lamps to stools to mirrors - which all play with the same topic: To irritate your view and make you look twice. </w:t>
      </w:r>
    </w:p>
    <w:p w:rsidR="00364026" w:rsidRDefault="00364026" w:rsidP="00364026">
      <w:pPr>
        <w:rPr>
          <w:rFonts w:ascii="Arial" w:hAnsi="Arial" w:cs="Arial"/>
          <w:i/>
          <w:iCs/>
          <w:lang w:val="en-US"/>
        </w:rPr>
      </w:pPr>
      <w:r w:rsidRPr="006C0D21">
        <w:rPr>
          <w:rFonts w:ascii="Arial" w:hAnsi="Arial" w:cs="Arial"/>
          <w:i/>
          <w:iCs/>
          <w:lang w:val="en-US"/>
        </w:rPr>
        <w:t>Maybe the kind of mysteriousness</w:t>
      </w:r>
      <w:r>
        <w:rPr>
          <w:rFonts w:ascii="Arial" w:hAnsi="Arial" w:cs="Arial"/>
          <w:i/>
          <w:iCs/>
          <w:lang w:val="en-US"/>
        </w:rPr>
        <w:t xml:space="preserve"> the two young wo</w:t>
      </w:r>
      <w:r w:rsidRPr="006C0D21">
        <w:rPr>
          <w:rFonts w:ascii="Arial" w:hAnsi="Arial" w:cs="Arial"/>
          <w:i/>
          <w:iCs/>
          <w:lang w:val="en-US"/>
        </w:rPr>
        <w:t>men</w:t>
      </w:r>
      <w:r>
        <w:rPr>
          <w:rFonts w:ascii="Arial" w:hAnsi="Arial" w:cs="Arial"/>
          <w:i/>
          <w:iCs/>
          <w:lang w:val="en-US"/>
        </w:rPr>
        <w:t>’</w:t>
      </w:r>
      <w:r w:rsidRPr="006C0D21">
        <w:rPr>
          <w:rFonts w:ascii="Arial" w:hAnsi="Arial" w:cs="Arial"/>
          <w:i/>
          <w:iCs/>
          <w:lang w:val="en-US"/>
        </w:rPr>
        <w:t>s eclectic work lays in t</w:t>
      </w:r>
      <w:r>
        <w:rPr>
          <w:rFonts w:ascii="Arial" w:hAnsi="Arial" w:cs="Arial"/>
          <w:i/>
          <w:iCs/>
          <w:lang w:val="en-US"/>
        </w:rPr>
        <w:t>he fact</w:t>
      </w:r>
      <w:r w:rsidRPr="006C0D21">
        <w:rPr>
          <w:rFonts w:ascii="Arial" w:hAnsi="Arial" w:cs="Arial"/>
          <w:i/>
          <w:iCs/>
          <w:lang w:val="en-US"/>
        </w:rPr>
        <w:t xml:space="preserve"> that east meets west</w:t>
      </w:r>
      <w:r>
        <w:rPr>
          <w:rFonts w:ascii="Arial" w:hAnsi="Arial" w:cs="Arial"/>
          <w:i/>
          <w:iCs/>
          <w:lang w:val="en-US"/>
        </w:rPr>
        <w:t>,</w:t>
      </w:r>
      <w:r w:rsidRPr="006C0D21">
        <w:rPr>
          <w:rFonts w:ascii="Arial" w:hAnsi="Arial" w:cs="Arial"/>
          <w:i/>
          <w:iCs/>
          <w:lang w:val="en-US"/>
        </w:rPr>
        <w:t xml:space="preserve"> meaning a young woman from Beijing teaming up with a one woman from west Sweden opening a studio in Bergen, Norway.</w:t>
      </w:r>
    </w:p>
    <w:p w:rsidR="00616AF4" w:rsidRDefault="00616AF4" w:rsidP="00364026">
      <w:pPr>
        <w:rPr>
          <w:rFonts w:ascii="Arial" w:hAnsi="Arial" w:cs="Arial"/>
          <w:szCs w:val="22"/>
          <w:lang w:val="en-US"/>
        </w:rPr>
      </w:pPr>
    </w:p>
    <w:p w:rsidR="00B7568E" w:rsidRDefault="00F64896" w:rsidP="00B7568E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A</w:t>
      </w:r>
      <w:r w:rsidR="00B7568E">
        <w:rPr>
          <w:rFonts w:ascii="Arial" w:hAnsi="Arial" w:cs="Arial"/>
          <w:szCs w:val="22"/>
          <w:lang w:val="en-US"/>
        </w:rPr>
        <w:t xml:space="preserve"> statuette designed by Lisa Hilland and produced by </w:t>
      </w:r>
      <w:proofErr w:type="spellStart"/>
      <w:r w:rsidR="00B7568E">
        <w:rPr>
          <w:rFonts w:ascii="Arial" w:hAnsi="Arial" w:cs="Arial"/>
          <w:szCs w:val="22"/>
          <w:lang w:val="en-US"/>
        </w:rPr>
        <w:t>Kullaro</w:t>
      </w:r>
      <w:proofErr w:type="spellEnd"/>
      <w:r w:rsidR="00B7568E">
        <w:rPr>
          <w:rFonts w:ascii="Arial" w:hAnsi="Arial" w:cs="Arial"/>
          <w:szCs w:val="22"/>
          <w:lang w:val="en-US"/>
        </w:rPr>
        <w:t xml:space="preserve"> </w:t>
      </w:r>
      <w:r w:rsidR="00D234B6">
        <w:rPr>
          <w:rFonts w:ascii="Arial" w:hAnsi="Arial" w:cs="Arial"/>
          <w:szCs w:val="22"/>
          <w:lang w:val="en-US"/>
        </w:rPr>
        <w:t xml:space="preserve">was </w:t>
      </w:r>
      <w:r w:rsidR="00B7568E">
        <w:rPr>
          <w:rFonts w:ascii="Arial" w:hAnsi="Arial" w:cs="Arial"/>
          <w:szCs w:val="22"/>
          <w:lang w:val="en-US"/>
        </w:rPr>
        <w:t>given to each winner.</w:t>
      </w:r>
    </w:p>
    <w:p w:rsidR="00B7568E" w:rsidRPr="00A639AE" w:rsidRDefault="00B7568E" w:rsidP="00B7568E">
      <w:pPr>
        <w:rPr>
          <w:rFonts w:ascii="Arial" w:hAnsi="Arial" w:cs="Arial"/>
          <w:szCs w:val="22"/>
          <w:lang w:val="en-GB"/>
        </w:rPr>
      </w:pPr>
    </w:p>
    <w:p w:rsidR="00B80204" w:rsidRPr="00B7568E" w:rsidRDefault="00B80204" w:rsidP="00B80204">
      <w:pPr>
        <w:rPr>
          <w:rFonts w:ascii="Arial" w:hAnsi="Arial" w:cs="Arial"/>
          <w:szCs w:val="22"/>
          <w:lang w:val="en-US"/>
        </w:rPr>
      </w:pPr>
      <w:r w:rsidRPr="00B7568E">
        <w:rPr>
          <w:rFonts w:ascii="Arial" w:hAnsi="Arial" w:cs="Arial"/>
          <w:bCs/>
          <w:szCs w:val="22"/>
          <w:lang w:val="en-US"/>
        </w:rPr>
        <w:t xml:space="preserve">The 2016 Editors' Choice Jury </w:t>
      </w:r>
      <w:r w:rsidR="00B7568E" w:rsidRPr="00B7568E">
        <w:rPr>
          <w:rFonts w:ascii="Arial" w:hAnsi="Arial" w:cs="Arial"/>
          <w:bCs/>
          <w:szCs w:val="22"/>
          <w:lang w:val="en-US"/>
        </w:rPr>
        <w:t xml:space="preserve">consisted </w:t>
      </w:r>
      <w:r w:rsidRPr="00B7568E">
        <w:rPr>
          <w:rFonts w:ascii="Arial" w:hAnsi="Arial" w:cs="Arial"/>
          <w:bCs/>
          <w:szCs w:val="22"/>
          <w:lang w:val="en-US"/>
        </w:rPr>
        <w:t xml:space="preserve">of three editors-in-chief: Marcus Fairs from Dezeen; </w:t>
      </w:r>
      <w:r w:rsidRPr="00B7568E">
        <w:rPr>
          <w:rFonts w:ascii="Arial" w:hAnsi="Arial" w:cs="Arial"/>
          <w:bCs/>
          <w:color w:val="000000"/>
          <w:szCs w:val="22"/>
          <w:lang w:val="en-US"/>
        </w:rPr>
        <w:t>Adeline Seidel</w:t>
      </w:r>
      <w:r w:rsidRPr="00B7568E">
        <w:rPr>
          <w:rFonts w:ascii="Arial" w:hAnsi="Arial" w:cs="Arial"/>
          <w:bCs/>
          <w:szCs w:val="22"/>
          <w:lang w:val="en-US"/>
        </w:rPr>
        <w:t xml:space="preserve"> from Stylepark and Walter Bettens from DAMn magazine.</w:t>
      </w:r>
    </w:p>
    <w:p w:rsidR="00B80204" w:rsidRPr="00174E17" w:rsidRDefault="00B80204" w:rsidP="002A75E5">
      <w:pPr>
        <w:rPr>
          <w:rFonts w:ascii="Arial" w:hAnsi="Arial"/>
          <w:i/>
          <w:lang w:val="en-US"/>
        </w:rPr>
      </w:pPr>
    </w:p>
    <w:p w:rsidR="002A75E5" w:rsidRPr="00FC04BA" w:rsidRDefault="002A75E5" w:rsidP="002A75E5">
      <w:pPr>
        <w:rPr>
          <w:rFonts w:ascii="Arial" w:hAnsi="Arial" w:cs="Arial"/>
          <w:szCs w:val="22"/>
          <w:lang w:val="en-US"/>
        </w:rPr>
      </w:pPr>
      <w:r w:rsidRPr="00174E17">
        <w:rPr>
          <w:rFonts w:ascii="Arial" w:hAnsi="Arial"/>
          <w:i/>
          <w:lang w:val="en-US"/>
        </w:rPr>
        <w:t xml:space="preserve">For more information, please visit </w:t>
      </w:r>
      <w:hyperlink r:id="rId9">
        <w:r w:rsidRPr="00174E17">
          <w:rPr>
            <w:rStyle w:val="Hyperlnk"/>
            <w:rFonts w:ascii="Arial" w:hAnsi="Arial"/>
            <w:i/>
            <w:lang w:val="en-US"/>
          </w:rPr>
          <w:t>www.stockholmfurniturefair.com</w:t>
        </w:r>
      </w:hyperlink>
      <w:r w:rsidRPr="00174E17">
        <w:rPr>
          <w:rFonts w:ascii="Arial" w:hAnsi="Arial"/>
          <w:i/>
          <w:lang w:val="en-US"/>
        </w:rPr>
        <w:t xml:space="preserve"> or contact</w:t>
      </w:r>
      <w:r w:rsidRPr="00FC04BA">
        <w:rPr>
          <w:rFonts w:ascii="Arial" w:hAnsi="Arial"/>
          <w:lang w:val="en-US"/>
        </w:rPr>
        <w:t xml:space="preserve">: </w:t>
      </w:r>
    </w:p>
    <w:p w:rsidR="002A75E5" w:rsidRPr="00FC04BA" w:rsidRDefault="00174E17" w:rsidP="002A75E5">
      <w:pPr>
        <w:rPr>
          <w:rFonts w:ascii="Arial" w:hAnsi="Arial" w:cs="Arial"/>
          <w:szCs w:val="22"/>
          <w:lang w:val="en-US"/>
        </w:rPr>
      </w:pPr>
      <w:r>
        <w:rPr>
          <w:rFonts w:ascii="Arial" w:hAnsi="Arial"/>
          <w:lang w:val="en-US"/>
        </w:rPr>
        <w:t>Cecilia Nyberg, Project Area Manager</w:t>
      </w:r>
      <w:bookmarkStart w:id="1" w:name="_GoBack"/>
      <w:bookmarkEnd w:id="1"/>
      <w:r w:rsidR="002A75E5" w:rsidRPr="00FC04BA">
        <w:rPr>
          <w:rFonts w:ascii="Arial" w:hAnsi="Arial"/>
          <w:lang w:val="en-US"/>
        </w:rPr>
        <w:t xml:space="preserve">, </w:t>
      </w:r>
      <w:proofErr w:type="spellStart"/>
      <w:r w:rsidR="002A75E5" w:rsidRPr="00FC04BA">
        <w:rPr>
          <w:rFonts w:ascii="Arial" w:hAnsi="Arial"/>
          <w:lang w:val="en-US"/>
        </w:rPr>
        <w:t>tel</w:t>
      </w:r>
      <w:proofErr w:type="spellEnd"/>
      <w:r w:rsidR="002A75E5" w:rsidRPr="00FC04BA">
        <w:rPr>
          <w:rFonts w:ascii="Arial" w:hAnsi="Arial"/>
          <w:lang w:val="en-US"/>
        </w:rPr>
        <w:t xml:space="preserve"> +46 8-749 43 86, </w:t>
      </w:r>
      <w:hyperlink r:id="rId10">
        <w:r w:rsidR="002A75E5" w:rsidRPr="00FC04BA">
          <w:rPr>
            <w:rStyle w:val="Hyperlnk"/>
            <w:rFonts w:ascii="Arial" w:hAnsi="Arial"/>
            <w:lang w:val="en-US"/>
          </w:rPr>
          <w:t>cecilia.nyberg@stockholmsmassan.se</w:t>
        </w:r>
      </w:hyperlink>
    </w:p>
    <w:p w:rsidR="002A75E5" w:rsidRPr="00FC04BA" w:rsidRDefault="002A75E5" w:rsidP="002A75E5">
      <w:pPr>
        <w:rPr>
          <w:rStyle w:val="Hyperlnk"/>
          <w:rFonts w:ascii="Arial" w:hAnsi="Arial" w:cs="Arial"/>
          <w:szCs w:val="22"/>
          <w:lang w:val="en-US"/>
        </w:rPr>
      </w:pPr>
      <w:r w:rsidRPr="00FC04BA">
        <w:rPr>
          <w:rFonts w:ascii="Arial" w:hAnsi="Arial"/>
          <w:lang w:val="en-US"/>
        </w:rPr>
        <w:t xml:space="preserve">Lotta Signeul, Press Officer, tel +46 749 43 36, </w:t>
      </w:r>
      <w:hyperlink r:id="rId11">
        <w:r w:rsidRPr="00FC04BA">
          <w:rPr>
            <w:rStyle w:val="Hyperlnk"/>
            <w:rFonts w:ascii="Arial" w:hAnsi="Arial"/>
            <w:lang w:val="en-US"/>
          </w:rPr>
          <w:t>lotta.signeul@stockholmsmassan.se</w:t>
        </w:r>
      </w:hyperlink>
    </w:p>
    <w:p w:rsidR="002A75E5" w:rsidRPr="00FC04BA" w:rsidRDefault="002A75E5" w:rsidP="002A75E5">
      <w:pPr>
        <w:rPr>
          <w:rFonts w:ascii="Arial" w:hAnsi="Arial" w:cs="Arial"/>
          <w:szCs w:val="22"/>
          <w:lang w:val="en-US"/>
        </w:rPr>
      </w:pPr>
    </w:p>
    <w:p w:rsidR="00D34845" w:rsidRPr="00464F0A" w:rsidRDefault="00D34845" w:rsidP="00D34845">
      <w:pPr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  <w:lang w:val="en-US"/>
        </w:rPr>
        <w:t>Stockholm Furniture &amp; Light Fair is the world’s largest meeting place for Scandinavian furniture and lighting design.</w:t>
      </w:r>
      <w:r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Cs w:val="22"/>
          <w:lang w:val="en-US"/>
        </w:rPr>
        <w:t>Domestic and international visitors will find the most comprehensive selection of Scandinavian furniture, office furnishings, design, textiles, lighting and other interior furnishings for both homes and public spaces.</w:t>
      </w:r>
      <w:r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Cs w:val="22"/>
          <w:lang w:val="en-US"/>
        </w:rPr>
        <w:t>Stockholm Furniture &amp; Light Fair runs in parallel with Stockholm Design Week.</w:t>
      </w:r>
      <w:r>
        <w:rPr>
          <w:rFonts w:ascii="Arial" w:hAnsi="Arial" w:cs="Arial"/>
          <w:szCs w:val="22"/>
          <w:lang w:val="en-US"/>
        </w:rPr>
        <w:t xml:space="preserve"> </w:t>
      </w:r>
      <w:hyperlink r:id="rId12" w:history="1">
        <w:r>
          <w:rPr>
            <w:rStyle w:val="Hyperlnk"/>
            <w:rFonts w:ascii="Arial" w:hAnsi="Arial" w:cs="Arial"/>
            <w:i/>
            <w:iCs/>
            <w:szCs w:val="22"/>
            <w:lang w:val="en-US"/>
          </w:rPr>
          <w:t>www.stockholmdesignweek.com</w:t>
        </w:r>
      </w:hyperlink>
      <w:r>
        <w:rPr>
          <w:rFonts w:ascii="Arial" w:hAnsi="Arial" w:cs="Arial"/>
          <w:szCs w:val="22"/>
          <w:lang w:val="en-US"/>
        </w:rPr>
        <w:t xml:space="preserve"> </w:t>
      </w:r>
    </w:p>
    <w:p w:rsidR="00D34845" w:rsidRDefault="00D34845" w:rsidP="00D34845">
      <w:pPr>
        <w:rPr>
          <w:rFonts w:ascii="Arial" w:hAnsi="Arial" w:cs="Arial"/>
        </w:rPr>
      </w:pPr>
    </w:p>
    <w:p w:rsidR="00D34845" w:rsidRDefault="00D34845" w:rsidP="00D34845">
      <w:pPr>
        <w:rPr>
          <w:rFonts w:ascii="Arial" w:hAnsi="Arial" w:cs="Arial"/>
        </w:rPr>
      </w:pPr>
    </w:p>
    <w:p w:rsidR="002A75E5" w:rsidRPr="00BA72F0" w:rsidRDefault="002A75E5" w:rsidP="002A75E5">
      <w:pPr>
        <w:rPr>
          <w:rFonts w:ascii="Arial" w:hAnsi="Arial" w:cs="Arial"/>
          <w:szCs w:val="22"/>
        </w:rPr>
      </w:pPr>
    </w:p>
    <w:p w:rsidR="002A75E5" w:rsidRPr="00BA72F0" w:rsidRDefault="002A75E5" w:rsidP="002A75E5">
      <w:pPr>
        <w:rPr>
          <w:rFonts w:ascii="Arial" w:hAnsi="Arial" w:cs="Arial"/>
        </w:rPr>
      </w:pPr>
    </w:p>
    <w:p w:rsidR="003C142C" w:rsidRPr="00BC265D" w:rsidRDefault="003C142C" w:rsidP="00BC265D"/>
    <w:sectPr w:rsidR="003C142C" w:rsidRPr="00BC265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4E" w:rsidRDefault="009B0E4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B0E4E" w:rsidRDefault="009B0E4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2B" w:rsidRDefault="0021092B">
    <w:pPr>
      <w:jc w:val="right"/>
      <w:rPr>
        <w:szCs w:val="24"/>
      </w:rPr>
    </w:pP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>
      <w:rPr>
        <w:rStyle w:val="Sidnummer"/>
        <w:szCs w:val="24"/>
      </w:rPr>
      <w:fldChar w:fldCharType="separate"/>
    </w:r>
    <w:r w:rsidR="00174E17">
      <w:rPr>
        <w:rStyle w:val="Sidnummer"/>
        <w:noProof/>
        <w:szCs w:val="24"/>
      </w:rPr>
      <w:t>2</w:t>
    </w:r>
    <w:r>
      <w:rPr>
        <w:rStyle w:val="Sidnummer"/>
        <w:szCs w:val="24"/>
      </w:rPr>
      <w:fldChar w:fldCharType="end"/>
    </w:r>
    <w:r>
      <w:rPr>
        <w:rStyle w:val="Sidnummer"/>
        <w:szCs w:val="24"/>
      </w:rPr>
      <w:t xml:space="preserve"> (</w:t>
    </w: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NUMPAGES </w:instrText>
    </w:r>
    <w:r>
      <w:rPr>
        <w:rStyle w:val="Sidnummer"/>
        <w:szCs w:val="24"/>
      </w:rPr>
      <w:fldChar w:fldCharType="separate"/>
    </w:r>
    <w:r w:rsidR="00174E17">
      <w:rPr>
        <w:rStyle w:val="Sidnummer"/>
        <w:noProof/>
        <w:szCs w:val="24"/>
      </w:rPr>
      <w:t>2</w:t>
    </w:r>
    <w:r>
      <w:rPr>
        <w:rStyle w:val="Sidnummer"/>
        <w:szCs w:val="24"/>
      </w:rPr>
      <w:fldChar w:fldCharType="end"/>
    </w:r>
    <w:r>
      <w:rPr>
        <w:rStyle w:val="Sidnummer"/>
        <w:szCs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2B" w:rsidRPr="00F376DD" w:rsidRDefault="0021092B" w:rsidP="00BC265D">
    <w:pPr>
      <w:spacing w:line="160" w:lineRule="atLeast"/>
      <w:jc w:val="center"/>
      <w:rPr>
        <w:rFonts w:ascii="Arial" w:hAnsi="Arial" w:cs="Arial"/>
        <w:i/>
        <w:iCs/>
        <w:sz w:val="15"/>
        <w:szCs w:val="15"/>
        <w:lang w:val="en-US"/>
      </w:rPr>
    </w:pPr>
    <w:bookmarkStart w:id="2" w:name="SidfotMarg"/>
    <w:r w:rsidRPr="00F376DD">
      <w:rPr>
        <w:rFonts w:ascii="Arial" w:hAnsi="Arial" w:cs="Arial"/>
        <w:i/>
        <w:iCs/>
        <w:sz w:val="15"/>
        <w:szCs w:val="15"/>
        <w:lang w:val="en-US"/>
      </w:rPr>
      <w:t xml:space="preserve">Inspiration and information, business opportunities and new friends. Stockholmsmässan is the largest meeting place in Scandinavia hosting around 70 leading exhibitions and hundreds of national and international congresses, conferences </w:t>
    </w:r>
    <w:r w:rsidR="00BC265D" w:rsidRPr="00F376DD">
      <w:rPr>
        <w:rFonts w:ascii="Arial" w:hAnsi="Arial" w:cs="Arial"/>
        <w:i/>
        <w:iCs/>
        <w:sz w:val="15"/>
        <w:szCs w:val="15"/>
        <w:lang w:val="en-US"/>
      </w:rPr>
      <w:t>and corporate events every year</w:t>
    </w:r>
    <w:r w:rsidR="00BC265D" w:rsidRPr="00F376DD">
      <w:rPr>
        <w:rFonts w:ascii="Arial" w:hAnsi="Arial" w:cs="Arial"/>
        <w:i/>
        <w:iCs/>
        <w:sz w:val="15"/>
        <w:szCs w:val="15"/>
        <w:lang w:val="en-US"/>
      </w:rPr>
      <w:br/>
    </w:r>
    <w:r w:rsidR="00033719" w:rsidRPr="00F376DD">
      <w:rPr>
        <w:rFonts w:ascii="Arial" w:hAnsi="Arial" w:cs="Arial"/>
        <w:i/>
        <w:iCs/>
        <w:sz w:val="15"/>
        <w:szCs w:val="15"/>
        <w:lang w:val="en-US"/>
      </w:rPr>
      <w:t xml:space="preserve"> </w:t>
    </w:r>
    <w:r w:rsidRPr="00F376DD">
      <w:rPr>
        <w:rFonts w:ascii="Arial" w:hAnsi="Arial" w:cs="Arial"/>
        <w:i/>
        <w:iCs/>
        <w:sz w:val="15"/>
        <w:szCs w:val="15"/>
        <w:lang w:val="en-US"/>
      </w:rPr>
      <w:t>Love to meet you!</w:t>
    </w:r>
  </w:p>
  <w:p w:rsidR="0021092B" w:rsidRPr="00BC265D" w:rsidRDefault="0021092B" w:rsidP="00BC265D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bookmarkStart w:id="3" w:name="Sidfot"/>
    <w:r w:rsidRPr="00BC265D">
      <w:rPr>
        <w:color w:val="333333"/>
        <w:sz w:val="2"/>
        <w:szCs w:val="24"/>
        <w:lang w:val="en-GB"/>
      </w:rPr>
      <w:t xml:space="preserve">    </w:t>
    </w:r>
    <w:bookmarkEnd w:id="2"/>
    <w:r w:rsidRPr="00BC265D">
      <w:rPr>
        <w:color w:val="333333"/>
        <w:szCs w:val="24"/>
        <w:lang w:val="en-US"/>
      </w:rPr>
      <w:t>Address: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>SE-125 80 Stockholm   Visiting address:</w:t>
    </w:r>
    <w:r w:rsidRPr="00BC265D">
      <w:rPr>
        <w:color w:val="333333"/>
        <w:szCs w:val="24"/>
        <w:lang w:val="en-GB"/>
      </w:rPr>
      <w:t xml:space="preserve"> </w:t>
    </w:r>
    <w:proofErr w:type="spellStart"/>
    <w:r w:rsidRPr="00BC265D">
      <w:rPr>
        <w:color w:val="333333"/>
        <w:szCs w:val="24"/>
        <w:lang w:val="en-US"/>
      </w:rPr>
      <w:t>Mässvägen</w:t>
    </w:r>
    <w:proofErr w:type="spellEnd"/>
    <w:r w:rsidRPr="00BC265D">
      <w:rPr>
        <w:color w:val="333333"/>
        <w:szCs w:val="24"/>
        <w:lang w:val="en-US"/>
      </w:rPr>
      <w:t xml:space="preserve"> 1, </w:t>
    </w:r>
    <w:proofErr w:type="spellStart"/>
    <w:r w:rsidRPr="00BC265D">
      <w:rPr>
        <w:color w:val="333333"/>
        <w:szCs w:val="24"/>
        <w:lang w:val="en-US"/>
      </w:rPr>
      <w:t>Älvsjö</w:t>
    </w:r>
    <w:proofErr w:type="spellEnd"/>
    <w:r w:rsidRPr="00BC265D">
      <w:rPr>
        <w:color w:val="333333"/>
        <w:szCs w:val="24"/>
        <w:lang w:val="en-US"/>
      </w:rPr>
      <w:t xml:space="preserve">   Tel:</w:t>
    </w:r>
    <w:r w:rsidRPr="00BC265D">
      <w:rPr>
        <w:color w:val="333333"/>
        <w:szCs w:val="24"/>
        <w:lang w:val="en-GB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BC265D">
        <w:rPr>
          <w:color w:val="333333"/>
          <w:szCs w:val="24"/>
          <w:lang w:val="en-US"/>
        </w:rPr>
        <w:t>+46 8 749 41 00</w:t>
      </w:r>
    </w:smartTag>
    <w:r w:rsidRPr="00BC265D">
      <w:rPr>
        <w:color w:val="333333"/>
        <w:szCs w:val="24"/>
        <w:lang w:val="en-US"/>
      </w:rPr>
      <w:t xml:space="preserve">   Fax: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 xml:space="preserve">+46 8 </w:t>
    </w:r>
    <w:smartTag w:uri="urn:schemas-microsoft-com:office:smarttags" w:element="phone">
      <w:smartTagPr>
        <w:attr w:uri="urn:schemas-microsoft-com:office:office" w:name="ls" w:val="trans"/>
      </w:smartTagPr>
      <w:r w:rsidRPr="00BC265D">
        <w:rPr>
          <w:color w:val="333333"/>
          <w:szCs w:val="24"/>
          <w:lang w:val="en-US"/>
        </w:rPr>
        <w:t>99 20 44</w:t>
      </w:r>
    </w:smartTag>
    <w:r w:rsidRPr="00BC265D">
      <w:rPr>
        <w:color w:val="333333"/>
        <w:szCs w:val="24"/>
        <w:lang w:val="en-US"/>
      </w:rPr>
      <w:t xml:space="preserve">   Email: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>info@stockholmsmassan.se   www.stockholmsmassan.se</w:t>
    </w:r>
    <w:r w:rsidRPr="00BC265D">
      <w:rPr>
        <w:color w:val="333333"/>
        <w:szCs w:val="24"/>
        <w:lang w:val="en-GB"/>
      </w:rPr>
      <w:t xml:space="preserve"> </w:t>
    </w:r>
  </w:p>
  <w:p w:rsidR="0021092B" w:rsidRDefault="0021092B" w:rsidP="00BC265D">
    <w:pPr>
      <w:pStyle w:val="Sidfot"/>
      <w:spacing w:line="160" w:lineRule="atLeast"/>
      <w:ind w:left="-1588" w:right="-1588"/>
      <w:rPr>
        <w:sz w:val="2"/>
        <w:szCs w:val="24"/>
      </w:rPr>
    </w:pPr>
    <w:r w:rsidRPr="00BC265D">
      <w:rPr>
        <w:color w:val="333333"/>
        <w:szCs w:val="24"/>
        <w:lang w:val="en-US"/>
      </w:rPr>
      <w:t>Stockholmsmässan AB   Co. reg. no.: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 xml:space="preserve">556272-4491   </w:t>
    </w:r>
    <w:proofErr w:type="spellStart"/>
    <w:r w:rsidRPr="00BC265D">
      <w:rPr>
        <w:color w:val="333333"/>
        <w:szCs w:val="24"/>
        <w:lang w:val="en-US"/>
      </w:rPr>
      <w:t>Bankgiro</w:t>
    </w:r>
    <w:proofErr w:type="spellEnd"/>
    <w:r w:rsidRPr="00BC265D">
      <w:rPr>
        <w:color w:val="333333"/>
        <w:szCs w:val="24"/>
        <w:lang w:val="en-US"/>
      </w:rPr>
      <w:t xml:space="preserve"> </w:t>
    </w:r>
    <w:proofErr w:type="spellStart"/>
    <w:r w:rsidRPr="00BC265D">
      <w:rPr>
        <w:color w:val="333333"/>
        <w:szCs w:val="24"/>
        <w:lang w:val="en-US"/>
      </w:rPr>
      <w:t>Handelsbanken</w:t>
    </w:r>
    <w:proofErr w:type="spellEnd"/>
    <w:r w:rsidRPr="00BC265D">
      <w:rPr>
        <w:color w:val="333333"/>
        <w:szCs w:val="24"/>
        <w:lang w:val="en-US"/>
      </w:rPr>
      <w:t xml:space="preserve"> 730-7440, SEB 382-6005   VAT No. SE556272449101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4E" w:rsidRDefault="009B0E4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B0E4E" w:rsidRDefault="009B0E4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2B" w:rsidRDefault="00017063">
    <w:pPr>
      <w:pStyle w:val="Sidhuvud"/>
      <w:rPr>
        <w:szCs w:val="24"/>
      </w:rPr>
    </w:pPr>
    <w:r>
      <w:rPr>
        <w:noProof/>
        <w:snapToGrid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2B" w:rsidRDefault="00017063">
    <w:pPr>
      <w:pStyle w:val="Sidhuvud"/>
      <w:rPr>
        <w:szCs w:val="24"/>
      </w:rPr>
    </w:pPr>
    <w:r>
      <w:rPr>
        <w:noProof/>
        <w:snapToGrid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931"/>
    <w:multiLevelType w:val="hybridMultilevel"/>
    <w:tmpl w:val="512C9B70"/>
    <w:lvl w:ilvl="0" w:tplc="A2202F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822695"/>
    <w:multiLevelType w:val="hybridMultilevel"/>
    <w:tmpl w:val="F7DC41E6"/>
    <w:lvl w:ilvl="0" w:tplc="BB8A52C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E26F17"/>
    <w:multiLevelType w:val="hybridMultilevel"/>
    <w:tmpl w:val="B8C4DCD8"/>
    <w:lvl w:ilvl="0" w:tplc="B8C4F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7063"/>
    <w:rsid w:val="00027F18"/>
    <w:rsid w:val="00033719"/>
    <w:rsid w:val="000616A9"/>
    <w:rsid w:val="00067E99"/>
    <w:rsid w:val="000722CB"/>
    <w:rsid w:val="0007246C"/>
    <w:rsid w:val="000731B8"/>
    <w:rsid w:val="00086069"/>
    <w:rsid w:val="00092307"/>
    <w:rsid w:val="0009531D"/>
    <w:rsid w:val="000A0465"/>
    <w:rsid w:val="000B0FE9"/>
    <w:rsid w:val="000D3930"/>
    <w:rsid w:val="000D7A20"/>
    <w:rsid w:val="000E3BD2"/>
    <w:rsid w:val="00107932"/>
    <w:rsid w:val="00116121"/>
    <w:rsid w:val="001162A2"/>
    <w:rsid w:val="00116BD9"/>
    <w:rsid w:val="00125B93"/>
    <w:rsid w:val="00130E9E"/>
    <w:rsid w:val="00132693"/>
    <w:rsid w:val="00140031"/>
    <w:rsid w:val="00143993"/>
    <w:rsid w:val="00155683"/>
    <w:rsid w:val="00156BAD"/>
    <w:rsid w:val="00171296"/>
    <w:rsid w:val="00172065"/>
    <w:rsid w:val="00174E17"/>
    <w:rsid w:val="001825DD"/>
    <w:rsid w:val="00185148"/>
    <w:rsid w:val="00187739"/>
    <w:rsid w:val="00195F20"/>
    <w:rsid w:val="00196924"/>
    <w:rsid w:val="001A1733"/>
    <w:rsid w:val="001A2339"/>
    <w:rsid w:val="001A32BB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092B"/>
    <w:rsid w:val="002133F3"/>
    <w:rsid w:val="00243F54"/>
    <w:rsid w:val="00252030"/>
    <w:rsid w:val="002613BB"/>
    <w:rsid w:val="00265538"/>
    <w:rsid w:val="002872ED"/>
    <w:rsid w:val="00290C0B"/>
    <w:rsid w:val="00295634"/>
    <w:rsid w:val="002A740D"/>
    <w:rsid w:val="002A75E5"/>
    <w:rsid w:val="002B57D3"/>
    <w:rsid w:val="002C132E"/>
    <w:rsid w:val="002C1483"/>
    <w:rsid w:val="002D067C"/>
    <w:rsid w:val="002E72D5"/>
    <w:rsid w:val="002F2DA7"/>
    <w:rsid w:val="0030247A"/>
    <w:rsid w:val="00311E0B"/>
    <w:rsid w:val="00312822"/>
    <w:rsid w:val="00325C20"/>
    <w:rsid w:val="00326E72"/>
    <w:rsid w:val="003372B9"/>
    <w:rsid w:val="00364026"/>
    <w:rsid w:val="00365DAF"/>
    <w:rsid w:val="00371736"/>
    <w:rsid w:val="00375E92"/>
    <w:rsid w:val="003A14F6"/>
    <w:rsid w:val="003C0B04"/>
    <w:rsid w:val="003C0DEE"/>
    <w:rsid w:val="003C142C"/>
    <w:rsid w:val="003C78B9"/>
    <w:rsid w:val="003E2ABC"/>
    <w:rsid w:val="003F4EF1"/>
    <w:rsid w:val="00432334"/>
    <w:rsid w:val="00440DE5"/>
    <w:rsid w:val="00461524"/>
    <w:rsid w:val="00471655"/>
    <w:rsid w:val="0047668E"/>
    <w:rsid w:val="00481A9B"/>
    <w:rsid w:val="004922F1"/>
    <w:rsid w:val="004A0958"/>
    <w:rsid w:val="004A1B83"/>
    <w:rsid w:val="004A7F95"/>
    <w:rsid w:val="004B6284"/>
    <w:rsid w:val="004B6BD5"/>
    <w:rsid w:val="004B7319"/>
    <w:rsid w:val="004C0C81"/>
    <w:rsid w:val="004D1FEA"/>
    <w:rsid w:val="004D4669"/>
    <w:rsid w:val="004F0CF0"/>
    <w:rsid w:val="004F1766"/>
    <w:rsid w:val="004F3C35"/>
    <w:rsid w:val="00501729"/>
    <w:rsid w:val="00530101"/>
    <w:rsid w:val="005319CF"/>
    <w:rsid w:val="0053234A"/>
    <w:rsid w:val="005434AA"/>
    <w:rsid w:val="00547A42"/>
    <w:rsid w:val="00550887"/>
    <w:rsid w:val="00555E52"/>
    <w:rsid w:val="00567BC0"/>
    <w:rsid w:val="00572962"/>
    <w:rsid w:val="00582D62"/>
    <w:rsid w:val="005840D1"/>
    <w:rsid w:val="00590B97"/>
    <w:rsid w:val="00596783"/>
    <w:rsid w:val="005A04B2"/>
    <w:rsid w:val="005A4366"/>
    <w:rsid w:val="005B1BE4"/>
    <w:rsid w:val="005C18CA"/>
    <w:rsid w:val="005D5EDC"/>
    <w:rsid w:val="005D6D88"/>
    <w:rsid w:val="005E3C24"/>
    <w:rsid w:val="00616AF4"/>
    <w:rsid w:val="006170C0"/>
    <w:rsid w:val="00621F88"/>
    <w:rsid w:val="00624C27"/>
    <w:rsid w:val="00627469"/>
    <w:rsid w:val="00631C3D"/>
    <w:rsid w:val="00640F5A"/>
    <w:rsid w:val="00642FDB"/>
    <w:rsid w:val="00653E56"/>
    <w:rsid w:val="0065415F"/>
    <w:rsid w:val="00661EA7"/>
    <w:rsid w:val="00675378"/>
    <w:rsid w:val="006948B2"/>
    <w:rsid w:val="0069675A"/>
    <w:rsid w:val="00697E4B"/>
    <w:rsid w:val="006A14A7"/>
    <w:rsid w:val="006A16F9"/>
    <w:rsid w:val="006A592E"/>
    <w:rsid w:val="006A5A50"/>
    <w:rsid w:val="006A7580"/>
    <w:rsid w:val="006C532B"/>
    <w:rsid w:val="006D3CFB"/>
    <w:rsid w:val="006D6DF7"/>
    <w:rsid w:val="006F559F"/>
    <w:rsid w:val="006F71B0"/>
    <w:rsid w:val="00723D47"/>
    <w:rsid w:val="00727E6B"/>
    <w:rsid w:val="00731473"/>
    <w:rsid w:val="00735961"/>
    <w:rsid w:val="007535DC"/>
    <w:rsid w:val="0076335F"/>
    <w:rsid w:val="007703C7"/>
    <w:rsid w:val="007720EE"/>
    <w:rsid w:val="00776794"/>
    <w:rsid w:val="00785267"/>
    <w:rsid w:val="00786AF5"/>
    <w:rsid w:val="00790567"/>
    <w:rsid w:val="007A264B"/>
    <w:rsid w:val="007A33E8"/>
    <w:rsid w:val="007C6DAD"/>
    <w:rsid w:val="008172FF"/>
    <w:rsid w:val="00825F0F"/>
    <w:rsid w:val="00826889"/>
    <w:rsid w:val="008269CC"/>
    <w:rsid w:val="00835756"/>
    <w:rsid w:val="00835E15"/>
    <w:rsid w:val="00841B45"/>
    <w:rsid w:val="00842E54"/>
    <w:rsid w:val="00852D46"/>
    <w:rsid w:val="008869D3"/>
    <w:rsid w:val="008871D7"/>
    <w:rsid w:val="00887BDE"/>
    <w:rsid w:val="00887DAE"/>
    <w:rsid w:val="00893AE4"/>
    <w:rsid w:val="00893F60"/>
    <w:rsid w:val="008C10C1"/>
    <w:rsid w:val="008C134C"/>
    <w:rsid w:val="008C3C1D"/>
    <w:rsid w:val="008D1055"/>
    <w:rsid w:val="008D5A33"/>
    <w:rsid w:val="008D78A6"/>
    <w:rsid w:val="008D79D6"/>
    <w:rsid w:val="0090362D"/>
    <w:rsid w:val="00906EC5"/>
    <w:rsid w:val="00922CBD"/>
    <w:rsid w:val="00922CC8"/>
    <w:rsid w:val="00923A20"/>
    <w:rsid w:val="00924F41"/>
    <w:rsid w:val="00925029"/>
    <w:rsid w:val="00931FF6"/>
    <w:rsid w:val="00934EF0"/>
    <w:rsid w:val="00944F2C"/>
    <w:rsid w:val="00945ADE"/>
    <w:rsid w:val="009620C7"/>
    <w:rsid w:val="00974759"/>
    <w:rsid w:val="0098048E"/>
    <w:rsid w:val="00992154"/>
    <w:rsid w:val="00992C20"/>
    <w:rsid w:val="00994B98"/>
    <w:rsid w:val="009A2CCE"/>
    <w:rsid w:val="009B0E4E"/>
    <w:rsid w:val="009B4ACA"/>
    <w:rsid w:val="009B67FC"/>
    <w:rsid w:val="009C172D"/>
    <w:rsid w:val="009D1929"/>
    <w:rsid w:val="009E1E31"/>
    <w:rsid w:val="009E4CDB"/>
    <w:rsid w:val="009F20C4"/>
    <w:rsid w:val="00A03392"/>
    <w:rsid w:val="00A22679"/>
    <w:rsid w:val="00A23FAC"/>
    <w:rsid w:val="00A501BA"/>
    <w:rsid w:val="00A5115B"/>
    <w:rsid w:val="00A5504A"/>
    <w:rsid w:val="00A5593B"/>
    <w:rsid w:val="00A84BFD"/>
    <w:rsid w:val="00A8630B"/>
    <w:rsid w:val="00A94EE9"/>
    <w:rsid w:val="00A971C2"/>
    <w:rsid w:val="00AA22A3"/>
    <w:rsid w:val="00AA4AFE"/>
    <w:rsid w:val="00AB1146"/>
    <w:rsid w:val="00AB283C"/>
    <w:rsid w:val="00AB6C38"/>
    <w:rsid w:val="00AC3D34"/>
    <w:rsid w:val="00AD2C98"/>
    <w:rsid w:val="00AD4490"/>
    <w:rsid w:val="00AD5E5D"/>
    <w:rsid w:val="00AE086A"/>
    <w:rsid w:val="00AE326B"/>
    <w:rsid w:val="00AF09FE"/>
    <w:rsid w:val="00AF14AE"/>
    <w:rsid w:val="00B006F2"/>
    <w:rsid w:val="00B05F2F"/>
    <w:rsid w:val="00B1098B"/>
    <w:rsid w:val="00B179A6"/>
    <w:rsid w:val="00B2429B"/>
    <w:rsid w:val="00B35948"/>
    <w:rsid w:val="00B36DA0"/>
    <w:rsid w:val="00B45753"/>
    <w:rsid w:val="00B57618"/>
    <w:rsid w:val="00B62D01"/>
    <w:rsid w:val="00B70158"/>
    <w:rsid w:val="00B7568E"/>
    <w:rsid w:val="00B80204"/>
    <w:rsid w:val="00B82258"/>
    <w:rsid w:val="00B874F1"/>
    <w:rsid w:val="00B91A16"/>
    <w:rsid w:val="00B93928"/>
    <w:rsid w:val="00BA4742"/>
    <w:rsid w:val="00BB16D8"/>
    <w:rsid w:val="00BB4414"/>
    <w:rsid w:val="00BB54A0"/>
    <w:rsid w:val="00BB5E41"/>
    <w:rsid w:val="00BC019B"/>
    <w:rsid w:val="00BC265D"/>
    <w:rsid w:val="00BC2E02"/>
    <w:rsid w:val="00C02339"/>
    <w:rsid w:val="00C06C0C"/>
    <w:rsid w:val="00C33A0D"/>
    <w:rsid w:val="00C37F6E"/>
    <w:rsid w:val="00C41158"/>
    <w:rsid w:val="00C41DBE"/>
    <w:rsid w:val="00C4543A"/>
    <w:rsid w:val="00C53A7C"/>
    <w:rsid w:val="00C67B2C"/>
    <w:rsid w:val="00C84B42"/>
    <w:rsid w:val="00C90119"/>
    <w:rsid w:val="00C92819"/>
    <w:rsid w:val="00CA2C71"/>
    <w:rsid w:val="00CB4BF8"/>
    <w:rsid w:val="00CC226E"/>
    <w:rsid w:val="00CC5B88"/>
    <w:rsid w:val="00CD731A"/>
    <w:rsid w:val="00CE66FD"/>
    <w:rsid w:val="00D02AD7"/>
    <w:rsid w:val="00D047FA"/>
    <w:rsid w:val="00D05319"/>
    <w:rsid w:val="00D0653E"/>
    <w:rsid w:val="00D114D2"/>
    <w:rsid w:val="00D234B6"/>
    <w:rsid w:val="00D34845"/>
    <w:rsid w:val="00D44CE5"/>
    <w:rsid w:val="00D457AE"/>
    <w:rsid w:val="00D50613"/>
    <w:rsid w:val="00D62C45"/>
    <w:rsid w:val="00D74E88"/>
    <w:rsid w:val="00D832C0"/>
    <w:rsid w:val="00D87D0C"/>
    <w:rsid w:val="00DC042B"/>
    <w:rsid w:val="00DD35F6"/>
    <w:rsid w:val="00DE3AD8"/>
    <w:rsid w:val="00E17494"/>
    <w:rsid w:val="00E20C61"/>
    <w:rsid w:val="00E53E6E"/>
    <w:rsid w:val="00E675FD"/>
    <w:rsid w:val="00E67806"/>
    <w:rsid w:val="00E72A06"/>
    <w:rsid w:val="00E73F3A"/>
    <w:rsid w:val="00E74110"/>
    <w:rsid w:val="00E85B76"/>
    <w:rsid w:val="00EA42F6"/>
    <w:rsid w:val="00EB3616"/>
    <w:rsid w:val="00EC48EC"/>
    <w:rsid w:val="00ED0659"/>
    <w:rsid w:val="00ED32EB"/>
    <w:rsid w:val="00EE238D"/>
    <w:rsid w:val="00EF1989"/>
    <w:rsid w:val="00F10D52"/>
    <w:rsid w:val="00F24F23"/>
    <w:rsid w:val="00F345BD"/>
    <w:rsid w:val="00F376DD"/>
    <w:rsid w:val="00F40170"/>
    <w:rsid w:val="00F52803"/>
    <w:rsid w:val="00F52948"/>
    <w:rsid w:val="00F64896"/>
    <w:rsid w:val="00F652DF"/>
    <w:rsid w:val="00F74482"/>
    <w:rsid w:val="00F94F38"/>
    <w:rsid w:val="00FA4D78"/>
    <w:rsid w:val="00FA537C"/>
    <w:rsid w:val="00FA5E83"/>
    <w:rsid w:val="00FB2858"/>
    <w:rsid w:val="00FB59DA"/>
    <w:rsid w:val="00FC22B6"/>
    <w:rsid w:val="00FD4680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snapToGrid w:val="0"/>
      <w:sz w:val="22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sv-SE"/>
    </w:rPr>
  </w:style>
  <w:style w:type="paragraph" w:styleId="Sidhuvud">
    <w:name w:val="header"/>
    <w:basedOn w:val="Normal"/>
    <w:link w:val="SidhuvudChar"/>
    <w:uiPriority w:val="9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link w:val="Sidhuvud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paragraph" w:styleId="Sidfot">
    <w:name w:val="footer"/>
    <w:basedOn w:val="Normal"/>
    <w:link w:val="SidfotChar"/>
    <w:uiPriority w:val="9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link w:val="Sidfot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character" w:styleId="Sidnummer">
    <w:name w:val="page number"/>
    <w:uiPriority w:val="99"/>
    <w:rPr>
      <w:rFonts w:cs="Times New Roman"/>
    </w:rPr>
  </w:style>
  <w:style w:type="character" w:styleId="Hyperlnk">
    <w:name w:val="Hyperlink"/>
    <w:uiPriority w:val="99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uiPriority w:val="22"/>
    <w:qFormat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2A75E5"/>
    <w:pPr>
      <w:ind w:left="720"/>
      <w:contextualSpacing/>
    </w:pPr>
    <w:rPr>
      <w:snapToGrid/>
      <w:lang w:eastAsia="en-US"/>
    </w:rPr>
  </w:style>
  <w:style w:type="character" w:customStyle="1" w:styleId="colour">
    <w:name w:val="colour"/>
    <w:rsid w:val="002A75E5"/>
  </w:style>
  <w:style w:type="character" w:customStyle="1" w:styleId="size">
    <w:name w:val="size"/>
    <w:rsid w:val="002A75E5"/>
  </w:style>
  <w:style w:type="paragraph" w:customStyle="1" w:styleId="FreeForm">
    <w:name w:val="Free Form"/>
    <w:rsid w:val="00C41D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en-US" w:bidi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41DBE"/>
    <w:pPr>
      <w:spacing w:line="240" w:lineRule="auto"/>
    </w:pPr>
    <w:rPr>
      <w:rFonts w:ascii="Calibri" w:eastAsia="Calibri" w:hAnsi="Calibri" w:cs="Consolas"/>
      <w:snapToGrid/>
      <w:szCs w:val="21"/>
      <w:lang w:val="en-US" w:eastAsia="en-US" w:bidi="en-US"/>
    </w:rPr>
  </w:style>
  <w:style w:type="character" w:customStyle="1" w:styleId="OformateradtextChar">
    <w:name w:val="Oformaterad text Char"/>
    <w:link w:val="Oformateradtext"/>
    <w:uiPriority w:val="99"/>
    <w:rsid w:val="00C41DBE"/>
    <w:rPr>
      <w:rFonts w:ascii="Calibri" w:eastAsia="Calibri" w:hAnsi="Calibri" w:cs="Consolas"/>
      <w:sz w:val="22"/>
      <w:szCs w:val="2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snapToGrid w:val="0"/>
      <w:sz w:val="22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sv-SE"/>
    </w:rPr>
  </w:style>
  <w:style w:type="paragraph" w:styleId="Sidhuvud">
    <w:name w:val="header"/>
    <w:basedOn w:val="Normal"/>
    <w:link w:val="SidhuvudChar"/>
    <w:uiPriority w:val="9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link w:val="Sidhuvud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paragraph" w:styleId="Sidfot">
    <w:name w:val="footer"/>
    <w:basedOn w:val="Normal"/>
    <w:link w:val="SidfotChar"/>
    <w:uiPriority w:val="9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link w:val="Sidfot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character" w:styleId="Sidnummer">
    <w:name w:val="page number"/>
    <w:uiPriority w:val="99"/>
    <w:rPr>
      <w:rFonts w:cs="Times New Roman"/>
    </w:rPr>
  </w:style>
  <w:style w:type="character" w:styleId="Hyperlnk">
    <w:name w:val="Hyperlink"/>
    <w:uiPriority w:val="99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uiPriority w:val="22"/>
    <w:qFormat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2A75E5"/>
    <w:pPr>
      <w:ind w:left="720"/>
      <w:contextualSpacing/>
    </w:pPr>
    <w:rPr>
      <w:snapToGrid/>
      <w:lang w:eastAsia="en-US"/>
    </w:rPr>
  </w:style>
  <w:style w:type="character" w:customStyle="1" w:styleId="colour">
    <w:name w:val="colour"/>
    <w:rsid w:val="002A75E5"/>
  </w:style>
  <w:style w:type="character" w:customStyle="1" w:styleId="size">
    <w:name w:val="size"/>
    <w:rsid w:val="002A75E5"/>
  </w:style>
  <w:style w:type="paragraph" w:customStyle="1" w:styleId="FreeForm">
    <w:name w:val="Free Form"/>
    <w:rsid w:val="00C41D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en-US" w:bidi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41DBE"/>
    <w:pPr>
      <w:spacing w:line="240" w:lineRule="auto"/>
    </w:pPr>
    <w:rPr>
      <w:rFonts w:ascii="Calibri" w:eastAsia="Calibri" w:hAnsi="Calibri" w:cs="Consolas"/>
      <w:snapToGrid/>
      <w:szCs w:val="21"/>
      <w:lang w:val="en-US" w:eastAsia="en-US" w:bidi="en-US"/>
    </w:rPr>
  </w:style>
  <w:style w:type="character" w:customStyle="1" w:styleId="OformateradtextChar">
    <w:name w:val="Oformaterad text Char"/>
    <w:link w:val="Oformateradtext"/>
    <w:uiPriority w:val="99"/>
    <w:rsid w:val="00C41DBE"/>
    <w:rPr>
      <w:rFonts w:ascii="Calibri" w:eastAsia="Calibri" w:hAnsi="Calibri" w:cs="Consolas"/>
      <w:sz w:val="22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70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70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0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ckholmdesignwee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ecilia.ny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E83E-FA5B-4D16-B125-A0612B70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</TotalTime>
  <Pages>2</Pages>
  <Words>464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2920</CharactersWithSpaces>
  <SharedDoc>false</SharedDoc>
  <HLinks>
    <vt:vector size="24" baseType="variant">
      <vt:variant>
        <vt:i4>3932256</vt:i4>
      </vt:variant>
      <vt:variant>
        <vt:i4>9</vt:i4>
      </vt:variant>
      <vt:variant>
        <vt:i4>0</vt:i4>
      </vt:variant>
      <vt:variant>
        <vt:i4>5</vt:i4>
      </vt:variant>
      <vt:variant>
        <vt:lpwstr>http://www.stockholmdesignweek.com/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3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2</cp:revision>
  <cp:lastPrinted>2016-01-22T08:42:00Z</cp:lastPrinted>
  <dcterms:created xsi:type="dcterms:W3CDTF">2016-02-10T17:40:00Z</dcterms:created>
  <dcterms:modified xsi:type="dcterms:W3CDTF">2016-02-10T17:40:00Z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2007-12-17T23:00:00Z</vt:filetime>
  </property>
</Properties>
</file>