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30" w:rsidRDefault="00315130" w:rsidP="00315130">
      <w:pPr>
        <w:pStyle w:val="Normalwebb"/>
        <w:spacing w:before="0" w:beforeAutospacing="0" w:after="270" w:afterAutospacing="0" w:line="360" w:lineRule="atLeast"/>
        <w:rPr>
          <w:rFonts w:ascii="Neutraface 2 Text Light" w:hAnsi="Neutraface 2 Text Light" w:cs="Arial"/>
          <w:color w:val="31393E"/>
          <w:sz w:val="18"/>
          <w:szCs w:val="18"/>
        </w:rPr>
      </w:pPr>
      <w:r>
        <w:rPr>
          <w:rFonts w:ascii="Neutraface 2 Text Light" w:hAnsi="Neutraface 2 Text Light" w:cs="Arial"/>
          <w:noProof/>
          <w:color w:val="31393E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C42090E" wp14:editId="3C6254EC">
            <wp:simplePos x="0" y="0"/>
            <wp:positionH relativeFrom="column">
              <wp:posOffset>5234305</wp:posOffset>
            </wp:positionH>
            <wp:positionV relativeFrom="paragraph">
              <wp:posOffset>1905</wp:posOffset>
            </wp:positionV>
            <wp:extent cx="7048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016" y="20571"/>
                <wp:lineTo x="21016" y="0"/>
                <wp:lineTo x="0" y="0"/>
              </wp:wrapPolygon>
            </wp:wrapTight>
            <wp:docPr id="2" name="Bildobjekt 2" descr="C:\Users\Jesper\AppData\Local\Microsoft\Windows\INetCache\Content.Word\mshop-logo-mindre-ra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sper\AppData\Local\Microsoft\Windows\INetCache\Content.Word\mshop-logo-mindre-r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utraface 2 Text Light" w:hAnsi="Neutraface 2 Text Light" w:cs="Arial"/>
          <w:color w:val="31393E"/>
          <w:sz w:val="18"/>
          <w:szCs w:val="18"/>
        </w:rPr>
        <w:t>Pressmeddelande 12 februari 2016</w:t>
      </w:r>
    </w:p>
    <w:p w:rsidR="00315130" w:rsidRDefault="00315130" w:rsidP="00315130">
      <w:pPr>
        <w:pStyle w:val="Normalwebb"/>
        <w:spacing w:before="0" w:beforeAutospacing="0" w:after="270" w:afterAutospacing="0" w:line="360" w:lineRule="atLeast"/>
        <w:rPr>
          <w:rFonts w:ascii="Neutraface 2 Text Light" w:hAnsi="Neutraface 2 Text Light" w:cs="Arial"/>
          <w:color w:val="31393E"/>
          <w:sz w:val="18"/>
          <w:szCs w:val="18"/>
        </w:rPr>
      </w:pPr>
    </w:p>
    <w:p w:rsidR="00315130" w:rsidRDefault="00315130" w:rsidP="00315130">
      <w:pPr>
        <w:pStyle w:val="Normalwebb"/>
        <w:spacing w:before="0" w:beforeAutospacing="0" w:after="270" w:afterAutospacing="0" w:line="360" w:lineRule="atLeast"/>
        <w:rPr>
          <w:rFonts w:ascii="Neutraface 2 Text Light" w:hAnsi="Neutraface 2 Text Light" w:cs="Arial"/>
          <w:color w:val="31393E"/>
          <w:sz w:val="18"/>
          <w:szCs w:val="18"/>
        </w:rPr>
      </w:pPr>
    </w:p>
    <w:p w:rsidR="00AC2443" w:rsidRPr="00204D27" w:rsidRDefault="00802DCB" w:rsidP="00315130">
      <w:pPr>
        <w:pStyle w:val="Normalwebb"/>
        <w:spacing w:before="0" w:beforeAutospacing="0" w:after="270" w:afterAutospacing="0" w:line="360" w:lineRule="atLeast"/>
        <w:rPr>
          <w:rFonts w:ascii="Neutraface 2 Text Light" w:hAnsi="Neutraface 2 Text Light" w:cs="Arial"/>
          <w:b/>
          <w:color w:val="31393E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BE2176" wp14:editId="74166DF3">
            <wp:simplePos x="0" y="0"/>
            <wp:positionH relativeFrom="column">
              <wp:posOffset>3538855</wp:posOffset>
            </wp:positionH>
            <wp:positionV relativeFrom="paragraph">
              <wp:posOffset>8255</wp:posOffset>
            </wp:positionV>
            <wp:extent cx="317500" cy="317500"/>
            <wp:effectExtent l="0" t="0" r="6350" b="6350"/>
            <wp:wrapNone/>
            <wp:docPr id="5" name="Bild 4" descr="http://www.publicdomainpictures.net/pictures/40000/nahled/pink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ublicdomainpictures.net/pictures/40000/nahled/pink-he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46">
        <w:rPr>
          <w:rFonts w:ascii="Neutraface 2 Text Light" w:hAnsi="Neutraface 2 Text Light" w:cs="Arial"/>
          <w:b/>
          <w:color w:val="31393E"/>
          <w:szCs w:val="18"/>
        </w:rPr>
        <w:t xml:space="preserve">Så mycket </w:t>
      </w:r>
      <w:r w:rsidR="002C3E4F">
        <w:rPr>
          <w:rFonts w:ascii="Neutraface 2 Text Light" w:hAnsi="Neutraface 2 Text Light" w:cs="Arial"/>
          <w:b/>
          <w:color w:val="31393E"/>
          <w:szCs w:val="18"/>
        </w:rPr>
        <w:t>ökar försäljningen av</w:t>
      </w:r>
      <w:r w:rsidR="009C7146">
        <w:rPr>
          <w:rFonts w:ascii="Neutraface 2 Text Light" w:hAnsi="Neutraface 2 Text Light" w:cs="Arial"/>
          <w:b/>
          <w:color w:val="31393E"/>
          <w:szCs w:val="18"/>
        </w:rPr>
        <w:t xml:space="preserve"> sexleksaker inför Alla </w:t>
      </w:r>
      <w:r>
        <w:rPr>
          <w:rFonts w:ascii="Neutraface 2 Text Light" w:hAnsi="Neutraface 2 Text Light" w:cs="Arial"/>
          <w:b/>
          <w:color w:val="31393E"/>
          <w:szCs w:val="18"/>
        </w:rPr>
        <w:t xml:space="preserve">        da</w:t>
      </w:r>
      <w:bookmarkStart w:id="0" w:name="_GoBack"/>
      <w:bookmarkEnd w:id="0"/>
      <w:r>
        <w:rPr>
          <w:rFonts w:ascii="Neutraface 2 Text Light" w:hAnsi="Neutraface 2 Text Light" w:cs="Arial"/>
          <w:b/>
          <w:color w:val="31393E"/>
          <w:szCs w:val="18"/>
        </w:rPr>
        <w:t>g</w:t>
      </w:r>
    </w:p>
    <w:p w:rsidR="00CD490C" w:rsidRDefault="00CD490C" w:rsidP="00A653F7">
      <w:pPr>
        <w:pStyle w:val="Normalwebb"/>
        <w:spacing w:before="0" w:beforeAutospacing="0" w:after="270" w:afterAutospacing="0" w:line="360" w:lineRule="atLeast"/>
        <w:rPr>
          <w:rFonts w:ascii="Neutraface 2 Text Light" w:hAnsi="Neutraface 2 Text Light" w:cs="Arial"/>
          <w:color w:val="31393E"/>
          <w:sz w:val="18"/>
          <w:szCs w:val="18"/>
        </w:rPr>
      </w:pPr>
      <w:r>
        <w:rPr>
          <w:rFonts w:ascii="Neutraface 2 Text Light" w:hAnsi="Neutraface 2 Text Light" w:cs="Arial"/>
          <w:color w:val="31393E"/>
          <w:sz w:val="18"/>
          <w:szCs w:val="18"/>
        </w:rPr>
        <w:t xml:space="preserve">Statistiken som Mshop tagit fram är talande. </w:t>
      </w:r>
      <w:r w:rsidRPr="00204D27">
        <w:rPr>
          <w:rFonts w:ascii="Neutraface 2 Text Light" w:hAnsi="Neutraface 2 Text Light" w:cs="Arial"/>
          <w:color w:val="31393E"/>
          <w:sz w:val="18"/>
          <w:szCs w:val="18"/>
        </w:rPr>
        <w:t xml:space="preserve">Jämfört med en vanlig </w:t>
      </w:r>
      <w:r>
        <w:rPr>
          <w:rFonts w:ascii="Neutraface 2 Text Light" w:hAnsi="Neutraface 2 Text Light" w:cs="Arial"/>
          <w:color w:val="31393E"/>
          <w:sz w:val="18"/>
          <w:szCs w:val="18"/>
        </w:rPr>
        <w:t>vecka i januari köps</w:t>
      </w:r>
      <w:r w:rsidRPr="00204D27">
        <w:rPr>
          <w:rFonts w:ascii="Neutraface 2 Text Light" w:hAnsi="Neutraface 2 Text Light" w:cs="Arial"/>
          <w:color w:val="31393E"/>
          <w:sz w:val="18"/>
          <w:szCs w:val="18"/>
        </w:rPr>
        <w:t xml:space="preserve"> det </w:t>
      </w:r>
      <w:r>
        <w:rPr>
          <w:rFonts w:ascii="Neutraface 2 Text Light" w:hAnsi="Neutraface 2 Text Light" w:cs="Arial"/>
          <w:color w:val="31393E"/>
          <w:sz w:val="18"/>
          <w:szCs w:val="18"/>
        </w:rPr>
        <w:t>tre</w:t>
      </w:r>
      <w:r w:rsidRPr="00204D27">
        <w:rPr>
          <w:rFonts w:ascii="Neutraface 2 Text Light" w:hAnsi="Neutraface 2 Text Light" w:cs="Arial"/>
          <w:color w:val="31393E"/>
          <w:sz w:val="18"/>
          <w:szCs w:val="18"/>
        </w:rPr>
        <w:t xml:space="preserve"> gånger </w:t>
      </w:r>
      <w:r>
        <w:rPr>
          <w:rFonts w:ascii="Neutraface 2 Text Light" w:hAnsi="Neutraface 2 Text Light" w:cs="Arial"/>
          <w:color w:val="31393E"/>
          <w:sz w:val="18"/>
          <w:szCs w:val="18"/>
        </w:rPr>
        <w:t xml:space="preserve">så </w:t>
      </w:r>
      <w:r w:rsidR="00603D14">
        <w:rPr>
          <w:rFonts w:ascii="Neutraface 2 Text Light" w:hAnsi="Neutraface 2 Text Light" w:cs="Arial"/>
          <w:color w:val="31393E"/>
          <w:sz w:val="18"/>
          <w:szCs w:val="18"/>
        </w:rPr>
        <w:t>mycket</w:t>
      </w:r>
      <w:r w:rsidRPr="00204D27">
        <w:rPr>
          <w:rFonts w:ascii="Neutraface 2 Text Light" w:hAnsi="Neutraface 2 Text Light" w:cs="Arial"/>
          <w:color w:val="31393E"/>
          <w:sz w:val="18"/>
          <w:szCs w:val="18"/>
        </w:rPr>
        <w:t xml:space="preserve"> sexleksaker </w:t>
      </w:r>
      <w:r>
        <w:rPr>
          <w:rFonts w:ascii="Neutraface 2 Text Light" w:hAnsi="Neutraface 2 Text Light" w:cs="Arial"/>
          <w:color w:val="31393E"/>
          <w:sz w:val="18"/>
          <w:szCs w:val="18"/>
        </w:rPr>
        <w:t>veckan innan A</w:t>
      </w:r>
      <w:r w:rsidRPr="00204D27">
        <w:rPr>
          <w:rFonts w:ascii="Neutraface 2 Text Light" w:hAnsi="Neutraface 2 Text Light" w:cs="Arial"/>
          <w:color w:val="31393E"/>
          <w:sz w:val="18"/>
          <w:szCs w:val="18"/>
        </w:rPr>
        <w:t>lla hjärtans dag.</w:t>
      </w:r>
      <w:r>
        <w:rPr>
          <w:rFonts w:ascii="Neutraface 2 Text Light" w:hAnsi="Neutraface 2 Text Light" w:cs="Arial"/>
          <w:color w:val="31393E"/>
          <w:sz w:val="18"/>
          <w:szCs w:val="18"/>
        </w:rPr>
        <w:t xml:space="preserve"> </w:t>
      </w:r>
      <w:r w:rsidR="00E52B74">
        <w:rPr>
          <w:rFonts w:ascii="Neutraface 2 Text Light" w:hAnsi="Neutraface 2 Text Light" w:cs="Arial"/>
          <w:color w:val="31393E"/>
          <w:sz w:val="18"/>
          <w:szCs w:val="18"/>
        </w:rPr>
        <w:t>Försäljningen 8</w:t>
      </w:r>
      <w:r>
        <w:rPr>
          <w:rFonts w:ascii="Neutraface 2 Text Light" w:hAnsi="Neutraface 2 Text Light" w:cs="Arial"/>
          <w:color w:val="31393E"/>
          <w:sz w:val="18"/>
          <w:szCs w:val="18"/>
        </w:rPr>
        <w:t xml:space="preserve">-12 januari </w:t>
      </w:r>
      <w:r w:rsidR="00E52B74">
        <w:rPr>
          <w:rFonts w:ascii="Neutraface 2 Text Light" w:hAnsi="Neutraface 2 Text Light" w:cs="Arial"/>
          <w:color w:val="31393E"/>
          <w:sz w:val="18"/>
          <w:szCs w:val="18"/>
        </w:rPr>
        <w:t xml:space="preserve">har jämförts med </w:t>
      </w:r>
      <w:r>
        <w:rPr>
          <w:rFonts w:ascii="Neutraface 2 Text Light" w:hAnsi="Neutraface 2 Text Light" w:cs="Arial"/>
          <w:color w:val="31393E"/>
          <w:sz w:val="18"/>
          <w:szCs w:val="18"/>
        </w:rPr>
        <w:t>1-5 februari 2015.</w:t>
      </w:r>
    </w:p>
    <w:p w:rsidR="00166E41" w:rsidRPr="003F2FB3" w:rsidRDefault="007317CA" w:rsidP="00D91B7B">
      <w:pPr>
        <w:pStyle w:val="Normalwebb"/>
        <w:spacing w:before="0" w:beforeAutospacing="0" w:after="270" w:afterAutospacing="0" w:line="360" w:lineRule="atLeast"/>
        <w:rPr>
          <w:rFonts w:ascii="Neutraface 2 Text Light" w:hAnsi="Neutraface 2 Text Light" w:cs="Arial"/>
          <w:color w:val="31393E"/>
          <w:sz w:val="18"/>
          <w:szCs w:val="18"/>
        </w:rPr>
      </w:pPr>
      <w:r w:rsidRPr="00204D27">
        <w:rPr>
          <w:rFonts w:ascii="Neutraface 2 Text Light" w:hAnsi="Neutraface 2 Text Light" w:cs="Arial"/>
          <w:color w:val="31393E"/>
          <w:sz w:val="18"/>
          <w:szCs w:val="18"/>
        </w:rPr>
        <w:t xml:space="preserve">Speciellt stor </w:t>
      </w:r>
      <w:r w:rsidR="0047774C">
        <w:rPr>
          <w:rFonts w:ascii="Neutraface 2 Text Light" w:hAnsi="Neutraface 2 Text Light" w:cs="Arial"/>
          <w:color w:val="31393E"/>
          <w:sz w:val="18"/>
          <w:szCs w:val="18"/>
        </w:rPr>
        <w:t>var ökning</w:t>
      </w:r>
      <w:r w:rsidR="00AA4B9A">
        <w:rPr>
          <w:rFonts w:ascii="Neutraface 2 Text Light" w:hAnsi="Neutraface 2 Text Light" w:cs="Arial"/>
          <w:color w:val="31393E"/>
          <w:sz w:val="18"/>
          <w:szCs w:val="18"/>
        </w:rPr>
        <w:t>en</w:t>
      </w:r>
      <w:r w:rsidR="0047774C">
        <w:rPr>
          <w:rFonts w:ascii="Neutraface 2 Text Light" w:hAnsi="Neutraface 2 Text Light" w:cs="Arial"/>
          <w:color w:val="31393E"/>
          <w:sz w:val="18"/>
          <w:szCs w:val="18"/>
        </w:rPr>
        <w:t xml:space="preserve"> </w:t>
      </w:r>
      <w:r w:rsidRPr="00204D27">
        <w:rPr>
          <w:rFonts w:ascii="Neutraface 2 Text Light" w:hAnsi="Neutraface 2 Text Light" w:cs="Arial"/>
          <w:color w:val="31393E"/>
          <w:sz w:val="18"/>
          <w:szCs w:val="18"/>
        </w:rPr>
        <w:t xml:space="preserve">för </w:t>
      </w:r>
      <w:r w:rsidR="000A303A">
        <w:rPr>
          <w:rFonts w:ascii="Neutraface 2 Text Light" w:hAnsi="Neutraface 2 Text Light" w:cs="Arial"/>
          <w:color w:val="31393E"/>
          <w:sz w:val="18"/>
          <w:szCs w:val="18"/>
        </w:rPr>
        <w:t xml:space="preserve">klitorisvibratorer och glidmedel. </w:t>
      </w:r>
    </w:p>
    <w:p w:rsidR="00C37A92" w:rsidRDefault="000A303A" w:rsidP="003F2FB3">
      <w:pPr>
        <w:pStyle w:val="Normalwebb"/>
        <w:numPr>
          <w:ilvl w:val="0"/>
          <w:numId w:val="6"/>
        </w:numPr>
        <w:spacing w:before="0" w:beforeAutospacing="0" w:after="270" w:afterAutospacing="0" w:line="360" w:lineRule="atLeast"/>
        <w:rPr>
          <w:rFonts w:ascii="Neutraface 2 Text Light" w:hAnsi="Neutraface 2 Text Light" w:cs="Arial"/>
          <w:color w:val="31393E"/>
          <w:sz w:val="18"/>
          <w:szCs w:val="18"/>
        </w:rPr>
      </w:pPr>
      <w:r w:rsidRPr="00145FA9">
        <w:rPr>
          <w:rFonts w:ascii="Neutraface 2 Text Light" w:hAnsi="Neutraface 2 Text Light"/>
          <w:color w:val="555555"/>
          <w:sz w:val="20"/>
          <w:szCs w:val="20"/>
          <w:shd w:val="clear" w:color="auto" w:fill="FFFFFF"/>
        </w:rPr>
        <w:t>E-handel växer hela tiden och många vill överraska sin partner med något annat än blommor och choklad</w:t>
      </w:r>
      <w:r w:rsidR="00772FA8">
        <w:rPr>
          <w:rFonts w:ascii="Neutraface 2 Text Light" w:hAnsi="Neutraface 2 Text Light"/>
          <w:color w:val="555555"/>
          <w:sz w:val="20"/>
          <w:szCs w:val="20"/>
          <w:shd w:val="clear" w:color="auto" w:fill="FFFFFF"/>
        </w:rPr>
        <w:t xml:space="preserve">. </w:t>
      </w:r>
      <w:r w:rsidR="00772FA8" w:rsidRPr="00772FA8">
        <w:rPr>
          <w:rFonts w:ascii="Neutraface 2 Text Light" w:hAnsi="Neutraface 2 Text Light" w:cs="Arial"/>
          <w:color w:val="31393E"/>
          <w:sz w:val="18"/>
          <w:szCs w:val="18"/>
        </w:rPr>
        <w:t xml:space="preserve">Man kanske går ut och äter middag och har med sig en liten present som ett tecken </w:t>
      </w:r>
      <w:r w:rsidR="00A3742B">
        <w:rPr>
          <w:rFonts w:ascii="Neutraface 2 Text Light" w:hAnsi="Neutraface 2 Text Light" w:cs="Arial"/>
          <w:color w:val="31393E"/>
          <w:sz w:val="18"/>
          <w:szCs w:val="18"/>
        </w:rPr>
        <w:t>på att kvällen kommer fortsätta när man kommer hem</w:t>
      </w:r>
      <w:r w:rsidR="00772FA8">
        <w:rPr>
          <w:rFonts w:ascii="Neutraface 2 Text Light" w:hAnsi="Neutraface 2 Text Light" w:cs="Arial"/>
          <w:color w:val="31393E"/>
          <w:sz w:val="18"/>
          <w:szCs w:val="18"/>
        </w:rPr>
        <w:t xml:space="preserve">, </w:t>
      </w:r>
      <w:r w:rsidR="00854F6B">
        <w:rPr>
          <w:rFonts w:ascii="Neutraface 2 Text Light" w:hAnsi="Neutraface 2 Text Light"/>
          <w:color w:val="555555"/>
          <w:sz w:val="20"/>
          <w:szCs w:val="20"/>
          <w:shd w:val="clear" w:color="auto" w:fill="FFFFFF"/>
        </w:rPr>
        <w:t>säger Mona Donnerman, inköpschef på Mshop.</w:t>
      </w:r>
      <w:r w:rsidR="00772FA8">
        <w:rPr>
          <w:rFonts w:ascii="Neutraface 2 Text Light" w:hAnsi="Neutraface 2 Text Light" w:cs="Arial"/>
          <w:color w:val="31393E"/>
          <w:sz w:val="18"/>
          <w:szCs w:val="18"/>
        </w:rPr>
        <w:t xml:space="preserve"> </w:t>
      </w:r>
      <w:r w:rsidR="00A3742B">
        <w:rPr>
          <w:rFonts w:ascii="Neutraface 2 Text Light" w:hAnsi="Neutraface 2 Text Light" w:cs="Arial"/>
          <w:color w:val="31393E"/>
          <w:sz w:val="18"/>
          <w:szCs w:val="18"/>
        </w:rPr>
        <w:t>Vi har sett att det blivit mer och mer vanligt bland par att ta in sexleksaker i sovrummet. Tiden när det var tabu är förbi.</w:t>
      </w:r>
    </w:p>
    <w:p w:rsidR="00166E41" w:rsidRDefault="00166E41" w:rsidP="00D91B7B">
      <w:pPr>
        <w:pStyle w:val="Normalwebb"/>
        <w:spacing w:before="0" w:beforeAutospacing="0" w:after="270" w:afterAutospacing="0" w:line="360" w:lineRule="atLeast"/>
        <w:rPr>
          <w:rFonts w:ascii="Neutraface 2 Text Light" w:hAnsi="Neutraface 2 Text Light" w:cs="Arial"/>
          <w:color w:val="31393E"/>
          <w:sz w:val="18"/>
          <w:szCs w:val="18"/>
        </w:rPr>
      </w:pPr>
    </w:p>
    <w:p w:rsidR="00166E41" w:rsidRDefault="00166E41" w:rsidP="00D91B7B">
      <w:pPr>
        <w:pStyle w:val="Normalwebb"/>
        <w:spacing w:before="0" w:beforeAutospacing="0" w:after="270" w:afterAutospacing="0" w:line="360" w:lineRule="atLeast"/>
        <w:rPr>
          <w:rFonts w:ascii="Neutraface 2 Text Light" w:hAnsi="Neutraface 2 Text Light" w:cs="Arial"/>
          <w:color w:val="31393E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BEBEAD" wp14:editId="02A5D981">
            <wp:simplePos x="0" y="0"/>
            <wp:positionH relativeFrom="column">
              <wp:posOffset>2362200</wp:posOffset>
            </wp:positionH>
            <wp:positionV relativeFrom="paragraph">
              <wp:posOffset>262255</wp:posOffset>
            </wp:positionV>
            <wp:extent cx="2584450" cy="2324100"/>
            <wp:effectExtent l="0" t="0" r="6350" b="0"/>
            <wp:wrapTight wrapText="bothSides">
              <wp:wrapPolygon edited="0">
                <wp:start x="0" y="0"/>
                <wp:lineTo x="0" y="21423"/>
                <wp:lineTo x="21494" y="21423"/>
                <wp:lineTo x="21494" y="0"/>
                <wp:lineTo x="0" y="0"/>
              </wp:wrapPolygon>
            </wp:wrapTight>
            <wp:docPr id="4" name="Bildobjekt 4" descr="https://www.mshop.se/media/product/d42/sliquid-naturals-sassy-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shop.se/media/product/d42/sliquid-naturals-sassy-9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4"/>
                    <a:stretch/>
                  </pic:blipFill>
                  <pic:spPr bwMode="auto">
                    <a:xfrm>
                      <a:off x="0" y="0"/>
                      <a:ext cx="2584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E41" w:rsidRDefault="00166E41" w:rsidP="00D91B7B">
      <w:pPr>
        <w:pStyle w:val="Normalwebb"/>
        <w:spacing w:before="0" w:beforeAutospacing="0" w:after="270" w:afterAutospacing="0" w:line="360" w:lineRule="atLeast"/>
        <w:rPr>
          <w:rFonts w:ascii="Neutraface 2 Text Light" w:hAnsi="Neutraface 2 Text Light" w:cs="Arial"/>
          <w:color w:val="31393E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7pt;margin-top:13.8pt;width:131.85pt;height:131.85pt;z-index:-251655168;mso-position-horizontal-relative:text;mso-position-vertical-relative:text" wrapcoords="-81 0 -81 21519 21600 21519 21600 0 -81 0">
            <v:imagedata r:id="rId10" o:title="mimi-540"/>
            <w10:wrap type="tight"/>
          </v:shape>
        </w:pict>
      </w:r>
    </w:p>
    <w:p w:rsidR="00F37736" w:rsidRPr="00204D27" w:rsidRDefault="001C7313" w:rsidP="00D91B7B">
      <w:pPr>
        <w:pStyle w:val="Normalwebb"/>
        <w:spacing w:before="0" w:beforeAutospacing="0" w:after="270" w:afterAutospacing="0" w:line="360" w:lineRule="atLeast"/>
        <w:rPr>
          <w:rFonts w:ascii="Neutraface 2 Text Light" w:hAnsi="Neutraface 2 Text Light" w:cs="Arial"/>
          <w:color w:val="31393E"/>
          <w:sz w:val="18"/>
          <w:szCs w:val="18"/>
        </w:rPr>
      </w:pPr>
      <w:r w:rsidRPr="001C7313">
        <w:t xml:space="preserve"> </w:t>
      </w:r>
    </w:p>
    <w:p w:rsidR="00DD697A" w:rsidRPr="00204D27" w:rsidRDefault="00DD697A">
      <w:pPr>
        <w:rPr>
          <w:rFonts w:ascii="Neutraface 2 Text Light" w:hAnsi="Neutraface 2 Text Light" w:cs="Arial"/>
          <w:color w:val="000000"/>
          <w:shd w:val="clear" w:color="auto" w:fill="FFFFFF"/>
        </w:rPr>
      </w:pPr>
    </w:p>
    <w:p w:rsidR="00DD697A" w:rsidRDefault="00DD697A">
      <w:pPr>
        <w:rPr>
          <w:rFonts w:ascii="Neutraface 2 Text Light" w:hAnsi="Neutraface 2 Text Light"/>
        </w:rPr>
      </w:pPr>
    </w:p>
    <w:p w:rsidR="00166E41" w:rsidRDefault="00166E41">
      <w:pPr>
        <w:rPr>
          <w:rFonts w:ascii="Neutraface 2 Text Light" w:hAnsi="Neutraface 2 Text Light"/>
        </w:rPr>
      </w:pPr>
    </w:p>
    <w:p w:rsidR="00166E41" w:rsidRDefault="00166E41">
      <w:pPr>
        <w:rPr>
          <w:rFonts w:ascii="Neutraface 2 Text Light" w:hAnsi="Neutraface 2 Text Light"/>
        </w:rPr>
      </w:pPr>
    </w:p>
    <w:p w:rsidR="00166E41" w:rsidRDefault="00166E41">
      <w:pPr>
        <w:rPr>
          <w:rFonts w:ascii="Neutraface 2 Text Light" w:hAnsi="Neutraface 2 Text Light"/>
        </w:rPr>
      </w:pPr>
    </w:p>
    <w:p w:rsidR="000E50B5" w:rsidRPr="00204D27" w:rsidRDefault="00166E41">
      <w:pPr>
        <w:rPr>
          <w:rFonts w:ascii="Neutraface 2 Text Light" w:hAnsi="Neutraface 2 Text Light"/>
        </w:rPr>
      </w:pPr>
      <w:hyperlink r:id="rId11" w:history="1">
        <w:r w:rsidRPr="00166E41">
          <w:rPr>
            <w:rStyle w:val="Hyperlnk"/>
            <w:rFonts w:ascii="Neutraface 2 Text Light" w:hAnsi="Neutraface 2 Text Light"/>
          </w:rPr>
          <w:t xml:space="preserve">Klitorisvibrator från </w:t>
        </w:r>
        <w:proofErr w:type="spellStart"/>
        <w:r w:rsidRPr="00166E41">
          <w:rPr>
            <w:rStyle w:val="Hyperlnk"/>
            <w:rFonts w:ascii="Neutraface 2 Text Light" w:hAnsi="Neutraface 2 Text Light"/>
          </w:rPr>
          <w:t>JeJoue</w:t>
        </w:r>
        <w:proofErr w:type="spellEnd"/>
      </w:hyperlink>
      <w:r>
        <w:rPr>
          <w:rFonts w:ascii="Neutraface 2 Text Light" w:hAnsi="Neutraface 2 Text Light"/>
        </w:rPr>
        <w:tab/>
      </w:r>
      <w:r>
        <w:rPr>
          <w:rFonts w:ascii="Neutraface 2 Text Light" w:hAnsi="Neutraface 2 Text Light"/>
        </w:rPr>
        <w:tab/>
      </w:r>
      <w:hyperlink r:id="rId12" w:history="1">
        <w:r w:rsidRPr="00166E41">
          <w:rPr>
            <w:rStyle w:val="Hyperlnk"/>
            <w:rFonts w:ascii="Neutraface 2 Text Light" w:hAnsi="Neutraface 2 Text Light"/>
          </w:rPr>
          <w:t xml:space="preserve">Vattenbaserat glidmedel från </w:t>
        </w:r>
        <w:proofErr w:type="spellStart"/>
        <w:r w:rsidRPr="00166E41">
          <w:rPr>
            <w:rStyle w:val="Hyperlnk"/>
            <w:rFonts w:ascii="Neutraface 2 Text Light" w:hAnsi="Neutraface 2 Text Light"/>
          </w:rPr>
          <w:t>Sliquid</w:t>
        </w:r>
        <w:proofErr w:type="spellEnd"/>
      </w:hyperlink>
    </w:p>
    <w:sectPr w:rsidR="000E50B5" w:rsidRPr="0020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2 Text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2CF"/>
    <w:multiLevelType w:val="hybridMultilevel"/>
    <w:tmpl w:val="06A430AC"/>
    <w:lvl w:ilvl="0" w:tplc="F3A0C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FE3"/>
    <w:multiLevelType w:val="hybridMultilevel"/>
    <w:tmpl w:val="1A742510"/>
    <w:lvl w:ilvl="0" w:tplc="49DAB3A4">
      <w:start w:val="5"/>
      <w:numFmt w:val="bullet"/>
      <w:lvlText w:val="-"/>
      <w:lvlJc w:val="left"/>
      <w:pPr>
        <w:ind w:left="720" w:hanging="360"/>
      </w:pPr>
      <w:rPr>
        <w:rFonts w:ascii="Neutraface 2 Text Light" w:eastAsia="Times New Roman" w:hAnsi="Neutraface 2 Text Light" w:cs="Times New Roman" w:hint="default"/>
        <w:color w:val="555555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B5DE0"/>
    <w:multiLevelType w:val="hybridMultilevel"/>
    <w:tmpl w:val="CC6E4E1A"/>
    <w:lvl w:ilvl="0" w:tplc="70F609C2">
      <w:numFmt w:val="bullet"/>
      <w:lvlText w:val="-"/>
      <w:lvlJc w:val="left"/>
      <w:pPr>
        <w:ind w:left="720" w:hanging="360"/>
      </w:pPr>
      <w:rPr>
        <w:rFonts w:ascii="Neutraface 2 Text Light" w:eastAsia="Times New Roman" w:hAnsi="Neutraface 2 Text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D1127"/>
    <w:multiLevelType w:val="hybridMultilevel"/>
    <w:tmpl w:val="A238CCAC"/>
    <w:lvl w:ilvl="0" w:tplc="616CE71C">
      <w:start w:val="5"/>
      <w:numFmt w:val="bullet"/>
      <w:lvlText w:val="-"/>
      <w:lvlJc w:val="left"/>
      <w:pPr>
        <w:ind w:left="720" w:hanging="360"/>
      </w:pPr>
      <w:rPr>
        <w:rFonts w:ascii="Neutraface 2 Text Light" w:eastAsia="Times New Roman" w:hAnsi="Neutraface 2 Text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1243B"/>
    <w:multiLevelType w:val="hybridMultilevel"/>
    <w:tmpl w:val="180E15DE"/>
    <w:lvl w:ilvl="0" w:tplc="252A40A2">
      <w:start w:val="5"/>
      <w:numFmt w:val="bullet"/>
      <w:lvlText w:val="-"/>
      <w:lvlJc w:val="left"/>
      <w:pPr>
        <w:ind w:left="720" w:hanging="360"/>
      </w:pPr>
      <w:rPr>
        <w:rFonts w:ascii="Neutraface 2 Text Light" w:eastAsia="Times New Roman" w:hAnsi="Neutraface 2 Text Light" w:cs="Times New Roman" w:hint="default"/>
        <w:color w:val="555555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90922"/>
    <w:multiLevelType w:val="hybridMultilevel"/>
    <w:tmpl w:val="9C1EC6F0"/>
    <w:lvl w:ilvl="0" w:tplc="F81A8AC8">
      <w:numFmt w:val="bullet"/>
      <w:lvlText w:val="-"/>
      <w:lvlJc w:val="left"/>
      <w:pPr>
        <w:ind w:left="720" w:hanging="360"/>
      </w:pPr>
      <w:rPr>
        <w:rFonts w:ascii="Neutraface 2 Text Light" w:eastAsia="Times New Roman" w:hAnsi="Neutraface 2 Text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11"/>
    <w:rsid w:val="00050E99"/>
    <w:rsid w:val="000A303A"/>
    <w:rsid w:val="000C25EA"/>
    <w:rsid w:val="000E50B5"/>
    <w:rsid w:val="00123175"/>
    <w:rsid w:val="00145FA9"/>
    <w:rsid w:val="00150886"/>
    <w:rsid w:val="00166E41"/>
    <w:rsid w:val="00190A10"/>
    <w:rsid w:val="001C7313"/>
    <w:rsid w:val="001D6F64"/>
    <w:rsid w:val="00204D27"/>
    <w:rsid w:val="002C3E4F"/>
    <w:rsid w:val="00315130"/>
    <w:rsid w:val="00396880"/>
    <w:rsid w:val="003F2FB3"/>
    <w:rsid w:val="00433417"/>
    <w:rsid w:val="0047774C"/>
    <w:rsid w:val="004B4CC2"/>
    <w:rsid w:val="005372BF"/>
    <w:rsid w:val="00603D14"/>
    <w:rsid w:val="006414E9"/>
    <w:rsid w:val="007317CA"/>
    <w:rsid w:val="00772FA8"/>
    <w:rsid w:val="00802DCB"/>
    <w:rsid w:val="00854F6B"/>
    <w:rsid w:val="00864E67"/>
    <w:rsid w:val="009A23E2"/>
    <w:rsid w:val="009C7146"/>
    <w:rsid w:val="00A00089"/>
    <w:rsid w:val="00A3742B"/>
    <w:rsid w:val="00A414FF"/>
    <w:rsid w:val="00A653F7"/>
    <w:rsid w:val="00AA4B9A"/>
    <w:rsid w:val="00AA4C11"/>
    <w:rsid w:val="00AC2443"/>
    <w:rsid w:val="00B0544F"/>
    <w:rsid w:val="00BC7A5B"/>
    <w:rsid w:val="00C07F84"/>
    <w:rsid w:val="00C37A92"/>
    <w:rsid w:val="00CD490C"/>
    <w:rsid w:val="00D30274"/>
    <w:rsid w:val="00D91B7B"/>
    <w:rsid w:val="00DD5659"/>
    <w:rsid w:val="00DD697A"/>
    <w:rsid w:val="00E52B74"/>
    <w:rsid w:val="00E603C1"/>
    <w:rsid w:val="00E9188B"/>
    <w:rsid w:val="00F37736"/>
    <w:rsid w:val="00F52FCB"/>
    <w:rsid w:val="00F91E46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3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372BF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5372BF"/>
  </w:style>
  <w:style w:type="paragraph" w:styleId="Ballongtext">
    <w:name w:val="Balloon Text"/>
    <w:basedOn w:val="Normal"/>
    <w:link w:val="BallongtextChar"/>
    <w:uiPriority w:val="99"/>
    <w:semiHidden/>
    <w:unhideWhenUsed/>
    <w:rsid w:val="00D3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3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372BF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5372BF"/>
  </w:style>
  <w:style w:type="paragraph" w:styleId="Ballongtext">
    <w:name w:val="Balloon Text"/>
    <w:basedOn w:val="Normal"/>
    <w:link w:val="BallongtextChar"/>
    <w:uiPriority w:val="99"/>
    <w:semiHidden/>
    <w:unhideWhenUsed/>
    <w:rsid w:val="00D3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mshop.se/apotek/glidmedel/vattenbaserat-glidmedel/natural-sas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hop.se" TargetMode="External"/><Relationship Id="rId11" Type="http://schemas.openxmlformats.org/officeDocument/2006/relationships/hyperlink" Target="https://www.mshop.se/mim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</dc:creator>
  <cp:lastModifiedBy>Katrine</cp:lastModifiedBy>
  <cp:revision>46</cp:revision>
  <cp:lastPrinted>2016-02-12T09:41:00Z</cp:lastPrinted>
  <dcterms:created xsi:type="dcterms:W3CDTF">2016-01-07T12:53:00Z</dcterms:created>
  <dcterms:modified xsi:type="dcterms:W3CDTF">2016-02-12T11:00:00Z</dcterms:modified>
</cp:coreProperties>
</file>