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739" w:rsidRDefault="00860330">
      <w:r>
        <w:br/>
      </w:r>
      <w:r w:rsidR="00BB34FA">
        <w:t>Pressmeddelande 2018.01.09</w:t>
      </w:r>
    </w:p>
    <w:p w:rsidR="001174EB" w:rsidRPr="001174EB" w:rsidRDefault="001174EB"/>
    <w:p w:rsidR="00CD2BDD" w:rsidRDefault="00CD2BDD">
      <w:pPr>
        <w:rPr>
          <w:b/>
          <w:sz w:val="28"/>
        </w:rPr>
      </w:pPr>
    </w:p>
    <w:p w:rsidR="0001564D" w:rsidRPr="00BB34FA" w:rsidRDefault="001174EB">
      <w:pPr>
        <w:rPr>
          <w:b/>
          <w:sz w:val="28"/>
        </w:rPr>
      </w:pPr>
      <w:r w:rsidRPr="00BB34FA">
        <w:rPr>
          <w:b/>
          <w:sz w:val="28"/>
        </w:rPr>
        <w:t xml:space="preserve">Polyglutt </w:t>
      </w:r>
      <w:r w:rsidR="003439F5" w:rsidRPr="00BB34FA">
        <w:rPr>
          <w:b/>
          <w:sz w:val="28"/>
        </w:rPr>
        <w:t>utökar med fem nya språk</w:t>
      </w:r>
      <w:r w:rsidR="000565E6" w:rsidRPr="00BB34FA">
        <w:rPr>
          <w:b/>
          <w:sz w:val="28"/>
        </w:rPr>
        <w:t xml:space="preserve"> under våren</w:t>
      </w:r>
    </w:p>
    <w:p w:rsidR="00860330" w:rsidRDefault="00F74A39" w:rsidP="00696EBB">
      <w:r>
        <w:br/>
      </w:r>
      <w:r w:rsidR="00A23946">
        <w:t>I förskoleåldern byggs den språkliga grunden inför skolstart. Olika förutsättningar</w:t>
      </w:r>
      <w:r w:rsidR="004D46D8">
        <w:t xml:space="preserve">, såsom uppväxtförhållande eller annat modersmål, </w:t>
      </w:r>
      <w:r w:rsidR="00A23946">
        <w:t>utgör</w:t>
      </w:r>
      <w:r w:rsidR="009E7C4F" w:rsidRPr="009E7C4F">
        <w:t xml:space="preserve"> skillnader i </w:t>
      </w:r>
      <w:r w:rsidR="00A23946">
        <w:t xml:space="preserve">barnens </w:t>
      </w:r>
      <w:r w:rsidR="009E7C4F" w:rsidRPr="009E7C4F">
        <w:t>språklig</w:t>
      </w:r>
      <w:r w:rsidR="009E7C4F">
        <w:t>a</w:t>
      </w:r>
      <w:r w:rsidR="009E7C4F" w:rsidRPr="009E7C4F">
        <w:t xml:space="preserve"> förmåg</w:t>
      </w:r>
      <w:r w:rsidR="009E7C4F">
        <w:t>or</w:t>
      </w:r>
      <w:r w:rsidR="009E7C4F" w:rsidRPr="009E7C4F">
        <w:t>.</w:t>
      </w:r>
      <w:r w:rsidR="000565E6">
        <w:t xml:space="preserve"> </w:t>
      </w:r>
    </w:p>
    <w:p w:rsidR="004D46D8" w:rsidRDefault="004D46D8" w:rsidP="004D46D8">
      <w:r>
        <w:t>Polyglutt är en språkutvecklande bilderbokstjänst speciellt framtaget för förskolan som verkar för att skapa en mer likvärdig språkgrund.</w:t>
      </w:r>
    </w:p>
    <w:p w:rsidR="00696EBB" w:rsidRDefault="004D46D8" w:rsidP="00696EBB">
      <w:r>
        <w:t>Samtliga bilderböcker</w:t>
      </w:r>
      <w:r w:rsidR="00F71A8A">
        <w:t xml:space="preserve"> i </w:t>
      </w:r>
      <w:proofErr w:type="spellStart"/>
      <w:r w:rsidR="00F71A8A">
        <w:t>appen</w:t>
      </w:r>
      <w:proofErr w:type="spellEnd"/>
      <w:r w:rsidR="000565E6">
        <w:t xml:space="preserve"> </w:t>
      </w:r>
      <w:r>
        <w:t xml:space="preserve">är inlästa på svenska och kan bläddras i och spelas upp gång på gång. Många av böckerna </w:t>
      </w:r>
      <w:r w:rsidR="000565E6">
        <w:t>finns</w:t>
      </w:r>
      <w:r>
        <w:t xml:space="preserve"> dessutom</w:t>
      </w:r>
      <w:r w:rsidR="000565E6">
        <w:t xml:space="preserve"> inlästa på </w:t>
      </w:r>
      <w:r>
        <w:t xml:space="preserve">våra </w:t>
      </w:r>
      <w:r w:rsidR="00696EBB" w:rsidRPr="00AA1E4F">
        <w:t xml:space="preserve">10 </w:t>
      </w:r>
      <w:r>
        <w:t xml:space="preserve">vanligast förekommande modersmål i svenska förskolor. </w:t>
      </w:r>
      <w:r w:rsidR="00830F97">
        <w:t xml:space="preserve">Dessa språk är </w:t>
      </w:r>
      <w:r w:rsidR="004932D9">
        <w:t xml:space="preserve">idag </w:t>
      </w:r>
      <w:r w:rsidR="00696EBB" w:rsidRPr="00696EBB">
        <w:t>engelska, spanska, arabiska, kurdiska</w:t>
      </w:r>
      <w:r>
        <w:t xml:space="preserve"> (</w:t>
      </w:r>
      <w:proofErr w:type="spellStart"/>
      <w:r>
        <w:t>sorani</w:t>
      </w:r>
      <w:proofErr w:type="spellEnd"/>
      <w:r>
        <w:t>)</w:t>
      </w:r>
      <w:r w:rsidR="00696EBB" w:rsidRPr="00696EBB">
        <w:t>, persiska, tigrinja, turkiska, polska, ryska och somaliska.</w:t>
      </w:r>
    </w:p>
    <w:p w:rsidR="004D46D8" w:rsidRDefault="004D46D8">
      <w:r>
        <w:t>Vi ser ett stort behov av fler språk</w:t>
      </w:r>
      <w:r w:rsidR="00042D92">
        <w:t xml:space="preserve"> i</w:t>
      </w:r>
      <w:bookmarkStart w:id="0" w:name="_GoBack"/>
      <w:bookmarkEnd w:id="0"/>
      <w:r w:rsidR="00042D92">
        <w:t xml:space="preserve"> </w:t>
      </w:r>
      <w:proofErr w:type="spellStart"/>
      <w:r w:rsidR="00042D92">
        <w:t>appen</w:t>
      </w:r>
      <w:proofErr w:type="spellEnd"/>
      <w:r>
        <w:t xml:space="preserve"> </w:t>
      </w:r>
      <w:r w:rsidR="00042D92">
        <w:t>och därför</w:t>
      </w:r>
      <w:r>
        <w:t xml:space="preserve"> adderar </w:t>
      </w:r>
      <w:r w:rsidR="00042D92">
        <w:t xml:space="preserve">vi </w:t>
      </w:r>
      <w:r w:rsidR="00850FCB">
        <w:t>fem nya språk</w:t>
      </w:r>
      <w:r w:rsidR="000565E6">
        <w:t xml:space="preserve"> </w:t>
      </w:r>
      <w:r w:rsidR="003439F5">
        <w:t>under våren</w:t>
      </w:r>
      <w:r w:rsidR="000565E6">
        <w:t xml:space="preserve">. </w:t>
      </w:r>
      <w:r>
        <w:t xml:space="preserve">Vi </w:t>
      </w:r>
      <w:r w:rsidR="00850FCB">
        <w:t>kompletterar</w:t>
      </w:r>
      <w:r>
        <w:t xml:space="preserve"> inläsningar på modersmål från andra länder </w:t>
      </w:r>
      <w:r w:rsidR="00850FCB">
        <w:t>med bosniska, albanska och thai</w:t>
      </w:r>
      <w:r w:rsidR="00042D92">
        <w:t>.</w:t>
      </w:r>
      <w:r w:rsidR="00850FCB">
        <w:t xml:space="preserve"> </w:t>
      </w:r>
      <w:r w:rsidR="00042D92">
        <w:t xml:space="preserve">Inom </w:t>
      </w:r>
      <w:r>
        <w:t>våra nationella minoritetsspråk</w:t>
      </w:r>
      <w:r w:rsidR="00850FCB">
        <w:t xml:space="preserve"> </w:t>
      </w:r>
      <w:r w:rsidR="00042D92">
        <w:t xml:space="preserve">adderar vi </w:t>
      </w:r>
      <w:r w:rsidR="00850FCB">
        <w:t>finska och nordsamiska.</w:t>
      </w:r>
    </w:p>
    <w:p w:rsidR="00E776AA" w:rsidRPr="00A13E5D" w:rsidRDefault="004932D9">
      <w:pPr>
        <w:rPr>
          <w:color w:val="FF0000"/>
        </w:rPr>
      </w:pPr>
      <w:r w:rsidRPr="00A13E5D">
        <w:t xml:space="preserve">Det finska förvaltningsområdet omfattar idag 65 kommuner och det samiska 23 kommuner. Det innebär bland annat att barn </w:t>
      </w:r>
      <w:r w:rsidR="00E776AA" w:rsidRPr="00A13E5D">
        <w:t xml:space="preserve">i dessa kommuner </w:t>
      </w:r>
      <w:r w:rsidRPr="00A13E5D">
        <w:t xml:space="preserve">har rätt till </w:t>
      </w:r>
      <w:r w:rsidR="00B23DFE" w:rsidRPr="00A13E5D">
        <w:t>barnomsorg</w:t>
      </w:r>
      <w:r w:rsidRPr="00A13E5D">
        <w:t xml:space="preserve"> </w:t>
      </w:r>
      <w:r w:rsidR="00E776AA" w:rsidRPr="00A13E5D">
        <w:t xml:space="preserve">där hela eller delar av verksamheten bedrivs </w:t>
      </w:r>
      <w:r w:rsidRPr="00A13E5D">
        <w:t>på modersmål</w:t>
      </w:r>
      <w:r w:rsidR="00E776AA" w:rsidRPr="00A13E5D">
        <w:t>et</w:t>
      </w:r>
      <w:r w:rsidRPr="00A13E5D">
        <w:t xml:space="preserve">. </w:t>
      </w:r>
    </w:p>
    <w:p w:rsidR="004D46D8" w:rsidRDefault="00850FCB">
      <w:r>
        <w:t>Vi är därför</w:t>
      </w:r>
      <w:r w:rsidR="004932D9">
        <w:t xml:space="preserve"> extra glada att kunna lägga till finska och nordsamiska i Polyglutt</w:t>
      </w:r>
      <w:r>
        <w:t>!</w:t>
      </w:r>
    </w:p>
    <w:p w:rsidR="00C94952" w:rsidRDefault="00C94952" w:rsidP="00C94952">
      <w:r>
        <w:t>”</w:t>
      </w:r>
      <w:r w:rsidR="00830F97">
        <w:t xml:space="preserve">Vi strävar hela tiden efter att vara relevanta och tillgodose de behov som finns på marknaden. </w:t>
      </w:r>
      <w:r w:rsidR="004932D9">
        <w:t>Vi är väldigt glada</w:t>
      </w:r>
      <w:r w:rsidR="00830F97">
        <w:t xml:space="preserve"> att under våren kunna erbjuda fler språk i Polyglutt</w:t>
      </w:r>
      <w:r>
        <w:t>”, Malin Fogelström, produktchef.</w:t>
      </w:r>
    </w:p>
    <w:p w:rsidR="001174EB" w:rsidRDefault="004932D9">
      <w:r>
        <w:t xml:space="preserve">Läs mer på </w:t>
      </w:r>
      <w:hyperlink r:id="rId8" w:history="1">
        <w:r w:rsidRPr="004932D9">
          <w:rPr>
            <w:rStyle w:val="Hyperlnk"/>
          </w:rPr>
          <w:t>polyglutt.se</w:t>
        </w:r>
      </w:hyperlink>
      <w:r>
        <w:t xml:space="preserve"> och f</w:t>
      </w:r>
      <w:r w:rsidR="00830F97">
        <w:t xml:space="preserve">ölj oss på </w:t>
      </w:r>
      <w:hyperlink r:id="rId9" w:history="1">
        <w:r w:rsidR="00830F97" w:rsidRPr="00830F97">
          <w:rPr>
            <w:rStyle w:val="Hyperlnk"/>
          </w:rPr>
          <w:t>Facebook</w:t>
        </w:r>
      </w:hyperlink>
      <w:r w:rsidR="00830F97">
        <w:t xml:space="preserve"> för att ta del av alla uppdateringar kring </w:t>
      </w:r>
      <w:proofErr w:type="spellStart"/>
      <w:r w:rsidR="00830F97">
        <w:t>appen</w:t>
      </w:r>
      <w:proofErr w:type="spellEnd"/>
      <w:r w:rsidR="00830F97">
        <w:t xml:space="preserve">. </w:t>
      </w:r>
    </w:p>
    <w:sectPr w:rsidR="001174E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7A4" w:rsidRDefault="005747A4" w:rsidP="00BB34FA">
      <w:pPr>
        <w:spacing w:after="0" w:line="240" w:lineRule="auto"/>
      </w:pPr>
      <w:r>
        <w:separator/>
      </w:r>
    </w:p>
  </w:endnote>
  <w:endnote w:type="continuationSeparator" w:id="0">
    <w:p w:rsidR="005747A4" w:rsidRDefault="005747A4" w:rsidP="00BB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7A4" w:rsidRDefault="005747A4" w:rsidP="00BB34FA">
      <w:pPr>
        <w:spacing w:after="0" w:line="240" w:lineRule="auto"/>
      </w:pPr>
      <w:r>
        <w:separator/>
      </w:r>
    </w:p>
  </w:footnote>
  <w:footnote w:type="continuationSeparator" w:id="0">
    <w:p w:rsidR="005747A4" w:rsidRDefault="005747A4" w:rsidP="00BB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4FA" w:rsidRDefault="00BB34FA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4973955</wp:posOffset>
          </wp:positionH>
          <wp:positionV relativeFrom="paragraph">
            <wp:posOffset>-68580</wp:posOffset>
          </wp:positionV>
          <wp:extent cx="1270000" cy="514640"/>
          <wp:effectExtent l="0" t="0" r="635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lt-logo-small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51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34FA" w:rsidRDefault="00BB34F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659CB"/>
    <w:multiLevelType w:val="hybridMultilevel"/>
    <w:tmpl w:val="FD94D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49"/>
    <w:rsid w:val="0001564D"/>
    <w:rsid w:val="00042D92"/>
    <w:rsid w:val="000565E6"/>
    <w:rsid w:val="00080998"/>
    <w:rsid w:val="00103D88"/>
    <w:rsid w:val="001174EB"/>
    <w:rsid w:val="00121715"/>
    <w:rsid w:val="00174EFB"/>
    <w:rsid w:val="003439F5"/>
    <w:rsid w:val="003C32D4"/>
    <w:rsid w:val="004208BC"/>
    <w:rsid w:val="00422D88"/>
    <w:rsid w:val="004932D9"/>
    <w:rsid w:val="004D46D8"/>
    <w:rsid w:val="00555DAC"/>
    <w:rsid w:val="005747A4"/>
    <w:rsid w:val="005A1CE8"/>
    <w:rsid w:val="00636320"/>
    <w:rsid w:val="00645502"/>
    <w:rsid w:val="00653E19"/>
    <w:rsid w:val="0068218F"/>
    <w:rsid w:val="00684717"/>
    <w:rsid w:val="00696EBB"/>
    <w:rsid w:val="006C535B"/>
    <w:rsid w:val="006E167A"/>
    <w:rsid w:val="006F365B"/>
    <w:rsid w:val="006F53FB"/>
    <w:rsid w:val="00734739"/>
    <w:rsid w:val="00795956"/>
    <w:rsid w:val="00830F97"/>
    <w:rsid w:val="00850FCB"/>
    <w:rsid w:val="00852049"/>
    <w:rsid w:val="00860330"/>
    <w:rsid w:val="008C3475"/>
    <w:rsid w:val="009E7C4F"/>
    <w:rsid w:val="00A13E5D"/>
    <w:rsid w:val="00A23946"/>
    <w:rsid w:val="00A976B7"/>
    <w:rsid w:val="00AA1E4F"/>
    <w:rsid w:val="00B033BB"/>
    <w:rsid w:val="00B144AE"/>
    <w:rsid w:val="00B23DFE"/>
    <w:rsid w:val="00BB34FA"/>
    <w:rsid w:val="00C37C49"/>
    <w:rsid w:val="00C94952"/>
    <w:rsid w:val="00CD2BDD"/>
    <w:rsid w:val="00D204F1"/>
    <w:rsid w:val="00D75F71"/>
    <w:rsid w:val="00DC0DFE"/>
    <w:rsid w:val="00DD0EEC"/>
    <w:rsid w:val="00DF4D89"/>
    <w:rsid w:val="00E21B7B"/>
    <w:rsid w:val="00E776AA"/>
    <w:rsid w:val="00F131FB"/>
    <w:rsid w:val="00F37BAA"/>
    <w:rsid w:val="00F71A8A"/>
    <w:rsid w:val="00F7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B673E0F-EDF3-48A1-86B7-07A00DE9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C32D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53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3E19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830F9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30F97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830F97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B3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B34FA"/>
  </w:style>
  <w:style w:type="paragraph" w:styleId="Sidfot">
    <w:name w:val="footer"/>
    <w:basedOn w:val="Normal"/>
    <w:link w:val="SidfotChar"/>
    <w:uiPriority w:val="99"/>
    <w:unhideWhenUsed/>
    <w:rsid w:val="00BB3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B3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lasningstjanst.se/tjanster-for-larare/polyglut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polyglut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3409D-508E-4E41-8FA9-9E2B0579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Cottman</dc:creator>
  <cp:keywords/>
  <dc:description/>
  <cp:lastModifiedBy>Lina Cottman</cp:lastModifiedBy>
  <cp:revision>9</cp:revision>
  <dcterms:created xsi:type="dcterms:W3CDTF">2018-01-09T09:04:00Z</dcterms:created>
  <dcterms:modified xsi:type="dcterms:W3CDTF">2018-01-09T09:27:00Z</dcterms:modified>
</cp:coreProperties>
</file>