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F7AA6" w14:textId="77777777" w:rsidR="00983F5F" w:rsidRDefault="0009017B" w:rsidP="000901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val="es-ES_tradnl"/>
        </w:rPr>
      </w:pPr>
      <w:r w:rsidRPr="0009017B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val="es-ES_tradnl"/>
        </w:rPr>
        <w:t xml:space="preserve">VISA </w:t>
      </w:r>
      <w:r w:rsidR="00983F5F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val="es-ES_tradnl"/>
        </w:rPr>
        <w:t>estará presente en</w:t>
      </w:r>
    </w:p>
    <w:p w14:paraId="3A5104F4" w14:textId="77777777" w:rsidR="0009017B" w:rsidRPr="0009017B" w:rsidRDefault="0009017B" w:rsidP="000901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0050"/>
          <w:sz w:val="19"/>
          <w:szCs w:val="19"/>
          <w:lang w:val="es-ES"/>
        </w:rPr>
      </w:pPr>
      <w:r w:rsidRPr="0009017B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val="es-ES_tradnl"/>
        </w:rPr>
        <w:t>la Gran Cita del Comercio en España</w:t>
      </w:r>
    </w:p>
    <w:p w14:paraId="5137C587" w14:textId="77777777" w:rsidR="00983F5F" w:rsidRDefault="00983F5F" w:rsidP="00983F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500050"/>
          <w:sz w:val="20"/>
          <w:szCs w:val="20"/>
          <w:lang w:val="es-ES"/>
        </w:rPr>
      </w:pPr>
    </w:p>
    <w:p w14:paraId="63A1B16B" w14:textId="77777777" w:rsidR="0009017B" w:rsidRPr="0009017B" w:rsidRDefault="00983F5F" w:rsidP="00983F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0050"/>
          <w:sz w:val="19"/>
          <w:szCs w:val="19"/>
          <w:lang w:val="es-ES"/>
        </w:rPr>
      </w:pPr>
      <w:r>
        <w:rPr>
          <w:rFonts w:ascii="Arial" w:eastAsia="Times New Roman" w:hAnsi="Arial" w:cs="Arial"/>
          <w:color w:val="500050"/>
          <w:sz w:val="19"/>
          <w:szCs w:val="19"/>
          <w:lang w:val="es-ES"/>
        </w:rPr>
        <w:t>Los</w:t>
      </w:r>
      <w:r w:rsidR="0009017B" w:rsidRPr="0009017B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 xml:space="preserve"> próximos días </w:t>
      </w:r>
      <w:r w:rsidR="0009017B" w:rsidRPr="0009017B">
        <w:rPr>
          <w:rFonts w:ascii="Arial" w:eastAsia="Times New Roman" w:hAnsi="Arial" w:cs="Arial"/>
          <w:b/>
          <w:bCs/>
          <w:color w:val="595959"/>
          <w:sz w:val="19"/>
          <w:szCs w:val="19"/>
          <w:lang w:val="es-ES_tradnl"/>
        </w:rPr>
        <w:t>28 y 29 de Septiembre el Palacio Municipal de Congresos de Madrid</w:t>
      </w:r>
      <w:r w:rsidR="0009017B" w:rsidRPr="0009017B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> acogerá la celebración de MADRID RETAIL CONGRES</w:t>
      </w:r>
      <w:r w:rsidR="0006060D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>S</w:t>
      </w:r>
      <w:r w:rsidR="0009017B" w:rsidRPr="0009017B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 xml:space="preserve"> 2016, un evento organizado por la Confederación Española de Comercio, COCEM y Ediciones y Estudios y que cuenta con el apoyo y colaboración de </w:t>
      </w:r>
      <w:r w:rsidR="0006060D">
        <w:rPr>
          <w:rFonts w:ascii="Arial" w:eastAsia="Times New Roman" w:hAnsi="Arial" w:cs="Arial"/>
          <w:b/>
          <w:bCs/>
          <w:color w:val="595959"/>
          <w:sz w:val="19"/>
          <w:szCs w:val="19"/>
          <w:lang w:val="es-ES_tradnl"/>
        </w:rPr>
        <w:t>VISA</w:t>
      </w:r>
      <w:r w:rsidR="0009017B" w:rsidRPr="0009017B">
        <w:rPr>
          <w:rFonts w:ascii="Arial" w:eastAsia="Times New Roman" w:hAnsi="Arial" w:cs="Arial"/>
          <w:b/>
          <w:bCs/>
          <w:color w:val="595959"/>
          <w:sz w:val="19"/>
          <w:szCs w:val="19"/>
          <w:lang w:val="es-ES_tradnl"/>
        </w:rPr>
        <w:t>.</w:t>
      </w:r>
    </w:p>
    <w:p w14:paraId="4D204CDB" w14:textId="77777777" w:rsidR="0009017B" w:rsidRPr="0009017B" w:rsidRDefault="0009017B" w:rsidP="00090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0050"/>
          <w:sz w:val="19"/>
          <w:szCs w:val="19"/>
          <w:lang w:val="es-ES"/>
        </w:rPr>
      </w:pPr>
      <w:r w:rsidRPr="0009017B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>Innovación,</w:t>
      </w:r>
      <w:r w:rsidRPr="0009017B">
        <w:rPr>
          <w:rFonts w:ascii="Arial" w:eastAsia="Times New Roman" w:hAnsi="Arial" w:cs="Arial"/>
          <w:color w:val="500050"/>
          <w:sz w:val="19"/>
          <w:szCs w:val="19"/>
          <w:lang w:val="es-ES_tradnl"/>
        </w:rPr>
        <w:t> </w:t>
      </w:r>
      <w:r w:rsidR="003E03F1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 xml:space="preserve">herramientas de diferenciación, </w:t>
      </w:r>
      <w:r w:rsidRPr="0009017B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>tendencias y oportunidades del mercado, experiencia del consumidor tanto en la tienda física como en la tienda online</w:t>
      </w:r>
      <w:r w:rsidR="003E03F1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 xml:space="preserve">. </w:t>
      </w:r>
      <w:r w:rsidRPr="0009017B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>De todo ello, y de mucho más, se hablará en </w:t>
      </w:r>
      <w:r w:rsidR="003E03F1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 xml:space="preserve">esta </w:t>
      </w:r>
      <w:r w:rsidR="003E03F1" w:rsidRPr="0009017B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>segunda edición de un </w:t>
      </w:r>
      <w:r w:rsidR="003E03F1" w:rsidRPr="0009017B">
        <w:rPr>
          <w:rFonts w:ascii="Arial" w:eastAsia="Times New Roman" w:hAnsi="Arial" w:cs="Arial"/>
          <w:bCs/>
          <w:color w:val="595959"/>
          <w:sz w:val="19"/>
          <w:szCs w:val="19"/>
          <w:lang w:val="es-ES_tradnl"/>
        </w:rPr>
        <w:t xml:space="preserve">Congreso </w:t>
      </w:r>
      <w:r w:rsidR="003E03F1">
        <w:rPr>
          <w:rFonts w:ascii="Arial" w:eastAsia="Times New Roman" w:hAnsi="Arial" w:cs="Arial"/>
          <w:bCs/>
          <w:color w:val="595959"/>
          <w:sz w:val="19"/>
          <w:szCs w:val="19"/>
          <w:lang w:val="es-ES_tradnl"/>
        </w:rPr>
        <w:t xml:space="preserve">que bajo el lema de </w:t>
      </w:r>
      <w:r w:rsidR="003E03F1" w:rsidRPr="0009017B">
        <w:rPr>
          <w:rFonts w:ascii="Arial" w:eastAsia="Times New Roman" w:hAnsi="Arial" w:cs="Arial"/>
          <w:b/>
          <w:bCs/>
          <w:color w:val="595959"/>
          <w:sz w:val="19"/>
          <w:szCs w:val="19"/>
          <w:lang w:val="es-ES_tradnl"/>
        </w:rPr>
        <w:t>“En-Tiend@ el Futuro”</w:t>
      </w:r>
      <w:r w:rsidR="003E03F1">
        <w:rPr>
          <w:rFonts w:ascii="Arial" w:eastAsia="Times New Roman" w:hAnsi="Arial" w:cs="Arial"/>
          <w:bCs/>
          <w:color w:val="595959"/>
          <w:sz w:val="19"/>
          <w:szCs w:val="19"/>
          <w:lang w:val="es-ES_tradnl"/>
        </w:rPr>
        <w:t>,</w:t>
      </w:r>
      <w:r w:rsidR="003E03F1" w:rsidRPr="0009017B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 xml:space="preserve"> </w:t>
      </w:r>
      <w:r w:rsidR="003E03F1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>está pensado para e</w:t>
      </w:r>
      <w:r w:rsidR="003E03F1">
        <w:rPr>
          <w:rFonts w:ascii="Arial" w:eastAsia="Times New Roman" w:hAnsi="Arial" w:cs="Arial"/>
          <w:bCs/>
          <w:color w:val="595959"/>
          <w:sz w:val="19"/>
          <w:szCs w:val="19"/>
          <w:lang w:val="es-ES_tradnl"/>
        </w:rPr>
        <w:t xml:space="preserve">l </w:t>
      </w:r>
      <w:r w:rsidR="003E03F1" w:rsidRPr="0009017B">
        <w:rPr>
          <w:rFonts w:ascii="Arial" w:eastAsia="Times New Roman" w:hAnsi="Arial" w:cs="Arial"/>
          <w:bCs/>
          <w:color w:val="595959"/>
          <w:sz w:val="19"/>
          <w:szCs w:val="19"/>
          <w:lang w:val="es-ES_tradnl"/>
        </w:rPr>
        <w:t>comercio</w:t>
      </w:r>
      <w:r w:rsidR="003E03F1" w:rsidRPr="0009017B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>, sin distinción de tamaños y formatos</w:t>
      </w:r>
      <w:r w:rsidR="003E03F1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>.</w:t>
      </w:r>
      <w:r w:rsidR="003E03F1" w:rsidRPr="0009017B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 xml:space="preserve"> </w:t>
      </w:r>
    </w:p>
    <w:p w14:paraId="6B31587B" w14:textId="77777777" w:rsidR="0009017B" w:rsidRPr="00F87C9F" w:rsidRDefault="00003ECD" w:rsidP="00090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0050"/>
          <w:sz w:val="19"/>
          <w:szCs w:val="19"/>
          <w:lang w:val="es-ES_tradnl"/>
        </w:rPr>
      </w:pPr>
      <w:r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>Eduardo Prieto</w:t>
      </w:r>
      <w:r w:rsidR="0009017B" w:rsidRPr="0009017B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 xml:space="preserve">, </w:t>
      </w:r>
      <w:r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>Director Comercial de Visa en España,</w:t>
      </w:r>
      <w:r w:rsidR="0009017B" w:rsidRPr="0009017B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 xml:space="preserve"> </w:t>
      </w:r>
      <w:r w:rsidR="003E03F1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 xml:space="preserve">participará en la Mesa Redonda </w:t>
      </w:r>
      <w:r w:rsidR="0009017B" w:rsidRPr="0009017B">
        <w:rPr>
          <w:rFonts w:ascii="Arial" w:eastAsia="Times New Roman" w:hAnsi="Arial" w:cs="Arial"/>
          <w:b/>
          <w:bCs/>
          <w:color w:val="595959"/>
          <w:sz w:val="19"/>
          <w:szCs w:val="19"/>
          <w:lang w:val="es-ES_tradnl"/>
        </w:rPr>
        <w:t>“No soy un comprador omnicanal, simplemente soy normal.” “El cliente y su experiencia de compra, lo que de verdad importa en retail.”</w:t>
      </w:r>
      <w:r w:rsidR="0009017B" w:rsidRPr="0009017B">
        <w:rPr>
          <w:rFonts w:ascii="Arial" w:eastAsia="Times New Roman" w:hAnsi="Arial" w:cs="Arial"/>
          <w:color w:val="595959"/>
          <w:sz w:val="19"/>
          <w:szCs w:val="19"/>
          <w:lang w:val="es-ES_tradnl"/>
        </w:rPr>
        <w:t> </w:t>
      </w:r>
    </w:p>
    <w:p w14:paraId="5F1C483D" w14:textId="77777777" w:rsidR="0009017B" w:rsidRPr="00F87C9F" w:rsidRDefault="0009017B" w:rsidP="000901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val="es-ES_tradnl"/>
        </w:rPr>
      </w:pPr>
    </w:p>
    <w:p w14:paraId="5B0C392E" w14:textId="77777777" w:rsidR="009F632A" w:rsidRPr="00F87C9F" w:rsidRDefault="009F632A">
      <w:pPr>
        <w:rPr>
          <w:lang w:val="es-ES_tradnl"/>
        </w:rPr>
      </w:pPr>
    </w:p>
    <w:p w14:paraId="52AB90F1" w14:textId="1250F65F" w:rsidR="000050B8" w:rsidRPr="007E4DFC" w:rsidRDefault="000050B8" w:rsidP="00B01A4C">
      <w:pPr>
        <w:rPr>
          <w:i/>
        </w:rPr>
      </w:pPr>
      <w:bookmarkStart w:id="0" w:name="_GoBack"/>
      <w:bookmarkEnd w:id="0"/>
      <w:r>
        <w:rPr>
          <w:i/>
        </w:rPr>
        <w:t xml:space="preserve"> </w:t>
      </w:r>
    </w:p>
    <w:sectPr w:rsidR="000050B8" w:rsidRPr="007E4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7B"/>
    <w:rsid w:val="00003ECD"/>
    <w:rsid w:val="000050B8"/>
    <w:rsid w:val="0006060D"/>
    <w:rsid w:val="0009017B"/>
    <w:rsid w:val="002F2D00"/>
    <w:rsid w:val="003E03F1"/>
    <w:rsid w:val="00646231"/>
    <w:rsid w:val="00656DEC"/>
    <w:rsid w:val="007E4DFC"/>
    <w:rsid w:val="00983F5F"/>
    <w:rsid w:val="00991954"/>
    <w:rsid w:val="00997270"/>
    <w:rsid w:val="009F632A"/>
    <w:rsid w:val="00B01A4C"/>
    <w:rsid w:val="00D92A31"/>
    <w:rsid w:val="00F8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2E4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017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0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Visa Europe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Marcos García Alonso</cp:lastModifiedBy>
  <cp:revision>3</cp:revision>
  <cp:lastPrinted>2016-09-22T05:18:00Z</cp:lastPrinted>
  <dcterms:created xsi:type="dcterms:W3CDTF">2016-09-22T05:22:00Z</dcterms:created>
  <dcterms:modified xsi:type="dcterms:W3CDTF">2016-09-22T11:59:00Z</dcterms:modified>
</cp:coreProperties>
</file>