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B34" w:rsidRDefault="00465D72" w:rsidP="00096B34">
      <w:pPr>
        <w:rPr>
          <w:rFonts w:cs="Times New Roman"/>
          <w:b/>
          <w:color w:val="000000"/>
          <w:sz w:val="32"/>
          <w:szCs w:val="32"/>
          <w:lang w:val="da-DK"/>
        </w:rPr>
      </w:pPr>
      <w:r w:rsidRPr="00DA1758">
        <w:rPr>
          <w:rFonts w:cs="Times New Roman"/>
          <w:b/>
          <w:color w:val="000000"/>
          <w:sz w:val="32"/>
          <w:szCs w:val="32"/>
          <w:lang w:val="da-DK"/>
        </w:rPr>
        <w:t>ne</w:t>
      </w:r>
      <w:r w:rsidR="00B36B7B">
        <w:rPr>
          <w:rFonts w:cs="Times New Roman"/>
          <w:b/>
          <w:color w:val="000000"/>
          <w:sz w:val="32"/>
          <w:szCs w:val="32"/>
          <w:lang w:val="da-DK"/>
        </w:rPr>
        <w:t xml:space="preserve">Xus </w:t>
      </w:r>
      <w:r w:rsidR="00096B34">
        <w:rPr>
          <w:rFonts w:cs="Times New Roman"/>
          <w:b/>
          <w:color w:val="000000"/>
          <w:sz w:val="32"/>
          <w:szCs w:val="32"/>
          <w:lang w:val="da-DK"/>
        </w:rPr>
        <w:t xml:space="preserve">høster anerkendelse i Gartner-rapport om </w:t>
      </w:r>
      <w:r w:rsidR="00F0194E" w:rsidRPr="00F0194E">
        <w:rPr>
          <w:rFonts w:cs="Times New Roman"/>
          <w:b/>
          <w:color w:val="000000"/>
          <w:sz w:val="32"/>
          <w:szCs w:val="32"/>
          <w:lang w:val="da-DK"/>
        </w:rPr>
        <w:t>autentificering</w:t>
      </w:r>
    </w:p>
    <w:p w:rsidR="007E42C2" w:rsidRPr="00DA1758" w:rsidRDefault="007E42C2" w:rsidP="00BC6957">
      <w:pPr>
        <w:rPr>
          <w:rFonts w:cs="Times New Roman"/>
          <w:b/>
          <w:color w:val="000000"/>
          <w:sz w:val="32"/>
          <w:szCs w:val="32"/>
          <w:lang w:val="da-DK"/>
        </w:rPr>
      </w:pPr>
    </w:p>
    <w:p w:rsidR="003201CE" w:rsidRPr="009F7353" w:rsidRDefault="0084229E" w:rsidP="00BC6957">
      <w:pPr>
        <w:rPr>
          <w:rFonts w:cs="Times New Roman"/>
          <w:b/>
          <w:color w:val="000000"/>
          <w:u w:val="single"/>
          <w:lang w:val="da-DK"/>
        </w:rPr>
      </w:pPr>
      <w:bookmarkStart w:id="0" w:name="_GoBack"/>
      <w:r>
        <w:rPr>
          <w:rFonts w:cs="Times New Roman"/>
          <w:b/>
          <w:color w:val="000000"/>
          <w:u w:val="single"/>
          <w:lang w:val="da-DK"/>
        </w:rPr>
        <w:t xml:space="preserve">Det </w:t>
      </w:r>
      <w:r w:rsidR="00855697">
        <w:rPr>
          <w:rFonts w:cs="Times New Roman"/>
          <w:b/>
          <w:color w:val="000000"/>
          <w:u w:val="single"/>
          <w:lang w:val="da-DK"/>
        </w:rPr>
        <w:t xml:space="preserve">er </w:t>
      </w:r>
      <w:r>
        <w:rPr>
          <w:rFonts w:cs="Times New Roman"/>
          <w:b/>
          <w:color w:val="000000"/>
          <w:u w:val="single"/>
          <w:lang w:val="da-DK"/>
        </w:rPr>
        <w:t xml:space="preserve">i </w:t>
      </w:r>
      <w:r w:rsidR="009F7353" w:rsidRPr="009F7353">
        <w:rPr>
          <w:rFonts w:cs="Times New Roman"/>
          <w:b/>
          <w:color w:val="000000"/>
          <w:u w:val="single"/>
          <w:lang w:val="da-DK"/>
        </w:rPr>
        <w:t>rapporten “</w:t>
      </w:r>
      <w:r w:rsidR="003201CE" w:rsidRPr="009F7353">
        <w:rPr>
          <w:rFonts w:cs="Times New Roman"/>
          <w:b/>
          <w:color w:val="000000"/>
          <w:u w:val="single"/>
          <w:lang w:val="da-DK"/>
        </w:rPr>
        <w:t>Magic Quadrant for User Authentication</w:t>
      </w:r>
      <w:r w:rsidR="009F4B9E">
        <w:rPr>
          <w:rFonts w:cs="Times New Roman"/>
          <w:b/>
          <w:color w:val="000000"/>
          <w:u w:val="single"/>
          <w:lang w:val="da-DK"/>
        </w:rPr>
        <w:t xml:space="preserve"> 2014</w:t>
      </w:r>
      <w:r w:rsidR="00471E70">
        <w:rPr>
          <w:rFonts w:cs="Times New Roman"/>
          <w:b/>
          <w:color w:val="000000"/>
          <w:u w:val="single"/>
          <w:lang w:val="da-DK"/>
        </w:rPr>
        <w:t>”</w:t>
      </w:r>
      <w:r w:rsidR="00855697">
        <w:rPr>
          <w:rFonts w:cs="Times New Roman"/>
          <w:b/>
          <w:color w:val="000000"/>
          <w:u w:val="single"/>
          <w:lang w:val="da-DK"/>
        </w:rPr>
        <w:t>, at neXus anerkendes</w:t>
      </w:r>
      <w:r w:rsidR="00471E70">
        <w:rPr>
          <w:rFonts w:cs="Times New Roman"/>
          <w:b/>
          <w:color w:val="000000"/>
          <w:u w:val="single"/>
          <w:lang w:val="da-DK"/>
        </w:rPr>
        <w:t>.</w:t>
      </w:r>
    </w:p>
    <w:p w:rsidR="00D528C4" w:rsidRPr="009F7353" w:rsidRDefault="00D528C4" w:rsidP="00167F77">
      <w:pPr>
        <w:rPr>
          <w:lang w:val="da-DK"/>
        </w:rPr>
      </w:pPr>
    </w:p>
    <w:p w:rsidR="00435064" w:rsidRPr="005F7312" w:rsidRDefault="004D35FC" w:rsidP="00167F77">
      <w:pPr>
        <w:rPr>
          <w:rFonts w:cs="Times New Roman"/>
          <w:b/>
          <w:color w:val="000000"/>
          <w:lang w:val="da-DK"/>
        </w:rPr>
      </w:pPr>
      <w:r w:rsidRPr="00DA1758">
        <w:rPr>
          <w:rFonts w:cs="Times New Roman"/>
          <w:b/>
          <w:color w:val="000000"/>
          <w:lang w:val="da-DK"/>
        </w:rPr>
        <w:t>Stockholm</w:t>
      </w:r>
      <w:r w:rsidR="00BC6957" w:rsidRPr="00DA1758">
        <w:rPr>
          <w:rFonts w:cs="Times New Roman"/>
          <w:b/>
          <w:color w:val="000000"/>
          <w:lang w:val="da-DK"/>
        </w:rPr>
        <w:t xml:space="preserve">, </w:t>
      </w:r>
      <w:r w:rsidR="00DA1758" w:rsidRPr="00DA1758">
        <w:rPr>
          <w:rFonts w:cs="Times New Roman"/>
          <w:b/>
          <w:color w:val="000000"/>
          <w:lang w:val="da-DK"/>
        </w:rPr>
        <w:t>den 17. februar</w:t>
      </w:r>
      <w:r w:rsidR="00157A5D" w:rsidRPr="00DA1758">
        <w:rPr>
          <w:rFonts w:cs="Times New Roman"/>
          <w:b/>
          <w:color w:val="000000"/>
          <w:lang w:val="da-DK"/>
        </w:rPr>
        <w:t xml:space="preserve">, </w:t>
      </w:r>
      <w:r w:rsidR="00BC6957" w:rsidRPr="00DA1758">
        <w:rPr>
          <w:rFonts w:cs="Times New Roman"/>
          <w:b/>
          <w:color w:val="000000"/>
          <w:lang w:val="da-DK"/>
        </w:rPr>
        <w:t>2015</w:t>
      </w:r>
      <w:r w:rsidR="00535F23" w:rsidRPr="00DA1758">
        <w:rPr>
          <w:rFonts w:cs="Times New Roman"/>
          <w:b/>
          <w:color w:val="000000"/>
          <w:lang w:val="da-DK"/>
        </w:rPr>
        <w:t xml:space="preserve"> – </w:t>
      </w:r>
      <w:hyperlink r:id="rId9" w:history="1">
        <w:r w:rsidR="00435064" w:rsidRPr="00DA1758">
          <w:rPr>
            <w:rStyle w:val="Hyperlink"/>
            <w:rFonts w:cs="Times New Roman"/>
            <w:b/>
            <w:lang w:val="da-DK"/>
          </w:rPr>
          <w:t>neXus</w:t>
        </w:r>
      </w:hyperlink>
      <w:r w:rsidR="00435064" w:rsidRPr="00DA1758">
        <w:rPr>
          <w:rFonts w:cs="Times New Roman"/>
          <w:b/>
          <w:color w:val="000000"/>
          <w:lang w:val="da-DK"/>
        </w:rPr>
        <w:t xml:space="preserve">, </w:t>
      </w:r>
      <w:r w:rsidR="00DA1758">
        <w:rPr>
          <w:rFonts w:cs="Times New Roman"/>
          <w:b/>
          <w:color w:val="000000"/>
          <w:lang w:val="da-DK"/>
        </w:rPr>
        <w:t>e</w:t>
      </w:r>
      <w:r w:rsidR="009F4B9E">
        <w:rPr>
          <w:rFonts w:cs="Times New Roman"/>
          <w:b/>
          <w:color w:val="000000"/>
          <w:lang w:val="da-DK"/>
        </w:rPr>
        <w:t>n</w:t>
      </w:r>
      <w:r w:rsidR="00DA1758">
        <w:rPr>
          <w:rFonts w:cs="Times New Roman"/>
          <w:b/>
          <w:color w:val="000000"/>
          <w:lang w:val="da-DK"/>
        </w:rPr>
        <w:t xml:space="preserve"> </w:t>
      </w:r>
      <w:r w:rsidR="009F4B9E">
        <w:rPr>
          <w:rFonts w:cs="Times New Roman"/>
          <w:b/>
          <w:color w:val="000000"/>
          <w:lang w:val="da-DK"/>
        </w:rPr>
        <w:t>førende international</w:t>
      </w:r>
      <w:r w:rsidR="00415ACA">
        <w:rPr>
          <w:rFonts w:cs="Times New Roman"/>
          <w:b/>
          <w:color w:val="000000"/>
          <w:lang w:val="da-DK"/>
        </w:rPr>
        <w:t xml:space="preserve"> leverandør</w:t>
      </w:r>
      <w:r w:rsidR="00DA1758">
        <w:rPr>
          <w:rFonts w:cs="Times New Roman"/>
          <w:b/>
          <w:color w:val="000000"/>
          <w:lang w:val="da-DK"/>
        </w:rPr>
        <w:t xml:space="preserve"> af sikkerheds</w:t>
      </w:r>
      <w:r w:rsidR="00415ACA">
        <w:rPr>
          <w:rFonts w:cs="Times New Roman"/>
          <w:b/>
          <w:color w:val="000000"/>
          <w:lang w:val="da-DK"/>
        </w:rPr>
        <w:t xml:space="preserve">løsninger </w:t>
      </w:r>
      <w:r w:rsidR="00DA1758">
        <w:rPr>
          <w:rFonts w:cs="Times New Roman"/>
          <w:b/>
          <w:color w:val="000000"/>
          <w:lang w:val="da-DK"/>
        </w:rPr>
        <w:t>og service</w:t>
      </w:r>
      <w:r w:rsidR="004F1595">
        <w:rPr>
          <w:rFonts w:cs="Times New Roman"/>
          <w:b/>
          <w:color w:val="000000"/>
          <w:lang w:val="da-DK"/>
        </w:rPr>
        <w:t>s</w:t>
      </w:r>
      <w:r w:rsidR="00DA1758">
        <w:rPr>
          <w:rFonts w:cs="Times New Roman"/>
          <w:b/>
          <w:color w:val="000000"/>
          <w:lang w:val="da-DK"/>
        </w:rPr>
        <w:t xml:space="preserve">, annoncerede i dag, at </w:t>
      </w:r>
      <w:r w:rsidR="00495812">
        <w:rPr>
          <w:rFonts w:cs="Times New Roman"/>
          <w:b/>
          <w:color w:val="000000"/>
          <w:lang w:val="da-DK"/>
        </w:rPr>
        <w:t>virksomheden</w:t>
      </w:r>
      <w:r w:rsidR="00DA1758">
        <w:rPr>
          <w:rFonts w:cs="Times New Roman"/>
          <w:b/>
          <w:color w:val="000000"/>
          <w:lang w:val="da-DK"/>
        </w:rPr>
        <w:t xml:space="preserve"> er bedst placeret i</w:t>
      </w:r>
      <w:r w:rsidR="00495812">
        <w:rPr>
          <w:rFonts w:cs="Times New Roman"/>
          <w:b/>
          <w:color w:val="000000"/>
          <w:lang w:val="da-DK"/>
        </w:rPr>
        <w:t xml:space="preserve"> ”</w:t>
      </w:r>
      <w:r w:rsidR="00BC6957" w:rsidRPr="005F7312">
        <w:rPr>
          <w:rFonts w:cs="Times New Roman"/>
          <w:b/>
          <w:color w:val="000000"/>
          <w:lang w:val="da-DK"/>
        </w:rPr>
        <w:t>Visionaries Quadrant</w:t>
      </w:r>
      <w:r w:rsidR="00495812">
        <w:rPr>
          <w:rFonts w:cs="Times New Roman"/>
          <w:b/>
          <w:color w:val="000000"/>
          <w:lang w:val="da-DK"/>
        </w:rPr>
        <w:t>”</w:t>
      </w:r>
      <w:r w:rsidR="00BC6957" w:rsidRPr="005F7312">
        <w:rPr>
          <w:rFonts w:cs="Times New Roman"/>
          <w:b/>
          <w:color w:val="000000"/>
          <w:lang w:val="da-DK"/>
        </w:rPr>
        <w:t xml:space="preserve"> </w:t>
      </w:r>
      <w:r w:rsidR="00FB310A">
        <w:rPr>
          <w:rFonts w:cs="Times New Roman"/>
          <w:b/>
          <w:color w:val="000000"/>
          <w:lang w:val="da-DK"/>
        </w:rPr>
        <w:t>for</w:t>
      </w:r>
      <w:r w:rsidR="00DB0BCF">
        <w:rPr>
          <w:rFonts w:cs="Times New Roman"/>
          <w:b/>
          <w:color w:val="000000"/>
          <w:lang w:val="da-DK"/>
        </w:rPr>
        <w:t xml:space="preserve"> sin evne til at fuldføre sin vision</w:t>
      </w:r>
      <w:r w:rsidR="00FB310A" w:rsidRPr="00FB310A">
        <w:rPr>
          <w:rFonts w:cs="Times New Roman"/>
          <w:b/>
          <w:color w:val="000000"/>
          <w:lang w:val="da-DK"/>
        </w:rPr>
        <w:t xml:space="preserve"> </w:t>
      </w:r>
      <w:r w:rsidR="00495812">
        <w:rPr>
          <w:rFonts w:cs="Times New Roman"/>
          <w:b/>
          <w:color w:val="000000"/>
          <w:lang w:val="da-DK"/>
        </w:rPr>
        <w:t xml:space="preserve">i </w:t>
      </w:r>
      <w:r w:rsidR="00BF1D24">
        <w:rPr>
          <w:rFonts w:cs="Times New Roman"/>
          <w:b/>
          <w:color w:val="000000"/>
          <w:lang w:val="da-DK"/>
        </w:rPr>
        <w:t>seneste udgave</w:t>
      </w:r>
      <w:r w:rsidR="00495812">
        <w:rPr>
          <w:rFonts w:cs="Times New Roman"/>
          <w:b/>
          <w:color w:val="000000"/>
          <w:lang w:val="da-DK"/>
        </w:rPr>
        <w:t xml:space="preserve"> af </w:t>
      </w:r>
      <w:r w:rsidR="00BC6957" w:rsidRPr="005F7312">
        <w:rPr>
          <w:rFonts w:cs="Times New Roman"/>
          <w:b/>
          <w:color w:val="000000"/>
          <w:lang w:val="da-DK"/>
        </w:rPr>
        <w:t>“Magic Quadrant for User Authentication”</w:t>
      </w:r>
      <w:r w:rsidR="00495812">
        <w:rPr>
          <w:rFonts w:cs="Times New Roman"/>
          <w:b/>
          <w:color w:val="000000"/>
          <w:lang w:val="da-DK"/>
        </w:rPr>
        <w:t>’</w:t>
      </w:r>
      <w:r w:rsidR="005F7312">
        <w:rPr>
          <w:rFonts w:cs="Times New Roman"/>
          <w:b/>
          <w:color w:val="000000"/>
          <w:lang w:val="da-DK"/>
        </w:rPr>
        <w:t>,</w:t>
      </w:r>
      <w:r w:rsidR="000824AA">
        <w:rPr>
          <w:rFonts w:cs="Times New Roman"/>
          <w:b/>
          <w:color w:val="000000"/>
          <w:lang w:val="da-DK"/>
        </w:rPr>
        <w:t xml:space="preserve"> som udgives</w:t>
      </w:r>
      <w:r w:rsidR="005F7312">
        <w:rPr>
          <w:rFonts w:cs="Times New Roman"/>
          <w:b/>
          <w:color w:val="000000"/>
          <w:lang w:val="da-DK"/>
        </w:rPr>
        <w:t xml:space="preserve"> </w:t>
      </w:r>
      <w:r w:rsidR="005F7312" w:rsidRPr="005F7312">
        <w:rPr>
          <w:rFonts w:cs="Times New Roman"/>
          <w:b/>
          <w:color w:val="000000"/>
          <w:lang w:val="da-DK"/>
        </w:rPr>
        <w:t>af</w:t>
      </w:r>
      <w:r w:rsidR="004E249E">
        <w:rPr>
          <w:rFonts w:cs="Times New Roman"/>
          <w:b/>
          <w:color w:val="000000"/>
          <w:lang w:val="da-DK"/>
        </w:rPr>
        <w:t xml:space="preserve"> Gartner, Inc. – </w:t>
      </w:r>
      <w:r w:rsidR="005F7312">
        <w:rPr>
          <w:rFonts w:cs="Times New Roman"/>
          <w:b/>
          <w:color w:val="000000"/>
          <w:lang w:val="da-DK"/>
        </w:rPr>
        <w:t xml:space="preserve">en </w:t>
      </w:r>
      <w:r w:rsidR="00C32AF6">
        <w:rPr>
          <w:rFonts w:cs="Times New Roman"/>
          <w:b/>
          <w:color w:val="000000"/>
          <w:lang w:val="da-DK"/>
        </w:rPr>
        <w:t xml:space="preserve">af verdens førende </w:t>
      </w:r>
      <w:r w:rsidR="001A1CBB">
        <w:rPr>
          <w:rFonts w:cs="Times New Roman"/>
          <w:b/>
          <w:color w:val="000000"/>
          <w:lang w:val="da-DK"/>
        </w:rPr>
        <w:t>analyse</w:t>
      </w:r>
      <w:r w:rsidR="00C32AF6">
        <w:rPr>
          <w:rFonts w:cs="Times New Roman"/>
          <w:b/>
          <w:color w:val="000000"/>
          <w:lang w:val="da-DK"/>
        </w:rPr>
        <w:t xml:space="preserve">- og rådgivningsvirksomheder inden for </w:t>
      </w:r>
      <w:r w:rsidR="001A1CBB">
        <w:rPr>
          <w:rFonts w:cs="Times New Roman"/>
          <w:b/>
          <w:color w:val="000000"/>
          <w:lang w:val="da-DK"/>
        </w:rPr>
        <w:t>informationsteknologi.</w:t>
      </w:r>
      <w:r w:rsidR="00660AC8" w:rsidRPr="00660AC8">
        <w:rPr>
          <w:rFonts w:cs="Times New Roman"/>
          <w:b/>
          <w:color w:val="000000"/>
          <w:lang w:val="da-DK"/>
        </w:rPr>
        <w:t xml:space="preserve"> </w:t>
      </w:r>
    </w:p>
    <w:p w:rsidR="00096B34" w:rsidRPr="00FB310A" w:rsidRDefault="00096B34" w:rsidP="00167F77">
      <w:pPr>
        <w:rPr>
          <w:rFonts w:cs="Times New Roman"/>
          <w:b/>
          <w:color w:val="000000"/>
          <w:lang w:val="da-DK"/>
        </w:rPr>
      </w:pPr>
    </w:p>
    <w:p w:rsidR="0034174E" w:rsidRPr="00A921FE" w:rsidRDefault="0014352D" w:rsidP="00BC6957">
      <w:pPr>
        <w:rPr>
          <w:rFonts w:eastAsia="Times New Roman" w:cs="Times New Roman"/>
          <w:lang w:val="da-DK"/>
        </w:rPr>
      </w:pPr>
      <w:r>
        <w:rPr>
          <w:rFonts w:eastAsia="Times New Roman" w:cs="Times New Roman"/>
          <w:lang w:val="da-DK"/>
        </w:rPr>
        <w:t>Ifølge Gartner</w:t>
      </w:r>
      <w:r w:rsidR="00F170DF">
        <w:rPr>
          <w:rFonts w:eastAsia="Times New Roman" w:cs="Times New Roman"/>
          <w:lang w:val="da-DK"/>
        </w:rPr>
        <w:t xml:space="preserve"> er</w:t>
      </w:r>
      <w:r w:rsidR="005F7312" w:rsidRPr="005F7312">
        <w:rPr>
          <w:rFonts w:eastAsia="Times New Roman" w:cs="Times New Roman"/>
          <w:lang w:val="da-DK"/>
        </w:rPr>
        <w:t xml:space="preserve"> </w:t>
      </w:r>
      <w:r w:rsidR="0018463E">
        <w:rPr>
          <w:rFonts w:eastAsia="Times New Roman" w:cs="Times New Roman"/>
          <w:lang w:val="da-DK"/>
        </w:rPr>
        <w:t>”</w:t>
      </w:r>
      <w:r w:rsidR="00BC6957" w:rsidRPr="005F7312">
        <w:rPr>
          <w:rFonts w:eastAsia="Times New Roman" w:cs="Times New Roman"/>
          <w:lang w:val="da-DK"/>
        </w:rPr>
        <w:t>Visionaries</w:t>
      </w:r>
      <w:r w:rsidR="00F170DF">
        <w:rPr>
          <w:rFonts w:eastAsia="Times New Roman" w:cs="Times New Roman"/>
          <w:lang w:val="da-DK"/>
        </w:rPr>
        <w:t>”</w:t>
      </w:r>
      <w:r w:rsidR="00BC6957" w:rsidRPr="005F7312">
        <w:rPr>
          <w:rFonts w:eastAsia="Times New Roman" w:cs="Times New Roman"/>
          <w:lang w:val="da-DK"/>
        </w:rPr>
        <w:t xml:space="preserve"> </w:t>
      </w:r>
      <w:r w:rsidR="00F170DF">
        <w:rPr>
          <w:rFonts w:eastAsia="Times New Roman" w:cs="Times New Roman"/>
          <w:lang w:val="da-DK"/>
        </w:rPr>
        <w:t xml:space="preserve">leverandører med en tydelig </w:t>
      </w:r>
      <w:r w:rsidR="005F7312" w:rsidRPr="005F7312">
        <w:rPr>
          <w:rFonts w:eastAsia="Times New Roman" w:cs="Times New Roman"/>
          <w:lang w:val="da-DK"/>
        </w:rPr>
        <w:t xml:space="preserve">vision, der er </w:t>
      </w:r>
      <w:r w:rsidR="00F170DF">
        <w:rPr>
          <w:rFonts w:eastAsia="Times New Roman" w:cs="Times New Roman"/>
          <w:lang w:val="da-DK"/>
        </w:rPr>
        <w:t xml:space="preserve">matcher </w:t>
      </w:r>
      <w:r w:rsidR="005F7312" w:rsidRPr="005F7312">
        <w:rPr>
          <w:rFonts w:eastAsia="Times New Roman" w:cs="Times New Roman"/>
          <w:lang w:val="da-DK"/>
        </w:rPr>
        <w:t>markedstendenserne.</w:t>
      </w:r>
      <w:r w:rsidR="00BC6957" w:rsidRPr="005F7312">
        <w:rPr>
          <w:rFonts w:eastAsia="Times New Roman" w:cs="Times New Roman"/>
          <w:lang w:val="da-DK"/>
        </w:rPr>
        <w:t xml:space="preserve"> </w:t>
      </w:r>
      <w:r w:rsidR="00720CAC">
        <w:rPr>
          <w:rFonts w:eastAsia="Times New Roman" w:cs="Times New Roman"/>
          <w:lang w:val="da-DK"/>
        </w:rPr>
        <w:t>V</w:t>
      </w:r>
      <w:r w:rsidR="0018463E">
        <w:rPr>
          <w:rFonts w:eastAsia="Times New Roman" w:cs="Times New Roman"/>
          <w:lang w:val="da-DK"/>
        </w:rPr>
        <w:t>ision</w:t>
      </w:r>
      <w:r w:rsidR="00720CAC">
        <w:rPr>
          <w:rFonts w:eastAsia="Times New Roman" w:cs="Times New Roman"/>
          <w:lang w:val="da-DK"/>
        </w:rPr>
        <w:t>en</w:t>
      </w:r>
      <w:r w:rsidR="0018463E">
        <w:rPr>
          <w:rFonts w:eastAsia="Times New Roman" w:cs="Times New Roman"/>
          <w:lang w:val="da-DK"/>
        </w:rPr>
        <w:t xml:space="preserve"> er typisk </w:t>
      </w:r>
      <w:r w:rsidR="00720CAC">
        <w:rPr>
          <w:rFonts w:eastAsia="Times New Roman" w:cs="Times New Roman"/>
          <w:lang w:val="da-DK"/>
        </w:rPr>
        <w:t xml:space="preserve">underbygget af </w:t>
      </w:r>
      <w:r w:rsidR="00CE751F">
        <w:rPr>
          <w:rFonts w:eastAsia="Times New Roman" w:cs="Times New Roman"/>
          <w:lang w:val="da-DK"/>
        </w:rPr>
        <w:t>teknologisk</w:t>
      </w:r>
      <w:r w:rsidR="00D468FE">
        <w:rPr>
          <w:rFonts w:eastAsia="Times New Roman" w:cs="Times New Roman"/>
          <w:lang w:val="da-DK"/>
        </w:rPr>
        <w:t>e</w:t>
      </w:r>
      <w:r w:rsidR="00CE751F">
        <w:rPr>
          <w:rFonts w:eastAsia="Times New Roman" w:cs="Times New Roman"/>
          <w:lang w:val="da-DK"/>
        </w:rPr>
        <w:t xml:space="preserve"> </w:t>
      </w:r>
      <w:r w:rsidR="005F7312">
        <w:rPr>
          <w:rFonts w:eastAsia="Times New Roman" w:cs="Times New Roman"/>
          <w:lang w:val="da-DK"/>
        </w:rPr>
        <w:t>innovation</w:t>
      </w:r>
      <w:r w:rsidR="00D468FE">
        <w:rPr>
          <w:rFonts w:eastAsia="Times New Roman" w:cs="Times New Roman"/>
          <w:lang w:val="da-DK"/>
        </w:rPr>
        <w:t>er</w:t>
      </w:r>
      <w:r w:rsidR="005F7312">
        <w:rPr>
          <w:rFonts w:eastAsia="Times New Roman" w:cs="Times New Roman"/>
          <w:lang w:val="da-DK"/>
        </w:rPr>
        <w:t xml:space="preserve"> og </w:t>
      </w:r>
      <w:r w:rsidR="00AD769E">
        <w:rPr>
          <w:rFonts w:eastAsia="Times New Roman" w:cs="Times New Roman"/>
          <w:lang w:val="da-DK"/>
        </w:rPr>
        <w:t>udviser</w:t>
      </w:r>
      <w:r w:rsidR="00D468FE">
        <w:rPr>
          <w:rFonts w:eastAsia="Times New Roman" w:cs="Times New Roman"/>
          <w:lang w:val="da-DK"/>
        </w:rPr>
        <w:t xml:space="preserve"> stor</w:t>
      </w:r>
      <w:r w:rsidR="005F7312">
        <w:rPr>
          <w:rFonts w:eastAsia="Times New Roman" w:cs="Times New Roman"/>
          <w:lang w:val="da-DK"/>
        </w:rPr>
        <w:t xml:space="preserve"> forståelse for de udfordringer og muligheder som</w:t>
      </w:r>
      <w:r w:rsidR="0018463E">
        <w:rPr>
          <w:rFonts w:eastAsia="Times New Roman" w:cs="Times New Roman"/>
          <w:lang w:val="da-DK"/>
        </w:rPr>
        <w:t xml:space="preserve"> </w:t>
      </w:r>
      <w:r w:rsidR="00684400">
        <w:rPr>
          <w:rFonts w:eastAsia="Times New Roman" w:cs="Times New Roman"/>
          <w:lang w:val="da-DK"/>
        </w:rPr>
        <w:t>”</w:t>
      </w:r>
      <w:r w:rsidR="000C017E" w:rsidRPr="000C017E">
        <w:rPr>
          <w:rFonts w:eastAsia="Times New Roman" w:cs="Times New Roman"/>
          <w:lang w:val="da-DK"/>
        </w:rPr>
        <w:t>Nexus of Forces</w:t>
      </w:r>
      <w:r w:rsidR="00684400">
        <w:rPr>
          <w:rFonts w:eastAsia="Times New Roman" w:cs="Times New Roman"/>
          <w:lang w:val="da-DK"/>
        </w:rPr>
        <w:t>”</w:t>
      </w:r>
      <w:r w:rsidR="000C017E">
        <w:rPr>
          <w:rFonts w:eastAsia="Times New Roman" w:cs="Times New Roman"/>
          <w:lang w:val="da-DK"/>
        </w:rPr>
        <w:t xml:space="preserve"> (</w:t>
      </w:r>
      <w:r w:rsidR="00F01C79">
        <w:rPr>
          <w:rFonts w:eastAsia="Times New Roman" w:cs="Times New Roman"/>
          <w:lang w:val="da-DK"/>
        </w:rPr>
        <w:t>konvergensen af mobil</w:t>
      </w:r>
      <w:r w:rsidR="00855697">
        <w:rPr>
          <w:rFonts w:eastAsia="Times New Roman" w:cs="Times New Roman"/>
          <w:lang w:val="da-DK"/>
        </w:rPr>
        <w:t>e</w:t>
      </w:r>
      <w:r w:rsidR="00F01C79">
        <w:rPr>
          <w:rFonts w:eastAsia="Times New Roman" w:cs="Times New Roman"/>
          <w:lang w:val="da-DK"/>
        </w:rPr>
        <w:t>, social, cloud og information</w:t>
      </w:r>
      <w:r w:rsidR="000C017E">
        <w:rPr>
          <w:rFonts w:eastAsia="Times New Roman" w:cs="Times New Roman"/>
          <w:lang w:val="da-DK"/>
        </w:rPr>
        <w:t>)</w:t>
      </w:r>
      <w:r w:rsidR="001E70A9">
        <w:rPr>
          <w:rFonts w:eastAsia="Times New Roman" w:cs="Times New Roman"/>
          <w:lang w:val="da-DK"/>
        </w:rPr>
        <w:t xml:space="preserve">, </w:t>
      </w:r>
      <w:r w:rsidR="0018463E">
        <w:rPr>
          <w:rFonts w:eastAsia="Times New Roman" w:cs="Times New Roman"/>
          <w:lang w:val="da-DK"/>
        </w:rPr>
        <w:t>Internet</w:t>
      </w:r>
      <w:r w:rsidR="006536A8">
        <w:rPr>
          <w:rFonts w:eastAsia="Times New Roman" w:cs="Times New Roman"/>
          <w:lang w:val="da-DK"/>
        </w:rPr>
        <w:t>-of-</w:t>
      </w:r>
      <w:r w:rsidR="0018463E">
        <w:rPr>
          <w:rFonts w:eastAsia="Times New Roman" w:cs="Times New Roman"/>
          <w:lang w:val="da-DK"/>
        </w:rPr>
        <w:t xml:space="preserve">Things eller den digitale arbejdsplads </w:t>
      </w:r>
      <w:r w:rsidR="0018463E" w:rsidRPr="00855697">
        <w:rPr>
          <w:rFonts w:eastAsia="Times New Roman" w:cs="Times New Roman"/>
          <w:lang w:val="da-DK"/>
        </w:rPr>
        <w:t>medfører</w:t>
      </w:r>
      <w:r w:rsidR="00855697">
        <w:rPr>
          <w:rFonts w:eastAsia="Times New Roman" w:cs="Times New Roman"/>
          <w:lang w:val="da-DK"/>
        </w:rPr>
        <w:t xml:space="preserve"> – d</w:t>
      </w:r>
      <w:r w:rsidR="00AD769E" w:rsidRPr="00855697">
        <w:rPr>
          <w:rFonts w:eastAsia="Times New Roman" w:cs="Times New Roman"/>
          <w:lang w:val="da-DK"/>
        </w:rPr>
        <w:t xml:space="preserve">ette </w:t>
      </w:r>
      <w:r w:rsidR="008A5CD3" w:rsidRPr="00855697">
        <w:rPr>
          <w:rFonts w:eastAsia="Times New Roman" w:cs="Times New Roman"/>
          <w:lang w:val="da-DK"/>
        </w:rPr>
        <w:t xml:space="preserve">i </w:t>
      </w:r>
      <w:r w:rsidR="00F6084C" w:rsidRPr="00855697">
        <w:rPr>
          <w:rFonts w:eastAsia="Times New Roman" w:cs="Times New Roman"/>
          <w:lang w:val="da-DK"/>
        </w:rPr>
        <w:t>kombination</w:t>
      </w:r>
      <w:r w:rsidR="008A5CD3" w:rsidRPr="00855697">
        <w:rPr>
          <w:rFonts w:eastAsia="Times New Roman" w:cs="Times New Roman"/>
          <w:lang w:val="da-DK"/>
        </w:rPr>
        <w:t xml:space="preserve"> med e</w:t>
      </w:r>
      <w:r w:rsidR="0018463E" w:rsidRPr="00855697">
        <w:rPr>
          <w:rFonts w:eastAsia="Times New Roman" w:cs="Times New Roman"/>
          <w:lang w:val="da-DK"/>
        </w:rPr>
        <w:t>n solid forret</w:t>
      </w:r>
      <w:r w:rsidR="0034174E" w:rsidRPr="00855697">
        <w:rPr>
          <w:rFonts w:eastAsia="Times New Roman" w:cs="Times New Roman"/>
          <w:lang w:val="da-DK"/>
        </w:rPr>
        <w:t>ningsstrategi.</w:t>
      </w:r>
      <w:r w:rsidR="007B75FD">
        <w:rPr>
          <w:rFonts w:eastAsia="Times New Roman" w:cs="Times New Roman"/>
          <w:lang w:val="da-DK"/>
        </w:rPr>
        <w:t xml:space="preserve"> Desuden har ”</w:t>
      </w:r>
      <w:r w:rsidR="007B75FD" w:rsidRPr="005F7312">
        <w:rPr>
          <w:rFonts w:eastAsia="Times New Roman" w:cs="Times New Roman"/>
          <w:lang w:val="da-DK"/>
        </w:rPr>
        <w:t>Visionaries</w:t>
      </w:r>
      <w:r w:rsidR="007B75FD">
        <w:rPr>
          <w:rFonts w:eastAsia="Times New Roman" w:cs="Times New Roman"/>
          <w:lang w:val="da-DK"/>
        </w:rPr>
        <w:t>” en solid track record</w:t>
      </w:r>
      <w:r w:rsidR="00075ED4">
        <w:rPr>
          <w:rFonts w:eastAsia="Times New Roman" w:cs="Times New Roman"/>
          <w:lang w:val="da-DK"/>
        </w:rPr>
        <w:t xml:space="preserve"> og en</w:t>
      </w:r>
      <w:r w:rsidR="007B75FD">
        <w:rPr>
          <w:rFonts w:eastAsia="Times New Roman" w:cs="Times New Roman"/>
          <w:lang w:val="da-DK"/>
        </w:rPr>
        <w:t xml:space="preserve"> betydelig tilstedeværelse </w:t>
      </w:r>
      <w:r w:rsidR="00075ED4">
        <w:rPr>
          <w:rFonts w:eastAsia="Times New Roman" w:cs="Times New Roman"/>
          <w:lang w:val="da-DK"/>
        </w:rPr>
        <w:t xml:space="preserve">i markedet samt </w:t>
      </w:r>
      <w:r w:rsidR="007B75FD">
        <w:rPr>
          <w:rFonts w:eastAsia="Times New Roman" w:cs="Times New Roman"/>
          <w:lang w:val="da-DK"/>
        </w:rPr>
        <w:t>en tilfredsstillende forretningseksekvering.</w:t>
      </w:r>
      <w:r w:rsidR="00A4008A">
        <w:rPr>
          <w:rFonts w:eastAsia="Times New Roman" w:cs="Times New Roman"/>
          <w:lang w:val="da-DK"/>
        </w:rPr>
        <w:t xml:space="preserve"> Leverand</w:t>
      </w:r>
      <w:r w:rsidR="00A4008A" w:rsidRPr="00A4008A">
        <w:rPr>
          <w:rFonts w:eastAsia="Times New Roman" w:cs="Times New Roman"/>
          <w:lang w:val="da-DK"/>
        </w:rPr>
        <w:t>ø</w:t>
      </w:r>
      <w:r w:rsidR="00A4008A">
        <w:rPr>
          <w:rFonts w:eastAsia="Times New Roman" w:cs="Times New Roman"/>
          <w:lang w:val="da-DK"/>
        </w:rPr>
        <w:t xml:space="preserve">rer i denne kvadrant kan typisk levere tilfredsstillende løsninger på tværs af forskellige </w:t>
      </w:r>
      <w:r w:rsidR="000A2E28">
        <w:rPr>
          <w:rFonts w:eastAsia="Times New Roman" w:cs="Times New Roman"/>
          <w:lang w:val="da-DK"/>
        </w:rPr>
        <w:t xml:space="preserve">krav og </w:t>
      </w:r>
      <w:r w:rsidR="00A4008A">
        <w:rPr>
          <w:rFonts w:eastAsia="Times New Roman" w:cs="Times New Roman"/>
          <w:lang w:val="da-DK"/>
        </w:rPr>
        <w:t>formål; det inkludere</w:t>
      </w:r>
      <w:r w:rsidR="000A2E28">
        <w:rPr>
          <w:rFonts w:eastAsia="Times New Roman" w:cs="Times New Roman"/>
          <w:lang w:val="da-DK"/>
        </w:rPr>
        <w:t>r</w:t>
      </w:r>
      <w:r w:rsidR="00A4008A">
        <w:rPr>
          <w:rFonts w:eastAsia="Times New Roman" w:cs="Times New Roman"/>
          <w:lang w:val="da-DK"/>
        </w:rPr>
        <w:t xml:space="preserve"> typisk behov, der dukker op i forbindelse med cloud</w:t>
      </w:r>
      <w:r w:rsidR="000A2E28">
        <w:rPr>
          <w:rFonts w:eastAsia="Times New Roman" w:cs="Times New Roman"/>
          <w:lang w:val="da-DK"/>
        </w:rPr>
        <w:t>-</w:t>
      </w:r>
      <w:r w:rsidR="00A4008A">
        <w:rPr>
          <w:rFonts w:eastAsia="Times New Roman" w:cs="Times New Roman"/>
          <w:lang w:val="da-DK"/>
        </w:rPr>
        <w:t xml:space="preserve"> eller mobile</w:t>
      </w:r>
      <w:r w:rsidR="000A2E28">
        <w:rPr>
          <w:rFonts w:eastAsia="Times New Roman" w:cs="Times New Roman"/>
          <w:lang w:val="da-DK"/>
        </w:rPr>
        <w:t xml:space="preserve"> </w:t>
      </w:r>
      <w:r w:rsidR="00A4008A">
        <w:rPr>
          <w:rFonts w:eastAsia="Times New Roman" w:cs="Times New Roman"/>
          <w:lang w:val="da-DK"/>
        </w:rPr>
        <w:t>løsninger, eller én stærk løsning, der fokuserer på e</w:t>
      </w:r>
      <w:r w:rsidR="000A2E28">
        <w:rPr>
          <w:rFonts w:eastAsia="Times New Roman" w:cs="Times New Roman"/>
          <w:lang w:val="da-DK"/>
        </w:rPr>
        <w:t>t</w:t>
      </w:r>
      <w:r w:rsidR="00A4008A">
        <w:rPr>
          <w:rFonts w:eastAsia="Times New Roman" w:cs="Times New Roman"/>
          <w:lang w:val="da-DK"/>
        </w:rPr>
        <w:t xml:space="preserve"> eller få særlige </w:t>
      </w:r>
      <w:r w:rsidR="000A2E28">
        <w:rPr>
          <w:rFonts w:eastAsia="Times New Roman" w:cs="Times New Roman"/>
          <w:lang w:val="da-DK"/>
        </w:rPr>
        <w:t>behov.</w:t>
      </w:r>
    </w:p>
    <w:p w:rsidR="0034174E" w:rsidRDefault="0034174E" w:rsidP="00BC6957">
      <w:pPr>
        <w:rPr>
          <w:rFonts w:eastAsia="Times New Roman" w:cs="Times New Roman"/>
          <w:lang w:val="da-DK"/>
        </w:rPr>
      </w:pPr>
    </w:p>
    <w:p w:rsidR="005C6731" w:rsidRDefault="00251C7C" w:rsidP="00F001CB">
      <w:pPr>
        <w:rPr>
          <w:lang w:val="da-DK"/>
        </w:rPr>
      </w:pPr>
      <w:r w:rsidRPr="005C6731">
        <w:rPr>
          <w:lang w:val="da-DK"/>
        </w:rPr>
        <w:t xml:space="preserve">neXus’ </w:t>
      </w:r>
      <w:r w:rsidR="004F6B24" w:rsidRPr="005C6731">
        <w:rPr>
          <w:lang w:val="da-DK"/>
        </w:rPr>
        <w:t>portefølje for bruger</w:t>
      </w:r>
      <w:r w:rsidR="00716CAB">
        <w:rPr>
          <w:lang w:val="da-DK"/>
        </w:rPr>
        <w:t xml:space="preserve">autentificering </w:t>
      </w:r>
      <w:r w:rsidR="00855697">
        <w:rPr>
          <w:lang w:val="da-DK"/>
        </w:rPr>
        <w:t xml:space="preserve">inkluderer </w:t>
      </w:r>
      <w:r w:rsidR="004F6B24" w:rsidRPr="005C6731">
        <w:rPr>
          <w:lang w:val="da-DK"/>
        </w:rPr>
        <w:t xml:space="preserve">PortWise Authentication Server, en software-baseret løsning der </w:t>
      </w:r>
      <w:r w:rsidR="00716CAB">
        <w:rPr>
          <w:lang w:val="da-DK"/>
        </w:rPr>
        <w:t>muligør pålidelig, multifaktoriel</w:t>
      </w:r>
      <w:r w:rsidR="004F6B24" w:rsidRPr="005C6731">
        <w:rPr>
          <w:lang w:val="da-DK"/>
        </w:rPr>
        <w:t xml:space="preserve"> godkendelse; neXus Identity Service, en</w:t>
      </w:r>
      <w:r w:rsidRPr="005C6731">
        <w:rPr>
          <w:lang w:val="da-DK"/>
        </w:rPr>
        <w:t xml:space="preserve"> </w:t>
      </w:r>
      <w:r w:rsidR="004F6B24" w:rsidRPr="005C6731">
        <w:rPr>
          <w:lang w:val="da-DK"/>
        </w:rPr>
        <w:t>cloud-</w:t>
      </w:r>
      <w:r w:rsidRPr="005C6731">
        <w:rPr>
          <w:lang w:val="da-DK"/>
        </w:rPr>
        <w:t xml:space="preserve">service </w:t>
      </w:r>
      <w:r w:rsidR="005C6731" w:rsidRPr="005C6731">
        <w:rPr>
          <w:lang w:val="da-DK"/>
        </w:rPr>
        <w:t xml:space="preserve">der benytter </w:t>
      </w:r>
      <w:r w:rsidR="00A824C0">
        <w:rPr>
          <w:lang w:val="da-DK"/>
        </w:rPr>
        <w:t>føderations-</w:t>
      </w:r>
      <w:r w:rsidR="005C6731" w:rsidRPr="005C6731">
        <w:rPr>
          <w:lang w:val="da-DK"/>
        </w:rPr>
        <w:t>baserede teknologier til at levere godkendelse og identifi</w:t>
      </w:r>
      <w:r w:rsidR="00DE7A8A">
        <w:rPr>
          <w:lang w:val="da-DK"/>
        </w:rPr>
        <w:t>k</w:t>
      </w:r>
      <w:r w:rsidR="005C6731" w:rsidRPr="005C6731">
        <w:rPr>
          <w:lang w:val="da-DK"/>
        </w:rPr>
        <w:t xml:space="preserve">ation; og </w:t>
      </w:r>
      <w:r w:rsidR="00F001CB" w:rsidRPr="005C6731">
        <w:rPr>
          <w:lang w:val="da-DK"/>
        </w:rPr>
        <w:t xml:space="preserve">neXus Managed Identity Service, </w:t>
      </w:r>
      <w:r w:rsidR="005C6731" w:rsidRPr="005C6731">
        <w:rPr>
          <w:lang w:val="da-DK"/>
        </w:rPr>
        <w:t xml:space="preserve">en </w:t>
      </w:r>
      <w:r w:rsidR="003544FF">
        <w:rPr>
          <w:lang w:val="da-DK"/>
        </w:rPr>
        <w:t xml:space="preserve">hosted administreret </w:t>
      </w:r>
      <w:r w:rsidR="005C6731">
        <w:rPr>
          <w:lang w:val="da-DK"/>
        </w:rPr>
        <w:t>godkendelses- og identifikationsservice.</w:t>
      </w:r>
    </w:p>
    <w:p w:rsidR="00716CAB" w:rsidRDefault="00716CAB" w:rsidP="00F001CB">
      <w:pPr>
        <w:rPr>
          <w:lang w:val="da-DK"/>
        </w:rPr>
      </w:pPr>
    </w:p>
    <w:p w:rsidR="005345FC" w:rsidRPr="006C0E9E" w:rsidRDefault="001B0D06" w:rsidP="005345FC">
      <w:pPr>
        <w:rPr>
          <w:rFonts w:cs="Times New Roman"/>
          <w:lang w:val="da-DK"/>
        </w:rPr>
      </w:pPr>
      <w:r w:rsidRPr="00C2701F">
        <w:rPr>
          <w:rFonts w:cs="Times New Roman"/>
          <w:lang w:val="da-DK"/>
        </w:rPr>
        <w:t>“</w:t>
      </w:r>
      <w:r w:rsidR="00C2701F" w:rsidRPr="00C2701F">
        <w:rPr>
          <w:rFonts w:cs="Times New Roman"/>
          <w:lang w:val="da-DK"/>
        </w:rPr>
        <w:t>Med</w:t>
      </w:r>
      <w:r w:rsidR="00855697">
        <w:rPr>
          <w:rFonts w:cs="Times New Roman"/>
          <w:lang w:val="da-DK"/>
        </w:rPr>
        <w:t xml:space="preserve"> Internet-</w:t>
      </w:r>
      <w:r w:rsidRPr="00C2701F">
        <w:rPr>
          <w:rFonts w:cs="Times New Roman"/>
          <w:lang w:val="da-DK"/>
        </w:rPr>
        <w:t>of</w:t>
      </w:r>
      <w:r w:rsidR="00855697">
        <w:rPr>
          <w:rFonts w:cs="Times New Roman"/>
          <w:lang w:val="da-DK"/>
        </w:rPr>
        <w:t>-</w:t>
      </w:r>
      <w:r w:rsidRPr="00C2701F">
        <w:rPr>
          <w:rFonts w:cs="Times New Roman"/>
          <w:lang w:val="da-DK"/>
        </w:rPr>
        <w:t xml:space="preserve">Things </w:t>
      </w:r>
      <w:r w:rsidR="00C2701F" w:rsidRPr="00C2701F">
        <w:rPr>
          <w:rFonts w:cs="Times New Roman"/>
          <w:lang w:val="da-DK"/>
        </w:rPr>
        <w:t xml:space="preserve">i horisonten er virksomheder nødsaget til at finde en konsistent, </w:t>
      </w:r>
      <w:r w:rsidR="00D10E59">
        <w:rPr>
          <w:rFonts w:cs="Times New Roman"/>
          <w:lang w:val="da-DK"/>
        </w:rPr>
        <w:t>væg-til-væg</w:t>
      </w:r>
      <w:r w:rsidR="00C2701F">
        <w:rPr>
          <w:rFonts w:cs="Times New Roman"/>
          <w:lang w:val="da-DK"/>
        </w:rPr>
        <w:t xml:space="preserve"> tilgang til at administrere</w:t>
      </w:r>
      <w:r w:rsidR="00C2701F" w:rsidRPr="00C2701F">
        <w:rPr>
          <w:rFonts w:cs="Times New Roman"/>
          <w:lang w:val="da-DK"/>
        </w:rPr>
        <w:t xml:space="preserve"> </w:t>
      </w:r>
      <w:r w:rsidR="000338DC">
        <w:rPr>
          <w:rFonts w:cs="Times New Roman"/>
          <w:lang w:val="da-DK"/>
        </w:rPr>
        <w:t>vrimlen</w:t>
      </w:r>
      <w:r w:rsidR="00B9466A">
        <w:rPr>
          <w:rFonts w:cs="Times New Roman"/>
          <w:lang w:val="da-DK"/>
        </w:rPr>
        <w:t xml:space="preserve"> </w:t>
      </w:r>
      <w:r w:rsidR="00C2701F">
        <w:rPr>
          <w:rFonts w:cs="Times New Roman"/>
          <w:lang w:val="da-DK"/>
        </w:rPr>
        <w:t>af autentifice</w:t>
      </w:r>
      <w:r w:rsidR="000338DC">
        <w:rPr>
          <w:rFonts w:cs="Times New Roman"/>
          <w:lang w:val="da-DK"/>
        </w:rPr>
        <w:t xml:space="preserve">rbare </w:t>
      </w:r>
      <w:r w:rsidR="00C2701F">
        <w:rPr>
          <w:rFonts w:cs="Times New Roman"/>
          <w:lang w:val="da-DK"/>
        </w:rPr>
        <w:t>identiteter af</w:t>
      </w:r>
      <w:r w:rsidR="000338DC">
        <w:rPr>
          <w:rFonts w:cs="Times New Roman"/>
          <w:lang w:val="da-DK"/>
        </w:rPr>
        <w:t xml:space="preserve"> mennesker, enheder og software,</w:t>
      </w:r>
      <w:r w:rsidR="00C2701F">
        <w:rPr>
          <w:rFonts w:cs="Times New Roman"/>
          <w:lang w:val="da-DK"/>
        </w:rPr>
        <w:t>” siger Per</w:t>
      </w:r>
      <w:r w:rsidRPr="00C2701F">
        <w:rPr>
          <w:rFonts w:cs="Times New Roman"/>
          <w:lang w:val="da-DK"/>
        </w:rPr>
        <w:t xml:space="preserve"> Hägerö,</w:t>
      </w:r>
      <w:r w:rsidR="00C2701F">
        <w:rPr>
          <w:rFonts w:cs="Times New Roman"/>
          <w:lang w:val="da-DK"/>
        </w:rPr>
        <w:t xml:space="preserve"> CTO hos</w:t>
      </w:r>
      <w:r w:rsidRPr="00C2701F">
        <w:rPr>
          <w:rFonts w:cs="Times New Roman"/>
          <w:lang w:val="da-DK"/>
        </w:rPr>
        <w:t xml:space="preserve"> neXus. </w:t>
      </w:r>
      <w:r w:rsidR="00BC6957" w:rsidRPr="00C2701F">
        <w:rPr>
          <w:rFonts w:cs="Times New Roman"/>
          <w:lang w:val="da-DK"/>
        </w:rPr>
        <w:t>“</w:t>
      </w:r>
      <w:r w:rsidR="00C2701F" w:rsidRPr="00C2701F">
        <w:rPr>
          <w:rFonts w:cs="Times New Roman"/>
          <w:lang w:val="da-DK"/>
        </w:rPr>
        <w:t xml:space="preserve">Vi føler, at anderkendelsen fra Gartner som en af de visionære i </w:t>
      </w:r>
      <w:r w:rsidR="00F20164">
        <w:rPr>
          <w:rFonts w:cs="Times New Roman"/>
          <w:lang w:val="da-DK"/>
        </w:rPr>
        <w:t>rapporten, ”</w:t>
      </w:r>
      <w:r w:rsidR="00C2701F" w:rsidRPr="00C2701F">
        <w:rPr>
          <w:rFonts w:cs="Times New Roman"/>
          <w:lang w:val="da-DK"/>
        </w:rPr>
        <w:t>2014 Magic Quadrant for User Authentication</w:t>
      </w:r>
      <w:r w:rsidR="00F20164">
        <w:rPr>
          <w:rFonts w:cs="Times New Roman"/>
          <w:lang w:val="da-DK"/>
        </w:rPr>
        <w:t>”</w:t>
      </w:r>
      <w:r w:rsidR="00C2701F" w:rsidRPr="00C2701F">
        <w:rPr>
          <w:rFonts w:cs="Times New Roman"/>
          <w:lang w:val="da-DK"/>
        </w:rPr>
        <w:t xml:space="preserve"> </w:t>
      </w:r>
      <w:r w:rsidR="00C2701F">
        <w:rPr>
          <w:rFonts w:cs="Times New Roman"/>
          <w:lang w:val="da-DK"/>
        </w:rPr>
        <w:t xml:space="preserve">yderligere </w:t>
      </w:r>
      <w:r w:rsidR="00F20164">
        <w:rPr>
          <w:rFonts w:cs="Times New Roman"/>
          <w:lang w:val="da-DK"/>
        </w:rPr>
        <w:t>bekræfter</w:t>
      </w:r>
      <w:r w:rsidR="00C2701F">
        <w:rPr>
          <w:rFonts w:cs="Times New Roman"/>
          <w:lang w:val="da-DK"/>
        </w:rPr>
        <w:t xml:space="preserve"> vores dedikere</w:t>
      </w:r>
      <w:r w:rsidR="00F20164">
        <w:rPr>
          <w:rFonts w:cs="Times New Roman"/>
          <w:lang w:val="da-DK"/>
        </w:rPr>
        <w:t>de</w:t>
      </w:r>
      <w:r w:rsidR="00C2701F">
        <w:rPr>
          <w:rFonts w:cs="Times New Roman"/>
          <w:lang w:val="da-DK"/>
        </w:rPr>
        <w:t xml:space="preserve"> indsats og innovative styrke til at levere en fremtidssikret platform for både fysisk og digital iden</w:t>
      </w:r>
      <w:r w:rsidR="00E208A0">
        <w:rPr>
          <w:rFonts w:cs="Times New Roman"/>
          <w:lang w:val="da-DK"/>
        </w:rPr>
        <w:t>titet og adgangsadministration.</w:t>
      </w:r>
      <w:r w:rsidR="005345FC" w:rsidRPr="008C2887">
        <w:rPr>
          <w:rFonts w:cs="Times New Roman"/>
          <w:lang w:val="da-DK"/>
        </w:rPr>
        <w:t xml:space="preserve">” </w:t>
      </w:r>
    </w:p>
    <w:p w:rsidR="005345FC" w:rsidRPr="008C2887" w:rsidRDefault="005345FC" w:rsidP="00BC6957">
      <w:pPr>
        <w:rPr>
          <w:rFonts w:eastAsia="Times New Roman" w:cs="Times New Roman"/>
          <w:lang w:val="da-DK"/>
        </w:rPr>
      </w:pPr>
    </w:p>
    <w:p w:rsidR="00BC6957" w:rsidRPr="00096B34" w:rsidRDefault="00BC6957" w:rsidP="00BC6957">
      <w:pPr>
        <w:rPr>
          <w:rFonts w:eastAsia="Times New Roman" w:cs="Times New Roman"/>
          <w:sz w:val="20"/>
          <w:szCs w:val="20"/>
          <w:lang w:val="da-DK"/>
        </w:rPr>
      </w:pPr>
      <w:r w:rsidRPr="00096B34">
        <w:rPr>
          <w:rFonts w:eastAsia="Times New Roman" w:cs="Times New Roman"/>
          <w:sz w:val="20"/>
          <w:szCs w:val="20"/>
          <w:lang w:val="da-DK"/>
        </w:rPr>
        <w:t>* Gartner</w:t>
      </w:r>
      <w:r w:rsidR="00252383" w:rsidRPr="00096B34">
        <w:rPr>
          <w:rFonts w:eastAsia="Times New Roman" w:cs="Times New Roman"/>
          <w:sz w:val="20"/>
          <w:szCs w:val="20"/>
          <w:lang w:val="da-DK"/>
        </w:rPr>
        <w:t>,</w:t>
      </w:r>
      <w:r w:rsidRPr="00096B34">
        <w:rPr>
          <w:rFonts w:eastAsia="Times New Roman" w:cs="Times New Roman"/>
          <w:sz w:val="20"/>
          <w:szCs w:val="20"/>
          <w:lang w:val="da-DK"/>
        </w:rPr>
        <w:t xml:space="preserve"> “Magic Quadrant for User Authentication</w:t>
      </w:r>
      <w:r w:rsidR="00C2701F" w:rsidRPr="00096B34">
        <w:rPr>
          <w:rFonts w:eastAsia="Times New Roman" w:cs="Times New Roman"/>
          <w:sz w:val="20"/>
          <w:szCs w:val="20"/>
          <w:lang w:val="da-DK"/>
        </w:rPr>
        <w:t>” af</w:t>
      </w:r>
      <w:r w:rsidRPr="00096B34">
        <w:rPr>
          <w:sz w:val="20"/>
          <w:szCs w:val="20"/>
          <w:lang w:val="da-DK"/>
        </w:rPr>
        <w:t xml:space="preserve"> </w:t>
      </w:r>
      <w:r w:rsidRPr="00096B34">
        <w:rPr>
          <w:rFonts w:eastAsia="Times New Roman" w:cs="Times New Roman"/>
          <w:sz w:val="20"/>
          <w:szCs w:val="20"/>
          <w:lang w:val="da-DK"/>
        </w:rPr>
        <w:t xml:space="preserve">Ant Allan, Anmol Singh, Eric Ahlm, </w:t>
      </w:r>
      <w:r w:rsidR="00C2701F" w:rsidRPr="00096B34">
        <w:rPr>
          <w:rFonts w:eastAsia="Times New Roman" w:cs="Times New Roman"/>
          <w:sz w:val="20"/>
          <w:szCs w:val="20"/>
          <w:lang w:val="da-DK"/>
        </w:rPr>
        <w:t>den 1. december</w:t>
      </w:r>
      <w:r w:rsidRPr="00096B34">
        <w:rPr>
          <w:rFonts w:eastAsia="Times New Roman" w:cs="Times New Roman"/>
          <w:sz w:val="20"/>
          <w:szCs w:val="20"/>
          <w:lang w:val="da-DK"/>
        </w:rPr>
        <w:t>, 2014</w:t>
      </w:r>
      <w:r w:rsidR="00252383" w:rsidRPr="00096B34">
        <w:rPr>
          <w:rFonts w:eastAsia="Times New Roman" w:cs="Times New Roman"/>
          <w:sz w:val="20"/>
          <w:szCs w:val="20"/>
          <w:lang w:val="da-DK"/>
        </w:rPr>
        <w:t>.</w:t>
      </w:r>
    </w:p>
    <w:p w:rsidR="00BC6957" w:rsidRPr="00096B34" w:rsidRDefault="00BC6957" w:rsidP="00BC6957">
      <w:pPr>
        <w:rPr>
          <w:lang w:val="da-DK"/>
        </w:rPr>
      </w:pPr>
    </w:p>
    <w:p w:rsidR="00B36B7B" w:rsidRPr="00B36B7B" w:rsidRDefault="00B36B7B" w:rsidP="00B36B7B">
      <w:pPr>
        <w:jc w:val="both"/>
        <w:rPr>
          <w:rFonts w:cs="Times New Roman"/>
          <w:b/>
          <w:lang w:val="da-DK"/>
        </w:rPr>
      </w:pPr>
      <w:r w:rsidRPr="00B36B7B">
        <w:rPr>
          <w:rFonts w:cs="Times New Roman"/>
          <w:b/>
          <w:bCs/>
          <w:lang w:val="da-DK"/>
        </w:rPr>
        <w:t>Om neXus</w:t>
      </w:r>
    </w:p>
    <w:p w:rsidR="00BC6957" w:rsidRPr="00DA1758" w:rsidRDefault="00B36B7B" w:rsidP="00B36B7B">
      <w:pPr>
        <w:jc w:val="both"/>
        <w:rPr>
          <w:rFonts w:cs="Times New Roman"/>
          <w:lang w:val="da-DK"/>
        </w:rPr>
      </w:pPr>
      <w:r w:rsidRPr="00B36B7B">
        <w:rPr>
          <w:rFonts w:cs="Times New Roman"/>
          <w:lang w:val="da-DK"/>
        </w:rPr>
        <w:t xml:space="preserve">neXus er en førende international leverandør af sikkerhedsløsninger og serviceydelser for identitets- og adgangsadministration (Identity and Access Management, IAM). Softwarefirmaet tilbyder både standardiserede og skræddersyede løsninger inden for fire hovedområder: Common Access Card, Bring-Your-Own-Device, Public Key Infrastructure samt Identity Federation. </w:t>
      </w:r>
      <w:r w:rsidR="00B006AA">
        <w:rPr>
          <w:rFonts w:cs="Times New Roman"/>
          <w:lang w:val="da-DK"/>
        </w:rPr>
        <w:t>neXus’</w:t>
      </w:r>
      <w:r w:rsidRPr="00B36B7B">
        <w:rPr>
          <w:rFonts w:cs="Times New Roman"/>
          <w:lang w:val="da-DK"/>
        </w:rPr>
        <w:t xml:space="preserve"> løsninger sikrer, at de rette personer får adgang til den rette information på det rette tidspunkt, uanset hvor de befinder sig. Med omfattende ekspertise og erfaring kan neXus’ team hjælpe både private og offentlige organisationer med at opfylde og </w:t>
      </w:r>
      <w:r w:rsidRPr="00B36B7B">
        <w:rPr>
          <w:rFonts w:cs="Times New Roman"/>
          <w:lang w:val="da-DK"/>
        </w:rPr>
        <w:lastRenderedPageBreak/>
        <w:t>overgå deres egne forventninger. Med et omfattende totalsortiment og et fremragende partnernetværk er neXus den ideelle one-stop IAM-leverandør.</w:t>
      </w:r>
    </w:p>
    <w:p w:rsidR="001730A4" w:rsidRDefault="001730A4" w:rsidP="00BC6957">
      <w:pPr>
        <w:rPr>
          <w:rFonts w:cs="Times New Roman"/>
          <w:b/>
          <w:lang w:val="da-DK"/>
        </w:rPr>
      </w:pPr>
    </w:p>
    <w:p w:rsidR="00BC6957" w:rsidRPr="00B36B7B" w:rsidRDefault="00B36B7B" w:rsidP="00BC6957">
      <w:pPr>
        <w:rPr>
          <w:rFonts w:cs="Times New Roman"/>
          <w:b/>
          <w:lang w:val="da-DK"/>
        </w:rPr>
      </w:pPr>
      <w:r w:rsidRPr="00B36B7B">
        <w:rPr>
          <w:rFonts w:cs="Times New Roman"/>
          <w:b/>
          <w:lang w:val="da-DK"/>
        </w:rPr>
        <w:t>Om Gartner Magic Quadrant</w:t>
      </w:r>
    </w:p>
    <w:p w:rsidR="00BC6957" w:rsidRDefault="00BC6957" w:rsidP="00435064">
      <w:pPr>
        <w:rPr>
          <w:rFonts w:cs="Times New Roman"/>
          <w:lang w:val="da-DK"/>
        </w:rPr>
      </w:pPr>
      <w:r w:rsidRPr="00B36B7B">
        <w:rPr>
          <w:rFonts w:cs="Times New Roman"/>
          <w:lang w:val="da-DK"/>
        </w:rPr>
        <w:t>Gartner</w:t>
      </w:r>
      <w:r w:rsidR="00B36B7B" w:rsidRPr="00B36B7B">
        <w:rPr>
          <w:rFonts w:cs="Times New Roman"/>
          <w:lang w:val="da-DK"/>
        </w:rPr>
        <w:t xml:space="preserve"> støtter ikke </w:t>
      </w:r>
      <w:r w:rsidR="009126C3">
        <w:rPr>
          <w:rFonts w:cs="Times New Roman"/>
          <w:lang w:val="da-DK"/>
        </w:rPr>
        <w:t>nogle specifikke leverandører, produkter eller services, som er beskrevet i Gartners</w:t>
      </w:r>
      <w:r w:rsidR="00B36B7B">
        <w:rPr>
          <w:rFonts w:cs="Times New Roman"/>
          <w:lang w:val="da-DK"/>
        </w:rPr>
        <w:t xml:space="preserve"> forskningspublikationer og anbefaler ikke</w:t>
      </w:r>
      <w:r w:rsidR="00C02C5B">
        <w:rPr>
          <w:rFonts w:cs="Times New Roman"/>
          <w:lang w:val="da-DK"/>
        </w:rPr>
        <w:t xml:space="preserve"> </w:t>
      </w:r>
      <w:r w:rsidR="00B36B7B">
        <w:rPr>
          <w:rFonts w:cs="Times New Roman"/>
          <w:lang w:val="da-DK"/>
        </w:rPr>
        <w:t xml:space="preserve">at </w:t>
      </w:r>
      <w:r w:rsidR="00C02C5B">
        <w:rPr>
          <w:rFonts w:cs="Times New Roman"/>
          <w:lang w:val="da-DK"/>
        </w:rPr>
        <w:t>teknologi</w:t>
      </w:r>
      <w:r w:rsidR="00B36B7B">
        <w:rPr>
          <w:rFonts w:cs="Times New Roman"/>
          <w:lang w:val="da-DK"/>
        </w:rPr>
        <w:t xml:space="preserve">brugere kun vælger de </w:t>
      </w:r>
      <w:r w:rsidR="00C02C5B">
        <w:rPr>
          <w:rFonts w:cs="Times New Roman"/>
          <w:lang w:val="da-DK"/>
        </w:rPr>
        <w:t>leverandører</w:t>
      </w:r>
      <w:r w:rsidR="00B36B7B">
        <w:rPr>
          <w:rFonts w:cs="Times New Roman"/>
          <w:lang w:val="da-DK"/>
        </w:rPr>
        <w:t xml:space="preserve"> med den højeste bedømmelse eller benævnelse. </w:t>
      </w:r>
      <w:r w:rsidR="00B36B7B" w:rsidRPr="005201CA">
        <w:rPr>
          <w:rFonts w:cs="Times New Roman"/>
          <w:lang w:val="da-DK"/>
        </w:rPr>
        <w:t>Gartner’s forsk</w:t>
      </w:r>
      <w:r w:rsidR="00015716">
        <w:rPr>
          <w:rFonts w:cs="Times New Roman"/>
          <w:lang w:val="da-DK"/>
        </w:rPr>
        <w:t>n</w:t>
      </w:r>
      <w:r w:rsidR="00B36B7B" w:rsidRPr="005201CA">
        <w:rPr>
          <w:rFonts w:cs="Times New Roman"/>
          <w:lang w:val="da-DK"/>
        </w:rPr>
        <w:t>ings</w:t>
      </w:r>
      <w:r w:rsidR="00015716">
        <w:rPr>
          <w:rFonts w:cs="Times New Roman"/>
          <w:lang w:val="da-DK"/>
        </w:rPr>
        <w:t>-</w:t>
      </w:r>
      <w:r w:rsidR="00B36B7B" w:rsidRPr="005201CA">
        <w:rPr>
          <w:rFonts w:cs="Times New Roman"/>
          <w:lang w:val="da-DK"/>
        </w:rPr>
        <w:t xml:space="preserve">publikationer </w:t>
      </w:r>
      <w:r w:rsidR="00C02C5B">
        <w:rPr>
          <w:rFonts w:cs="Times New Roman"/>
          <w:lang w:val="da-DK"/>
        </w:rPr>
        <w:t>reflekterer</w:t>
      </w:r>
      <w:r w:rsidR="00B36B7B" w:rsidRPr="005201CA">
        <w:rPr>
          <w:rFonts w:cs="Times New Roman"/>
          <w:lang w:val="da-DK"/>
        </w:rPr>
        <w:t xml:space="preserve"> </w:t>
      </w:r>
      <w:r w:rsidR="005201CA" w:rsidRPr="005201CA">
        <w:rPr>
          <w:rFonts w:cs="Times New Roman"/>
          <w:lang w:val="da-DK"/>
        </w:rPr>
        <w:t>Gartner</w:t>
      </w:r>
      <w:r w:rsidR="00C02C5B">
        <w:rPr>
          <w:rFonts w:cs="Times New Roman"/>
          <w:lang w:val="da-DK"/>
        </w:rPr>
        <w:t>’s forskningsorganisations hold</w:t>
      </w:r>
      <w:r w:rsidR="005201CA" w:rsidRPr="005201CA">
        <w:rPr>
          <w:rFonts w:cs="Times New Roman"/>
          <w:lang w:val="da-DK"/>
        </w:rPr>
        <w:t xml:space="preserve">ninger og bør ikke blive </w:t>
      </w:r>
      <w:r w:rsidR="005201CA">
        <w:rPr>
          <w:rFonts w:cs="Times New Roman"/>
          <w:lang w:val="da-DK"/>
        </w:rPr>
        <w:t>udlagt som fakta.</w:t>
      </w:r>
      <w:r w:rsidR="00B36B7B" w:rsidRPr="005201CA">
        <w:rPr>
          <w:rFonts w:cs="Times New Roman"/>
          <w:lang w:val="da-DK"/>
        </w:rPr>
        <w:t xml:space="preserve"> </w:t>
      </w:r>
      <w:r w:rsidR="005201CA">
        <w:rPr>
          <w:rFonts w:cs="Times New Roman"/>
          <w:lang w:val="da-DK"/>
        </w:rPr>
        <w:t>Gartner fralægger sig alle garantier, udtrykt eller antydet, i forbindelse med denne forskning, inkluderet enhver garanti</w:t>
      </w:r>
      <w:r w:rsidR="00EE1164">
        <w:rPr>
          <w:rFonts w:cs="Times New Roman"/>
          <w:lang w:val="da-DK"/>
        </w:rPr>
        <w:t xml:space="preserve"> for salgbarhed eller egnethed til </w:t>
      </w:r>
      <w:r w:rsidR="005201CA">
        <w:rPr>
          <w:rFonts w:cs="Times New Roman"/>
          <w:lang w:val="da-DK"/>
        </w:rPr>
        <w:t>et bestemt formål.</w:t>
      </w:r>
    </w:p>
    <w:p w:rsidR="005201CA" w:rsidRPr="005201CA" w:rsidRDefault="005201CA" w:rsidP="00435064">
      <w:pPr>
        <w:rPr>
          <w:rFonts w:cs="Times New Roman"/>
          <w:lang w:val="da-DK"/>
        </w:rPr>
      </w:pPr>
    </w:p>
    <w:p w:rsidR="002A0229" w:rsidRPr="00DA1758" w:rsidRDefault="005201CA" w:rsidP="002A0229">
      <w:pPr>
        <w:rPr>
          <w:b/>
          <w:lang w:val="da-DK"/>
        </w:rPr>
      </w:pPr>
      <w:r>
        <w:rPr>
          <w:b/>
          <w:lang w:val="da-DK"/>
        </w:rPr>
        <w:t>For mere information, kontakt venligst:</w:t>
      </w:r>
      <w:r w:rsidR="00435064" w:rsidRPr="00DA1758">
        <w:rPr>
          <w:b/>
          <w:lang w:val="da-DK"/>
        </w:rPr>
        <w:br/>
      </w:r>
      <w:r w:rsidR="002A0229" w:rsidRPr="00DA1758">
        <w:rPr>
          <w:lang w:val="da-DK"/>
        </w:rPr>
        <w:t>Per Hägero, CTO</w:t>
      </w:r>
    </w:p>
    <w:p w:rsidR="002A0229" w:rsidRPr="00DA1758" w:rsidRDefault="004F41EA" w:rsidP="002A0229">
      <w:pPr>
        <w:pStyle w:val="intro"/>
        <w:spacing w:before="0" w:beforeAutospacing="0" w:after="0" w:afterAutospacing="0"/>
        <w:rPr>
          <w:lang w:val="da-DK"/>
        </w:rPr>
      </w:pPr>
      <w:hyperlink r:id="rId10" w:history="1">
        <w:r w:rsidR="002A0229" w:rsidRPr="00DA1758">
          <w:rPr>
            <w:rStyle w:val="Hyperlink"/>
            <w:lang w:val="da-DK"/>
          </w:rPr>
          <w:t>per.hagero@nexusgroup.com</w:t>
        </w:r>
      </w:hyperlink>
    </w:p>
    <w:p w:rsidR="004646FD" w:rsidRPr="00DA1758" w:rsidRDefault="002A0229" w:rsidP="002A0229">
      <w:pPr>
        <w:rPr>
          <w:lang w:val="da-DK"/>
        </w:rPr>
      </w:pPr>
      <w:r w:rsidRPr="00DA1758">
        <w:rPr>
          <w:lang w:val="da-DK"/>
        </w:rPr>
        <w:t>+46 8 655 39 00</w:t>
      </w:r>
    </w:p>
    <w:bookmarkEnd w:id="0"/>
    <w:p w:rsidR="004646FD" w:rsidRPr="00DA1758" w:rsidRDefault="004646FD" w:rsidP="004646FD">
      <w:pPr>
        <w:rPr>
          <w:lang w:val="da-DK"/>
        </w:rPr>
      </w:pPr>
    </w:p>
    <w:p w:rsidR="002A073E" w:rsidRPr="00DA1758" w:rsidRDefault="002A073E" w:rsidP="002A073E">
      <w:pPr>
        <w:rPr>
          <w:lang w:val="da-DK"/>
        </w:rPr>
      </w:pPr>
    </w:p>
    <w:sectPr w:rsidR="002A073E" w:rsidRPr="00DA1758" w:rsidSect="00DE6901">
      <w:headerReference w:type="defaul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BF1" w:rsidRDefault="00A32BF1" w:rsidP="00AA65B0">
      <w:r>
        <w:separator/>
      </w:r>
    </w:p>
  </w:endnote>
  <w:endnote w:type="continuationSeparator" w:id="0">
    <w:p w:rsidR="00A32BF1" w:rsidRDefault="00A32BF1" w:rsidP="00AA6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BF1" w:rsidRDefault="00A32BF1" w:rsidP="00AA65B0">
      <w:r>
        <w:separator/>
      </w:r>
    </w:p>
  </w:footnote>
  <w:footnote w:type="continuationSeparator" w:id="0">
    <w:p w:rsidR="00A32BF1" w:rsidRDefault="00A32BF1" w:rsidP="00AA65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5B0" w:rsidRDefault="00AA65B0">
    <w:pPr>
      <w:pStyle w:val="Kopfzeile"/>
    </w:pPr>
    <w:r>
      <w:rPr>
        <w:noProof/>
      </w:rPr>
      <w:drawing>
        <wp:anchor distT="0" distB="0" distL="114300" distR="114300" simplePos="0" relativeHeight="251659264" behindDoc="1" locked="0" layoutInCell="1" allowOverlap="1" wp14:anchorId="41A42FC7" wp14:editId="52C9AE0C">
          <wp:simplePos x="0" y="0"/>
          <wp:positionH relativeFrom="column">
            <wp:posOffset>-899795</wp:posOffset>
          </wp:positionH>
          <wp:positionV relativeFrom="paragraph">
            <wp:posOffset>-449580</wp:posOffset>
          </wp:positionV>
          <wp:extent cx="7571105" cy="1438910"/>
          <wp:effectExtent l="0" t="0" r="0" b="8890"/>
          <wp:wrapTight wrapText="bothSides">
            <wp:wrapPolygon edited="0">
              <wp:start x="0" y="0"/>
              <wp:lineTo x="0" y="21352"/>
              <wp:lineTo x="21522" y="21352"/>
              <wp:lineTo x="21522" y="0"/>
              <wp:lineTo x="0" y="0"/>
            </wp:wrapPolygon>
          </wp:wrapTight>
          <wp:docPr id="2" name="Bild 40" descr="nexus-logo-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0" descr="nexus-logo-ob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43891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7660F"/>
    <w:multiLevelType w:val="hybridMultilevel"/>
    <w:tmpl w:val="55DC30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2C416FA"/>
    <w:multiLevelType w:val="hybridMultilevel"/>
    <w:tmpl w:val="2E68B1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AC168F4"/>
    <w:multiLevelType w:val="hybridMultilevel"/>
    <w:tmpl w:val="2B4A13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C3048E0"/>
    <w:multiLevelType w:val="hybridMultilevel"/>
    <w:tmpl w:val="683E949E"/>
    <w:lvl w:ilvl="0" w:tplc="4886D308">
      <w:numFmt w:val="bullet"/>
      <w:lvlText w:val="-"/>
      <w:lvlJc w:val="left"/>
      <w:pPr>
        <w:ind w:left="720" w:hanging="360"/>
      </w:pPr>
      <w:rPr>
        <w:rFonts w:ascii="Cambria" w:eastAsiaTheme="minorEastAsia" w:hAnsi="Cambria" w:cstheme="minorBidi"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5EA"/>
    <w:rsid w:val="000012D6"/>
    <w:rsid w:val="00013DDC"/>
    <w:rsid w:val="00015716"/>
    <w:rsid w:val="00015910"/>
    <w:rsid w:val="00015EC8"/>
    <w:rsid w:val="00021949"/>
    <w:rsid w:val="000338DC"/>
    <w:rsid w:val="0004238A"/>
    <w:rsid w:val="00044B22"/>
    <w:rsid w:val="00047B16"/>
    <w:rsid w:val="0005506A"/>
    <w:rsid w:val="0007179C"/>
    <w:rsid w:val="00075ED4"/>
    <w:rsid w:val="00077D5E"/>
    <w:rsid w:val="000824AA"/>
    <w:rsid w:val="00086666"/>
    <w:rsid w:val="00096B34"/>
    <w:rsid w:val="000A2E28"/>
    <w:rsid w:val="000A33E8"/>
    <w:rsid w:val="000C017E"/>
    <w:rsid w:val="000E74AA"/>
    <w:rsid w:val="000F1E5B"/>
    <w:rsid w:val="00102F1A"/>
    <w:rsid w:val="001116BC"/>
    <w:rsid w:val="00112981"/>
    <w:rsid w:val="00115EDE"/>
    <w:rsid w:val="00121472"/>
    <w:rsid w:val="0014352D"/>
    <w:rsid w:val="00143B45"/>
    <w:rsid w:val="001520DB"/>
    <w:rsid w:val="00153F8D"/>
    <w:rsid w:val="00157A5D"/>
    <w:rsid w:val="00160C01"/>
    <w:rsid w:val="00167F77"/>
    <w:rsid w:val="001716DB"/>
    <w:rsid w:val="001730A4"/>
    <w:rsid w:val="0018463E"/>
    <w:rsid w:val="00185FCD"/>
    <w:rsid w:val="00193DB0"/>
    <w:rsid w:val="001A1CBB"/>
    <w:rsid w:val="001B0D06"/>
    <w:rsid w:val="001B319B"/>
    <w:rsid w:val="001B6A38"/>
    <w:rsid w:val="001D0B2C"/>
    <w:rsid w:val="001D7245"/>
    <w:rsid w:val="001E2F98"/>
    <w:rsid w:val="001E363F"/>
    <w:rsid w:val="001E70A9"/>
    <w:rsid w:val="001E70E9"/>
    <w:rsid w:val="001F47A2"/>
    <w:rsid w:val="001F49B3"/>
    <w:rsid w:val="002023DD"/>
    <w:rsid w:val="00235F66"/>
    <w:rsid w:val="00237B79"/>
    <w:rsid w:val="002418F6"/>
    <w:rsid w:val="00251C7C"/>
    <w:rsid w:val="00252383"/>
    <w:rsid w:val="00260B38"/>
    <w:rsid w:val="00270257"/>
    <w:rsid w:val="00270C56"/>
    <w:rsid w:val="002730F2"/>
    <w:rsid w:val="002935F8"/>
    <w:rsid w:val="002A0229"/>
    <w:rsid w:val="002A073E"/>
    <w:rsid w:val="002A7456"/>
    <w:rsid w:val="002D1DB3"/>
    <w:rsid w:val="002E21A4"/>
    <w:rsid w:val="002F420B"/>
    <w:rsid w:val="00310146"/>
    <w:rsid w:val="00316A82"/>
    <w:rsid w:val="003201CE"/>
    <w:rsid w:val="003206AA"/>
    <w:rsid w:val="0033681A"/>
    <w:rsid w:val="0034174E"/>
    <w:rsid w:val="00347CCA"/>
    <w:rsid w:val="003544FF"/>
    <w:rsid w:val="00357405"/>
    <w:rsid w:val="003607E3"/>
    <w:rsid w:val="00362A0C"/>
    <w:rsid w:val="003635B1"/>
    <w:rsid w:val="003702A7"/>
    <w:rsid w:val="003851A8"/>
    <w:rsid w:val="00386413"/>
    <w:rsid w:val="00386894"/>
    <w:rsid w:val="00387020"/>
    <w:rsid w:val="003873C0"/>
    <w:rsid w:val="003A206B"/>
    <w:rsid w:val="003A3A42"/>
    <w:rsid w:val="003C2E70"/>
    <w:rsid w:val="003D3CEF"/>
    <w:rsid w:val="003E20F4"/>
    <w:rsid w:val="003E46D6"/>
    <w:rsid w:val="00407D00"/>
    <w:rsid w:val="00413F22"/>
    <w:rsid w:val="0041404B"/>
    <w:rsid w:val="0041509D"/>
    <w:rsid w:val="00415ACA"/>
    <w:rsid w:val="0042347A"/>
    <w:rsid w:val="00427E06"/>
    <w:rsid w:val="00427E4A"/>
    <w:rsid w:val="0043213E"/>
    <w:rsid w:val="004325EA"/>
    <w:rsid w:val="00435064"/>
    <w:rsid w:val="00441CC2"/>
    <w:rsid w:val="00455605"/>
    <w:rsid w:val="00457F50"/>
    <w:rsid w:val="004646FD"/>
    <w:rsid w:val="00465D72"/>
    <w:rsid w:val="00471E70"/>
    <w:rsid w:val="00474FD2"/>
    <w:rsid w:val="00484685"/>
    <w:rsid w:val="004902A6"/>
    <w:rsid w:val="00495812"/>
    <w:rsid w:val="004A2535"/>
    <w:rsid w:val="004B1D94"/>
    <w:rsid w:val="004C22DE"/>
    <w:rsid w:val="004D25A1"/>
    <w:rsid w:val="004D35FC"/>
    <w:rsid w:val="004E0F9B"/>
    <w:rsid w:val="004E1292"/>
    <w:rsid w:val="004E162B"/>
    <w:rsid w:val="004E249E"/>
    <w:rsid w:val="004E471B"/>
    <w:rsid w:val="004F1595"/>
    <w:rsid w:val="004F41EA"/>
    <w:rsid w:val="004F6B24"/>
    <w:rsid w:val="00501F64"/>
    <w:rsid w:val="00506267"/>
    <w:rsid w:val="00515CA7"/>
    <w:rsid w:val="005201CA"/>
    <w:rsid w:val="005345FC"/>
    <w:rsid w:val="00535F23"/>
    <w:rsid w:val="005363AF"/>
    <w:rsid w:val="00551D5C"/>
    <w:rsid w:val="005520CB"/>
    <w:rsid w:val="005549EB"/>
    <w:rsid w:val="00562323"/>
    <w:rsid w:val="0056349D"/>
    <w:rsid w:val="00567263"/>
    <w:rsid w:val="00585A52"/>
    <w:rsid w:val="005B107E"/>
    <w:rsid w:val="005B6876"/>
    <w:rsid w:val="005B7DD4"/>
    <w:rsid w:val="005C6731"/>
    <w:rsid w:val="005D0D85"/>
    <w:rsid w:val="005E1F99"/>
    <w:rsid w:val="005E2A19"/>
    <w:rsid w:val="005E3E64"/>
    <w:rsid w:val="005E724B"/>
    <w:rsid w:val="005F6A26"/>
    <w:rsid w:val="005F7312"/>
    <w:rsid w:val="00604F61"/>
    <w:rsid w:val="00626BF6"/>
    <w:rsid w:val="00634BEA"/>
    <w:rsid w:val="006447CB"/>
    <w:rsid w:val="006536A8"/>
    <w:rsid w:val="00660AC8"/>
    <w:rsid w:val="00670956"/>
    <w:rsid w:val="00674D6A"/>
    <w:rsid w:val="00676D6C"/>
    <w:rsid w:val="00681F72"/>
    <w:rsid w:val="00684400"/>
    <w:rsid w:val="00686D2C"/>
    <w:rsid w:val="006A0CBF"/>
    <w:rsid w:val="006C0E9E"/>
    <w:rsid w:val="006C0F1F"/>
    <w:rsid w:val="006C41E9"/>
    <w:rsid w:val="006D0B3B"/>
    <w:rsid w:val="006F48B9"/>
    <w:rsid w:val="00704F44"/>
    <w:rsid w:val="007135C0"/>
    <w:rsid w:val="00714EF1"/>
    <w:rsid w:val="00716CAB"/>
    <w:rsid w:val="00720CAC"/>
    <w:rsid w:val="00727119"/>
    <w:rsid w:val="0073732E"/>
    <w:rsid w:val="00753D63"/>
    <w:rsid w:val="007565EA"/>
    <w:rsid w:val="00761C94"/>
    <w:rsid w:val="00765466"/>
    <w:rsid w:val="00765D4F"/>
    <w:rsid w:val="00774FCF"/>
    <w:rsid w:val="007A008F"/>
    <w:rsid w:val="007A105A"/>
    <w:rsid w:val="007A7EF3"/>
    <w:rsid w:val="007B72B5"/>
    <w:rsid w:val="007B75FD"/>
    <w:rsid w:val="007E42C2"/>
    <w:rsid w:val="007F5D21"/>
    <w:rsid w:val="00814B33"/>
    <w:rsid w:val="00833562"/>
    <w:rsid w:val="0084180C"/>
    <w:rsid w:val="0084229E"/>
    <w:rsid w:val="00855697"/>
    <w:rsid w:val="008813A2"/>
    <w:rsid w:val="008844B1"/>
    <w:rsid w:val="008A040E"/>
    <w:rsid w:val="008A2FE7"/>
    <w:rsid w:val="008A5CD3"/>
    <w:rsid w:val="008C2887"/>
    <w:rsid w:val="008D21C6"/>
    <w:rsid w:val="008D736A"/>
    <w:rsid w:val="008E4C72"/>
    <w:rsid w:val="008E5402"/>
    <w:rsid w:val="00911DB4"/>
    <w:rsid w:val="009126C3"/>
    <w:rsid w:val="00915FC7"/>
    <w:rsid w:val="00921174"/>
    <w:rsid w:val="00923E9A"/>
    <w:rsid w:val="00930CFA"/>
    <w:rsid w:val="009573E6"/>
    <w:rsid w:val="00967FBB"/>
    <w:rsid w:val="00974504"/>
    <w:rsid w:val="0099674E"/>
    <w:rsid w:val="009A76DF"/>
    <w:rsid w:val="009B25C4"/>
    <w:rsid w:val="009B45B3"/>
    <w:rsid w:val="009B47CF"/>
    <w:rsid w:val="009C0D82"/>
    <w:rsid w:val="009C30E7"/>
    <w:rsid w:val="009C423D"/>
    <w:rsid w:val="009C4491"/>
    <w:rsid w:val="009C6410"/>
    <w:rsid w:val="009F17F4"/>
    <w:rsid w:val="009F1B1D"/>
    <w:rsid w:val="009F21A5"/>
    <w:rsid w:val="009F4B9E"/>
    <w:rsid w:val="009F7353"/>
    <w:rsid w:val="00A06B14"/>
    <w:rsid w:val="00A134F6"/>
    <w:rsid w:val="00A16DCD"/>
    <w:rsid w:val="00A21032"/>
    <w:rsid w:val="00A32BF1"/>
    <w:rsid w:val="00A349A2"/>
    <w:rsid w:val="00A37C60"/>
    <w:rsid w:val="00A4008A"/>
    <w:rsid w:val="00A538DB"/>
    <w:rsid w:val="00A65050"/>
    <w:rsid w:val="00A824C0"/>
    <w:rsid w:val="00A8560C"/>
    <w:rsid w:val="00A87890"/>
    <w:rsid w:val="00A90144"/>
    <w:rsid w:val="00A921FE"/>
    <w:rsid w:val="00A962E9"/>
    <w:rsid w:val="00AA65B0"/>
    <w:rsid w:val="00AB3BF2"/>
    <w:rsid w:val="00AC5ECD"/>
    <w:rsid w:val="00AC7023"/>
    <w:rsid w:val="00AD44CE"/>
    <w:rsid w:val="00AD55D3"/>
    <w:rsid w:val="00AD769E"/>
    <w:rsid w:val="00AF4014"/>
    <w:rsid w:val="00AF7FB5"/>
    <w:rsid w:val="00B006AA"/>
    <w:rsid w:val="00B11328"/>
    <w:rsid w:val="00B132B2"/>
    <w:rsid w:val="00B16A36"/>
    <w:rsid w:val="00B36B7B"/>
    <w:rsid w:val="00B522F5"/>
    <w:rsid w:val="00B538BE"/>
    <w:rsid w:val="00B71B46"/>
    <w:rsid w:val="00B843C5"/>
    <w:rsid w:val="00B92B17"/>
    <w:rsid w:val="00B9383C"/>
    <w:rsid w:val="00B9466A"/>
    <w:rsid w:val="00BA1535"/>
    <w:rsid w:val="00BA5CF3"/>
    <w:rsid w:val="00BA6FFF"/>
    <w:rsid w:val="00BB768F"/>
    <w:rsid w:val="00BC3D8B"/>
    <w:rsid w:val="00BC6957"/>
    <w:rsid w:val="00BE7CA9"/>
    <w:rsid w:val="00BF1D24"/>
    <w:rsid w:val="00BF5AC0"/>
    <w:rsid w:val="00C02C5B"/>
    <w:rsid w:val="00C21EE0"/>
    <w:rsid w:val="00C26FD3"/>
    <w:rsid w:val="00C2701F"/>
    <w:rsid w:val="00C32AF6"/>
    <w:rsid w:val="00C54A60"/>
    <w:rsid w:val="00C603E9"/>
    <w:rsid w:val="00C7105D"/>
    <w:rsid w:val="00C73B83"/>
    <w:rsid w:val="00C82CE7"/>
    <w:rsid w:val="00CA1AA7"/>
    <w:rsid w:val="00CD0B4F"/>
    <w:rsid w:val="00CD3843"/>
    <w:rsid w:val="00CE2347"/>
    <w:rsid w:val="00CE39EA"/>
    <w:rsid w:val="00CE751F"/>
    <w:rsid w:val="00CE79A0"/>
    <w:rsid w:val="00CE7B31"/>
    <w:rsid w:val="00CF114E"/>
    <w:rsid w:val="00D01AFB"/>
    <w:rsid w:val="00D0723A"/>
    <w:rsid w:val="00D10E59"/>
    <w:rsid w:val="00D15E7D"/>
    <w:rsid w:val="00D25D2F"/>
    <w:rsid w:val="00D3026F"/>
    <w:rsid w:val="00D431F4"/>
    <w:rsid w:val="00D468FE"/>
    <w:rsid w:val="00D47DD7"/>
    <w:rsid w:val="00D528C4"/>
    <w:rsid w:val="00D82ED2"/>
    <w:rsid w:val="00DA1758"/>
    <w:rsid w:val="00DA6462"/>
    <w:rsid w:val="00DB0BCF"/>
    <w:rsid w:val="00DD4E54"/>
    <w:rsid w:val="00DD67DC"/>
    <w:rsid w:val="00DE5DA9"/>
    <w:rsid w:val="00DE6901"/>
    <w:rsid w:val="00DE7A8A"/>
    <w:rsid w:val="00DF6C89"/>
    <w:rsid w:val="00E208A0"/>
    <w:rsid w:val="00E21040"/>
    <w:rsid w:val="00E3478D"/>
    <w:rsid w:val="00E40D1F"/>
    <w:rsid w:val="00E467D1"/>
    <w:rsid w:val="00E47A12"/>
    <w:rsid w:val="00E7027F"/>
    <w:rsid w:val="00E70BFE"/>
    <w:rsid w:val="00EA7A6F"/>
    <w:rsid w:val="00EB3E7A"/>
    <w:rsid w:val="00EC4F0C"/>
    <w:rsid w:val="00EC62D5"/>
    <w:rsid w:val="00ED2DED"/>
    <w:rsid w:val="00EE1164"/>
    <w:rsid w:val="00EE3774"/>
    <w:rsid w:val="00EE6EAC"/>
    <w:rsid w:val="00F001CB"/>
    <w:rsid w:val="00F0194E"/>
    <w:rsid w:val="00F01C79"/>
    <w:rsid w:val="00F04395"/>
    <w:rsid w:val="00F0693C"/>
    <w:rsid w:val="00F170DF"/>
    <w:rsid w:val="00F20164"/>
    <w:rsid w:val="00F238BB"/>
    <w:rsid w:val="00F24E94"/>
    <w:rsid w:val="00F25E40"/>
    <w:rsid w:val="00F42D1F"/>
    <w:rsid w:val="00F44DEA"/>
    <w:rsid w:val="00F4666F"/>
    <w:rsid w:val="00F538BE"/>
    <w:rsid w:val="00F6084C"/>
    <w:rsid w:val="00F6338A"/>
    <w:rsid w:val="00F63746"/>
    <w:rsid w:val="00F64E8E"/>
    <w:rsid w:val="00F74330"/>
    <w:rsid w:val="00F8253A"/>
    <w:rsid w:val="00FA232A"/>
    <w:rsid w:val="00FB310A"/>
    <w:rsid w:val="00FC3CE2"/>
    <w:rsid w:val="00FD7278"/>
    <w:rsid w:val="00FE4B75"/>
    <w:rsid w:val="00FF5733"/>
    <w:rsid w:val="00FF62B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07E3"/>
    <w:rPr>
      <w:rFonts w:ascii="Times New Roman" w:hAnsi="Times New Roman"/>
    </w:rPr>
  </w:style>
  <w:style w:type="paragraph" w:styleId="berschrift2">
    <w:name w:val="heading 2"/>
    <w:basedOn w:val="Standard"/>
    <w:next w:val="Standard"/>
    <w:link w:val="berschrift2Zchn"/>
    <w:uiPriority w:val="9"/>
    <w:unhideWhenUsed/>
    <w:qFormat/>
    <w:rsid w:val="002A073E"/>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A65B0"/>
    <w:pPr>
      <w:tabs>
        <w:tab w:val="center" w:pos="4536"/>
        <w:tab w:val="right" w:pos="9072"/>
      </w:tabs>
    </w:pPr>
  </w:style>
  <w:style w:type="character" w:customStyle="1" w:styleId="KopfzeileZchn">
    <w:name w:val="Kopfzeile Zchn"/>
    <w:basedOn w:val="Absatz-Standardschriftart"/>
    <w:link w:val="Kopfzeile"/>
    <w:uiPriority w:val="99"/>
    <w:rsid w:val="00AA65B0"/>
  </w:style>
  <w:style w:type="paragraph" w:styleId="Fuzeile">
    <w:name w:val="footer"/>
    <w:basedOn w:val="Standard"/>
    <w:link w:val="FuzeileZchn"/>
    <w:uiPriority w:val="99"/>
    <w:unhideWhenUsed/>
    <w:rsid w:val="00AA65B0"/>
    <w:pPr>
      <w:tabs>
        <w:tab w:val="center" w:pos="4536"/>
        <w:tab w:val="right" w:pos="9072"/>
      </w:tabs>
    </w:pPr>
  </w:style>
  <w:style w:type="character" w:customStyle="1" w:styleId="FuzeileZchn">
    <w:name w:val="Fußzeile Zchn"/>
    <w:basedOn w:val="Absatz-Standardschriftart"/>
    <w:link w:val="Fuzeile"/>
    <w:uiPriority w:val="99"/>
    <w:rsid w:val="00AA65B0"/>
  </w:style>
  <w:style w:type="character" w:styleId="Hyperlink">
    <w:name w:val="Hyperlink"/>
    <w:basedOn w:val="Absatz-Standardschriftart"/>
    <w:uiPriority w:val="99"/>
    <w:unhideWhenUsed/>
    <w:rsid w:val="00427E06"/>
    <w:rPr>
      <w:color w:val="0000FF" w:themeColor="hyperlink"/>
      <w:u w:val="single"/>
    </w:rPr>
  </w:style>
  <w:style w:type="paragraph" w:customStyle="1" w:styleId="intro">
    <w:name w:val="intro"/>
    <w:basedOn w:val="Standard"/>
    <w:rsid w:val="00427E06"/>
    <w:pPr>
      <w:spacing w:before="100" w:beforeAutospacing="1" w:after="100" w:afterAutospacing="1"/>
    </w:pPr>
    <w:rPr>
      <w:rFonts w:eastAsia="Times New Roman" w:cs="Times New Roman"/>
      <w:lang w:val="sv-SE" w:eastAsia="sv-SE"/>
    </w:rPr>
  </w:style>
  <w:style w:type="paragraph" w:styleId="Sprechblasentext">
    <w:name w:val="Balloon Text"/>
    <w:basedOn w:val="Standard"/>
    <w:link w:val="SprechblasentextZchn"/>
    <w:uiPriority w:val="99"/>
    <w:semiHidden/>
    <w:unhideWhenUsed/>
    <w:rsid w:val="00535F2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5F23"/>
    <w:rPr>
      <w:rFonts w:ascii="Tahoma" w:hAnsi="Tahoma" w:cs="Tahoma"/>
      <w:sz w:val="16"/>
      <w:szCs w:val="16"/>
    </w:rPr>
  </w:style>
  <w:style w:type="character" w:styleId="Kommentarzeichen">
    <w:name w:val="annotation reference"/>
    <w:basedOn w:val="Absatz-Standardschriftart"/>
    <w:uiPriority w:val="99"/>
    <w:semiHidden/>
    <w:unhideWhenUsed/>
    <w:rsid w:val="00535F23"/>
    <w:rPr>
      <w:sz w:val="16"/>
      <w:szCs w:val="16"/>
    </w:rPr>
  </w:style>
  <w:style w:type="paragraph" w:styleId="Kommentartext">
    <w:name w:val="annotation text"/>
    <w:basedOn w:val="Standard"/>
    <w:link w:val="KommentartextZchn"/>
    <w:uiPriority w:val="99"/>
    <w:semiHidden/>
    <w:unhideWhenUsed/>
    <w:rsid w:val="00535F23"/>
    <w:rPr>
      <w:sz w:val="20"/>
      <w:szCs w:val="20"/>
    </w:rPr>
  </w:style>
  <w:style w:type="character" w:customStyle="1" w:styleId="KommentartextZchn">
    <w:name w:val="Kommentartext Zchn"/>
    <w:basedOn w:val="Absatz-Standardschriftart"/>
    <w:link w:val="Kommentartext"/>
    <w:uiPriority w:val="99"/>
    <w:semiHidden/>
    <w:rsid w:val="00535F23"/>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535F23"/>
    <w:rPr>
      <w:b/>
      <w:bCs/>
    </w:rPr>
  </w:style>
  <w:style w:type="character" w:customStyle="1" w:styleId="KommentarthemaZchn">
    <w:name w:val="Kommentarthema Zchn"/>
    <w:basedOn w:val="KommentartextZchn"/>
    <w:link w:val="Kommentarthema"/>
    <w:uiPriority w:val="99"/>
    <w:semiHidden/>
    <w:rsid w:val="00535F23"/>
    <w:rPr>
      <w:rFonts w:ascii="Times New Roman" w:hAnsi="Times New Roman"/>
      <w:b/>
      <w:bCs/>
      <w:sz w:val="20"/>
      <w:szCs w:val="20"/>
    </w:rPr>
  </w:style>
  <w:style w:type="character" w:styleId="BesuchterHyperlink">
    <w:name w:val="FollowedHyperlink"/>
    <w:basedOn w:val="Absatz-Standardschriftart"/>
    <w:uiPriority w:val="99"/>
    <w:semiHidden/>
    <w:unhideWhenUsed/>
    <w:rsid w:val="00911DB4"/>
    <w:rPr>
      <w:color w:val="800080" w:themeColor="followedHyperlink"/>
      <w:u w:val="single"/>
    </w:rPr>
  </w:style>
  <w:style w:type="character" w:customStyle="1" w:styleId="berschrift2Zchn">
    <w:name w:val="Überschrift 2 Zchn"/>
    <w:basedOn w:val="Absatz-Standardschriftart"/>
    <w:link w:val="berschrift2"/>
    <w:uiPriority w:val="9"/>
    <w:rsid w:val="002A073E"/>
    <w:rPr>
      <w:rFonts w:asciiTheme="majorHAnsi" w:eastAsiaTheme="majorEastAsia" w:hAnsiTheme="majorHAnsi" w:cstheme="majorBidi"/>
      <w:b/>
      <w:bCs/>
      <w:color w:val="4F81BD" w:themeColor="accent1"/>
      <w:sz w:val="26"/>
      <w:szCs w:val="26"/>
      <w:lang w:val="en-US"/>
    </w:rPr>
  </w:style>
  <w:style w:type="paragraph" w:styleId="Listenabsatz">
    <w:name w:val="List Paragraph"/>
    <w:basedOn w:val="Standard"/>
    <w:uiPriority w:val="34"/>
    <w:qFormat/>
    <w:rsid w:val="002A073E"/>
    <w:pPr>
      <w:ind w:left="720"/>
      <w:contextualSpacing/>
    </w:pPr>
    <w:rPr>
      <w:rFonts w:asciiTheme="minorHAnsi" w:hAnsiTheme="minorHAnsi"/>
      <w:lang w:val="en-US"/>
    </w:rPr>
  </w:style>
  <w:style w:type="table" w:styleId="Tabellenraster">
    <w:name w:val="Table Grid"/>
    <w:basedOn w:val="NormaleTabelle"/>
    <w:uiPriority w:val="59"/>
    <w:rsid w:val="002A0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Standard"/>
    <w:rsid w:val="005520CB"/>
    <w:pPr>
      <w:spacing w:before="100" w:beforeAutospacing="1" w:after="100" w:afterAutospacing="1"/>
    </w:pPr>
    <w:rPr>
      <w:rFonts w:eastAsia="Times New Roman" w:cs="Times New Roman"/>
    </w:rPr>
  </w:style>
  <w:style w:type="character" w:customStyle="1" w:styleId="role">
    <w:name w:val="role"/>
    <w:basedOn w:val="Absatz-Standardschriftart"/>
    <w:rsid w:val="00435064"/>
  </w:style>
  <w:style w:type="character" w:customStyle="1" w:styleId="obfuscated-email">
    <w:name w:val="obfuscated-email"/>
    <w:basedOn w:val="Absatz-Standardschriftart"/>
    <w:rsid w:val="00435064"/>
  </w:style>
  <w:style w:type="character" w:customStyle="1" w:styleId="value">
    <w:name w:val="value"/>
    <w:basedOn w:val="Absatz-Standardschriftart"/>
    <w:rsid w:val="00435064"/>
  </w:style>
  <w:style w:type="character" w:customStyle="1" w:styleId="glossary-item">
    <w:name w:val="glossary-item"/>
    <w:basedOn w:val="Absatz-Standardschriftart"/>
    <w:rsid w:val="00251C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07E3"/>
    <w:rPr>
      <w:rFonts w:ascii="Times New Roman" w:hAnsi="Times New Roman"/>
    </w:rPr>
  </w:style>
  <w:style w:type="paragraph" w:styleId="berschrift2">
    <w:name w:val="heading 2"/>
    <w:basedOn w:val="Standard"/>
    <w:next w:val="Standard"/>
    <w:link w:val="berschrift2Zchn"/>
    <w:uiPriority w:val="9"/>
    <w:unhideWhenUsed/>
    <w:qFormat/>
    <w:rsid w:val="002A073E"/>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A65B0"/>
    <w:pPr>
      <w:tabs>
        <w:tab w:val="center" w:pos="4536"/>
        <w:tab w:val="right" w:pos="9072"/>
      </w:tabs>
    </w:pPr>
  </w:style>
  <w:style w:type="character" w:customStyle="1" w:styleId="KopfzeileZchn">
    <w:name w:val="Kopfzeile Zchn"/>
    <w:basedOn w:val="Absatz-Standardschriftart"/>
    <w:link w:val="Kopfzeile"/>
    <w:uiPriority w:val="99"/>
    <w:rsid w:val="00AA65B0"/>
  </w:style>
  <w:style w:type="paragraph" w:styleId="Fuzeile">
    <w:name w:val="footer"/>
    <w:basedOn w:val="Standard"/>
    <w:link w:val="FuzeileZchn"/>
    <w:uiPriority w:val="99"/>
    <w:unhideWhenUsed/>
    <w:rsid w:val="00AA65B0"/>
    <w:pPr>
      <w:tabs>
        <w:tab w:val="center" w:pos="4536"/>
        <w:tab w:val="right" w:pos="9072"/>
      </w:tabs>
    </w:pPr>
  </w:style>
  <w:style w:type="character" w:customStyle="1" w:styleId="FuzeileZchn">
    <w:name w:val="Fußzeile Zchn"/>
    <w:basedOn w:val="Absatz-Standardschriftart"/>
    <w:link w:val="Fuzeile"/>
    <w:uiPriority w:val="99"/>
    <w:rsid w:val="00AA65B0"/>
  </w:style>
  <w:style w:type="character" w:styleId="Hyperlink">
    <w:name w:val="Hyperlink"/>
    <w:basedOn w:val="Absatz-Standardschriftart"/>
    <w:uiPriority w:val="99"/>
    <w:unhideWhenUsed/>
    <w:rsid w:val="00427E06"/>
    <w:rPr>
      <w:color w:val="0000FF" w:themeColor="hyperlink"/>
      <w:u w:val="single"/>
    </w:rPr>
  </w:style>
  <w:style w:type="paragraph" w:customStyle="1" w:styleId="intro">
    <w:name w:val="intro"/>
    <w:basedOn w:val="Standard"/>
    <w:rsid w:val="00427E06"/>
    <w:pPr>
      <w:spacing w:before="100" w:beforeAutospacing="1" w:after="100" w:afterAutospacing="1"/>
    </w:pPr>
    <w:rPr>
      <w:rFonts w:eastAsia="Times New Roman" w:cs="Times New Roman"/>
      <w:lang w:val="sv-SE" w:eastAsia="sv-SE"/>
    </w:rPr>
  </w:style>
  <w:style w:type="paragraph" w:styleId="Sprechblasentext">
    <w:name w:val="Balloon Text"/>
    <w:basedOn w:val="Standard"/>
    <w:link w:val="SprechblasentextZchn"/>
    <w:uiPriority w:val="99"/>
    <w:semiHidden/>
    <w:unhideWhenUsed/>
    <w:rsid w:val="00535F2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5F23"/>
    <w:rPr>
      <w:rFonts w:ascii="Tahoma" w:hAnsi="Tahoma" w:cs="Tahoma"/>
      <w:sz w:val="16"/>
      <w:szCs w:val="16"/>
    </w:rPr>
  </w:style>
  <w:style w:type="character" w:styleId="Kommentarzeichen">
    <w:name w:val="annotation reference"/>
    <w:basedOn w:val="Absatz-Standardschriftart"/>
    <w:uiPriority w:val="99"/>
    <w:semiHidden/>
    <w:unhideWhenUsed/>
    <w:rsid w:val="00535F23"/>
    <w:rPr>
      <w:sz w:val="16"/>
      <w:szCs w:val="16"/>
    </w:rPr>
  </w:style>
  <w:style w:type="paragraph" w:styleId="Kommentartext">
    <w:name w:val="annotation text"/>
    <w:basedOn w:val="Standard"/>
    <w:link w:val="KommentartextZchn"/>
    <w:uiPriority w:val="99"/>
    <w:semiHidden/>
    <w:unhideWhenUsed/>
    <w:rsid w:val="00535F23"/>
    <w:rPr>
      <w:sz w:val="20"/>
      <w:szCs w:val="20"/>
    </w:rPr>
  </w:style>
  <w:style w:type="character" w:customStyle="1" w:styleId="KommentartextZchn">
    <w:name w:val="Kommentartext Zchn"/>
    <w:basedOn w:val="Absatz-Standardschriftart"/>
    <w:link w:val="Kommentartext"/>
    <w:uiPriority w:val="99"/>
    <w:semiHidden/>
    <w:rsid w:val="00535F23"/>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535F23"/>
    <w:rPr>
      <w:b/>
      <w:bCs/>
    </w:rPr>
  </w:style>
  <w:style w:type="character" w:customStyle="1" w:styleId="KommentarthemaZchn">
    <w:name w:val="Kommentarthema Zchn"/>
    <w:basedOn w:val="KommentartextZchn"/>
    <w:link w:val="Kommentarthema"/>
    <w:uiPriority w:val="99"/>
    <w:semiHidden/>
    <w:rsid w:val="00535F23"/>
    <w:rPr>
      <w:rFonts w:ascii="Times New Roman" w:hAnsi="Times New Roman"/>
      <w:b/>
      <w:bCs/>
      <w:sz w:val="20"/>
      <w:szCs w:val="20"/>
    </w:rPr>
  </w:style>
  <w:style w:type="character" w:styleId="BesuchterHyperlink">
    <w:name w:val="FollowedHyperlink"/>
    <w:basedOn w:val="Absatz-Standardschriftart"/>
    <w:uiPriority w:val="99"/>
    <w:semiHidden/>
    <w:unhideWhenUsed/>
    <w:rsid w:val="00911DB4"/>
    <w:rPr>
      <w:color w:val="800080" w:themeColor="followedHyperlink"/>
      <w:u w:val="single"/>
    </w:rPr>
  </w:style>
  <w:style w:type="character" w:customStyle="1" w:styleId="berschrift2Zchn">
    <w:name w:val="Überschrift 2 Zchn"/>
    <w:basedOn w:val="Absatz-Standardschriftart"/>
    <w:link w:val="berschrift2"/>
    <w:uiPriority w:val="9"/>
    <w:rsid w:val="002A073E"/>
    <w:rPr>
      <w:rFonts w:asciiTheme="majorHAnsi" w:eastAsiaTheme="majorEastAsia" w:hAnsiTheme="majorHAnsi" w:cstheme="majorBidi"/>
      <w:b/>
      <w:bCs/>
      <w:color w:val="4F81BD" w:themeColor="accent1"/>
      <w:sz w:val="26"/>
      <w:szCs w:val="26"/>
      <w:lang w:val="en-US"/>
    </w:rPr>
  </w:style>
  <w:style w:type="paragraph" w:styleId="Listenabsatz">
    <w:name w:val="List Paragraph"/>
    <w:basedOn w:val="Standard"/>
    <w:uiPriority w:val="34"/>
    <w:qFormat/>
    <w:rsid w:val="002A073E"/>
    <w:pPr>
      <w:ind w:left="720"/>
      <w:contextualSpacing/>
    </w:pPr>
    <w:rPr>
      <w:rFonts w:asciiTheme="minorHAnsi" w:hAnsiTheme="minorHAnsi"/>
      <w:lang w:val="en-US"/>
    </w:rPr>
  </w:style>
  <w:style w:type="table" w:styleId="Tabellenraster">
    <w:name w:val="Table Grid"/>
    <w:basedOn w:val="NormaleTabelle"/>
    <w:uiPriority w:val="59"/>
    <w:rsid w:val="002A0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Standard"/>
    <w:rsid w:val="005520CB"/>
    <w:pPr>
      <w:spacing w:before="100" w:beforeAutospacing="1" w:after="100" w:afterAutospacing="1"/>
    </w:pPr>
    <w:rPr>
      <w:rFonts w:eastAsia="Times New Roman" w:cs="Times New Roman"/>
    </w:rPr>
  </w:style>
  <w:style w:type="character" w:customStyle="1" w:styleId="role">
    <w:name w:val="role"/>
    <w:basedOn w:val="Absatz-Standardschriftart"/>
    <w:rsid w:val="00435064"/>
  </w:style>
  <w:style w:type="character" w:customStyle="1" w:styleId="obfuscated-email">
    <w:name w:val="obfuscated-email"/>
    <w:basedOn w:val="Absatz-Standardschriftart"/>
    <w:rsid w:val="00435064"/>
  </w:style>
  <w:style w:type="character" w:customStyle="1" w:styleId="value">
    <w:name w:val="value"/>
    <w:basedOn w:val="Absatz-Standardschriftart"/>
    <w:rsid w:val="00435064"/>
  </w:style>
  <w:style w:type="character" w:customStyle="1" w:styleId="glossary-item">
    <w:name w:val="glossary-item"/>
    <w:basedOn w:val="Absatz-Standardschriftart"/>
    <w:rsid w:val="00251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04863">
      <w:bodyDiv w:val="1"/>
      <w:marLeft w:val="0"/>
      <w:marRight w:val="0"/>
      <w:marTop w:val="0"/>
      <w:marBottom w:val="0"/>
      <w:divBdr>
        <w:top w:val="none" w:sz="0" w:space="0" w:color="auto"/>
        <w:left w:val="none" w:sz="0" w:space="0" w:color="auto"/>
        <w:bottom w:val="none" w:sz="0" w:space="0" w:color="auto"/>
        <w:right w:val="none" w:sz="0" w:space="0" w:color="auto"/>
      </w:divBdr>
    </w:div>
    <w:div w:id="545870153">
      <w:bodyDiv w:val="1"/>
      <w:marLeft w:val="0"/>
      <w:marRight w:val="0"/>
      <w:marTop w:val="0"/>
      <w:marBottom w:val="0"/>
      <w:divBdr>
        <w:top w:val="none" w:sz="0" w:space="0" w:color="auto"/>
        <w:left w:val="none" w:sz="0" w:space="0" w:color="auto"/>
        <w:bottom w:val="none" w:sz="0" w:space="0" w:color="auto"/>
        <w:right w:val="none" w:sz="0" w:space="0" w:color="auto"/>
      </w:divBdr>
    </w:div>
    <w:div w:id="670834479">
      <w:bodyDiv w:val="1"/>
      <w:marLeft w:val="0"/>
      <w:marRight w:val="0"/>
      <w:marTop w:val="0"/>
      <w:marBottom w:val="0"/>
      <w:divBdr>
        <w:top w:val="none" w:sz="0" w:space="0" w:color="auto"/>
        <w:left w:val="none" w:sz="0" w:space="0" w:color="auto"/>
        <w:bottom w:val="none" w:sz="0" w:space="0" w:color="auto"/>
        <w:right w:val="none" w:sz="0" w:space="0" w:color="auto"/>
      </w:divBdr>
      <w:divsChild>
        <w:div w:id="129177603">
          <w:marLeft w:val="0"/>
          <w:marRight w:val="0"/>
          <w:marTop w:val="0"/>
          <w:marBottom w:val="0"/>
          <w:divBdr>
            <w:top w:val="none" w:sz="0" w:space="0" w:color="auto"/>
            <w:left w:val="none" w:sz="0" w:space="0" w:color="auto"/>
            <w:bottom w:val="none" w:sz="0" w:space="0" w:color="auto"/>
            <w:right w:val="none" w:sz="0" w:space="0" w:color="auto"/>
          </w:divBdr>
        </w:div>
      </w:divsChild>
    </w:div>
    <w:div w:id="816918997">
      <w:bodyDiv w:val="1"/>
      <w:marLeft w:val="0"/>
      <w:marRight w:val="0"/>
      <w:marTop w:val="0"/>
      <w:marBottom w:val="0"/>
      <w:divBdr>
        <w:top w:val="none" w:sz="0" w:space="0" w:color="auto"/>
        <w:left w:val="none" w:sz="0" w:space="0" w:color="auto"/>
        <w:bottom w:val="none" w:sz="0" w:space="0" w:color="auto"/>
        <w:right w:val="none" w:sz="0" w:space="0" w:color="auto"/>
      </w:divBdr>
    </w:div>
    <w:div w:id="921453713">
      <w:bodyDiv w:val="1"/>
      <w:marLeft w:val="0"/>
      <w:marRight w:val="0"/>
      <w:marTop w:val="0"/>
      <w:marBottom w:val="0"/>
      <w:divBdr>
        <w:top w:val="none" w:sz="0" w:space="0" w:color="auto"/>
        <w:left w:val="none" w:sz="0" w:space="0" w:color="auto"/>
        <w:bottom w:val="none" w:sz="0" w:space="0" w:color="auto"/>
        <w:right w:val="none" w:sz="0" w:space="0" w:color="auto"/>
      </w:divBdr>
    </w:div>
    <w:div w:id="944772232">
      <w:bodyDiv w:val="1"/>
      <w:marLeft w:val="0"/>
      <w:marRight w:val="0"/>
      <w:marTop w:val="0"/>
      <w:marBottom w:val="0"/>
      <w:divBdr>
        <w:top w:val="none" w:sz="0" w:space="0" w:color="auto"/>
        <w:left w:val="none" w:sz="0" w:space="0" w:color="auto"/>
        <w:bottom w:val="none" w:sz="0" w:space="0" w:color="auto"/>
        <w:right w:val="none" w:sz="0" w:space="0" w:color="auto"/>
      </w:divBdr>
    </w:div>
    <w:div w:id="1005791710">
      <w:bodyDiv w:val="1"/>
      <w:marLeft w:val="0"/>
      <w:marRight w:val="0"/>
      <w:marTop w:val="0"/>
      <w:marBottom w:val="0"/>
      <w:divBdr>
        <w:top w:val="none" w:sz="0" w:space="0" w:color="auto"/>
        <w:left w:val="none" w:sz="0" w:space="0" w:color="auto"/>
        <w:bottom w:val="none" w:sz="0" w:space="0" w:color="auto"/>
        <w:right w:val="none" w:sz="0" w:space="0" w:color="auto"/>
      </w:divBdr>
    </w:div>
    <w:div w:id="1050416798">
      <w:bodyDiv w:val="1"/>
      <w:marLeft w:val="0"/>
      <w:marRight w:val="0"/>
      <w:marTop w:val="0"/>
      <w:marBottom w:val="0"/>
      <w:divBdr>
        <w:top w:val="none" w:sz="0" w:space="0" w:color="auto"/>
        <w:left w:val="none" w:sz="0" w:space="0" w:color="auto"/>
        <w:bottom w:val="none" w:sz="0" w:space="0" w:color="auto"/>
        <w:right w:val="none" w:sz="0" w:space="0" w:color="auto"/>
      </w:divBdr>
    </w:div>
    <w:div w:id="1256674171">
      <w:bodyDiv w:val="1"/>
      <w:marLeft w:val="0"/>
      <w:marRight w:val="0"/>
      <w:marTop w:val="0"/>
      <w:marBottom w:val="0"/>
      <w:divBdr>
        <w:top w:val="none" w:sz="0" w:space="0" w:color="auto"/>
        <w:left w:val="none" w:sz="0" w:space="0" w:color="auto"/>
        <w:bottom w:val="none" w:sz="0" w:space="0" w:color="auto"/>
        <w:right w:val="none" w:sz="0" w:space="0" w:color="auto"/>
      </w:divBdr>
      <w:divsChild>
        <w:div w:id="243075742">
          <w:marLeft w:val="0"/>
          <w:marRight w:val="0"/>
          <w:marTop w:val="0"/>
          <w:marBottom w:val="0"/>
          <w:divBdr>
            <w:top w:val="none" w:sz="0" w:space="0" w:color="auto"/>
            <w:left w:val="none" w:sz="0" w:space="0" w:color="auto"/>
            <w:bottom w:val="none" w:sz="0" w:space="0" w:color="auto"/>
            <w:right w:val="none" w:sz="0" w:space="0" w:color="auto"/>
          </w:divBdr>
        </w:div>
      </w:divsChild>
    </w:div>
    <w:div w:id="1608848639">
      <w:bodyDiv w:val="1"/>
      <w:marLeft w:val="0"/>
      <w:marRight w:val="0"/>
      <w:marTop w:val="0"/>
      <w:marBottom w:val="0"/>
      <w:divBdr>
        <w:top w:val="none" w:sz="0" w:space="0" w:color="auto"/>
        <w:left w:val="none" w:sz="0" w:space="0" w:color="auto"/>
        <w:bottom w:val="none" w:sz="0" w:space="0" w:color="auto"/>
        <w:right w:val="none" w:sz="0" w:space="0" w:color="auto"/>
      </w:divBdr>
    </w:div>
    <w:div w:id="1684284224">
      <w:bodyDiv w:val="1"/>
      <w:marLeft w:val="0"/>
      <w:marRight w:val="0"/>
      <w:marTop w:val="0"/>
      <w:marBottom w:val="0"/>
      <w:divBdr>
        <w:top w:val="none" w:sz="0" w:space="0" w:color="auto"/>
        <w:left w:val="none" w:sz="0" w:space="0" w:color="auto"/>
        <w:bottom w:val="none" w:sz="0" w:space="0" w:color="auto"/>
        <w:right w:val="none" w:sz="0" w:space="0" w:color="auto"/>
      </w:divBdr>
      <w:divsChild>
        <w:div w:id="1901869423">
          <w:marLeft w:val="0"/>
          <w:marRight w:val="0"/>
          <w:marTop w:val="0"/>
          <w:marBottom w:val="0"/>
          <w:divBdr>
            <w:top w:val="none" w:sz="0" w:space="0" w:color="auto"/>
            <w:left w:val="none" w:sz="0" w:space="0" w:color="auto"/>
            <w:bottom w:val="none" w:sz="0" w:space="0" w:color="auto"/>
            <w:right w:val="none" w:sz="0" w:space="0" w:color="auto"/>
          </w:divBdr>
        </w:div>
      </w:divsChild>
    </w:div>
    <w:div w:id="1790471364">
      <w:bodyDiv w:val="1"/>
      <w:marLeft w:val="0"/>
      <w:marRight w:val="0"/>
      <w:marTop w:val="0"/>
      <w:marBottom w:val="0"/>
      <w:divBdr>
        <w:top w:val="none" w:sz="0" w:space="0" w:color="auto"/>
        <w:left w:val="none" w:sz="0" w:space="0" w:color="auto"/>
        <w:bottom w:val="none" w:sz="0" w:space="0" w:color="auto"/>
        <w:right w:val="none" w:sz="0" w:space="0" w:color="auto"/>
      </w:divBdr>
    </w:div>
    <w:div w:id="1816482758">
      <w:bodyDiv w:val="1"/>
      <w:marLeft w:val="0"/>
      <w:marRight w:val="0"/>
      <w:marTop w:val="0"/>
      <w:marBottom w:val="0"/>
      <w:divBdr>
        <w:top w:val="none" w:sz="0" w:space="0" w:color="auto"/>
        <w:left w:val="none" w:sz="0" w:space="0" w:color="auto"/>
        <w:bottom w:val="none" w:sz="0" w:space="0" w:color="auto"/>
        <w:right w:val="none" w:sz="0" w:space="0" w:color="auto"/>
      </w:divBdr>
    </w:div>
    <w:div w:id="1883207808">
      <w:bodyDiv w:val="1"/>
      <w:marLeft w:val="0"/>
      <w:marRight w:val="0"/>
      <w:marTop w:val="0"/>
      <w:marBottom w:val="0"/>
      <w:divBdr>
        <w:top w:val="none" w:sz="0" w:space="0" w:color="auto"/>
        <w:left w:val="none" w:sz="0" w:space="0" w:color="auto"/>
        <w:bottom w:val="none" w:sz="0" w:space="0" w:color="auto"/>
        <w:right w:val="none" w:sz="0" w:space="0" w:color="auto"/>
      </w:divBdr>
    </w:div>
    <w:div w:id="2035030566">
      <w:bodyDiv w:val="1"/>
      <w:marLeft w:val="0"/>
      <w:marRight w:val="0"/>
      <w:marTop w:val="0"/>
      <w:marBottom w:val="0"/>
      <w:divBdr>
        <w:top w:val="none" w:sz="0" w:space="0" w:color="auto"/>
        <w:left w:val="none" w:sz="0" w:space="0" w:color="auto"/>
        <w:bottom w:val="none" w:sz="0" w:space="0" w:color="auto"/>
        <w:right w:val="none" w:sz="0" w:space="0" w:color="auto"/>
      </w:divBdr>
      <w:divsChild>
        <w:div w:id="205804683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er.hagero@nexusgroup.com" TargetMode="External"/><Relationship Id="rId4" Type="http://schemas.microsoft.com/office/2007/relationships/stylesWithEffects" Target="stylesWithEffects.xml"/><Relationship Id="rId9" Type="http://schemas.openxmlformats.org/officeDocument/2006/relationships/hyperlink" Target="https://www.nexusgroup.com/d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457E3-A2E9-4577-B964-53210576E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C1C8F0AF.dotm</Template>
  <TotalTime>0</TotalTime>
  <Pages>2</Pages>
  <Words>521</Words>
  <Characters>3476</Characters>
  <Application>Microsoft Office Word</Application>
  <DocSecurity>4</DocSecurity>
  <Lines>64</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vps ID Systeme GmbH</Company>
  <LinksUpToDate>false</LinksUpToDate>
  <CharactersWithSpaces>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 König</dc:creator>
  <cp:lastModifiedBy>Stephan Ester</cp:lastModifiedBy>
  <cp:revision>2</cp:revision>
  <cp:lastPrinted>2014-07-22T12:25:00Z</cp:lastPrinted>
  <dcterms:created xsi:type="dcterms:W3CDTF">2015-02-17T12:32:00Z</dcterms:created>
  <dcterms:modified xsi:type="dcterms:W3CDTF">2015-02-17T12:32:00Z</dcterms:modified>
</cp:coreProperties>
</file>