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38" w:rsidRDefault="00027438" w:rsidP="00827663">
      <w:pPr>
        <w:rPr>
          <w:b/>
          <w:bCs/>
          <w:color w:val="000000"/>
          <w:sz w:val="32"/>
          <w:szCs w:val="32"/>
          <w:lang w:eastAsia="sv-SE"/>
        </w:rPr>
      </w:pPr>
    </w:p>
    <w:p w:rsidR="00027438" w:rsidRDefault="00027438" w:rsidP="00827663">
      <w:pPr>
        <w:rPr>
          <w:b/>
          <w:bCs/>
          <w:color w:val="000000"/>
          <w:sz w:val="32"/>
          <w:szCs w:val="32"/>
          <w:lang w:eastAsia="sv-SE"/>
        </w:rPr>
      </w:pPr>
    </w:p>
    <w:p w:rsidR="00027438" w:rsidRDefault="00027438" w:rsidP="00827663">
      <w:pPr>
        <w:rPr>
          <w:b/>
          <w:bCs/>
          <w:color w:val="000000"/>
          <w:sz w:val="32"/>
          <w:szCs w:val="32"/>
          <w:lang w:eastAsia="sv-SE"/>
        </w:rPr>
      </w:pPr>
    </w:p>
    <w:p w:rsidR="00027438" w:rsidRDefault="00027438" w:rsidP="00827663">
      <w:pPr>
        <w:rPr>
          <w:b/>
          <w:bCs/>
          <w:color w:val="000000"/>
          <w:sz w:val="32"/>
          <w:szCs w:val="32"/>
          <w:lang w:eastAsia="sv-SE"/>
        </w:rPr>
      </w:pPr>
    </w:p>
    <w:p w:rsidR="00827663" w:rsidRPr="00EA0236" w:rsidRDefault="00215673" w:rsidP="00827663">
      <w:pPr>
        <w:rPr>
          <w:color w:val="000000"/>
          <w:lang w:eastAsia="sv-SE"/>
        </w:rPr>
      </w:pPr>
      <w:r>
        <w:rPr>
          <w:b/>
          <w:bCs/>
          <w:color w:val="000000"/>
          <w:sz w:val="32"/>
          <w:szCs w:val="32"/>
          <w:lang w:eastAsia="sv-SE"/>
        </w:rPr>
        <w:t>P</w:t>
      </w:r>
      <w:r w:rsidR="00827663" w:rsidRPr="00EA0236">
        <w:rPr>
          <w:b/>
          <w:bCs/>
          <w:color w:val="000000"/>
          <w:sz w:val="32"/>
          <w:szCs w:val="32"/>
          <w:lang w:eastAsia="sv-SE"/>
        </w:rPr>
        <w:t>rovkör</w:t>
      </w:r>
      <w:r>
        <w:rPr>
          <w:b/>
          <w:bCs/>
          <w:color w:val="000000"/>
          <w:sz w:val="32"/>
          <w:szCs w:val="32"/>
          <w:lang w:eastAsia="sv-SE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lang w:eastAsia="sv-SE"/>
        </w:rPr>
        <w:t>Komatsu</w:t>
      </w:r>
      <w:proofErr w:type="spellEnd"/>
      <w:r>
        <w:rPr>
          <w:b/>
          <w:bCs/>
          <w:color w:val="000000"/>
          <w:sz w:val="32"/>
          <w:szCs w:val="32"/>
          <w:lang w:eastAsia="sv-SE"/>
        </w:rPr>
        <w:t xml:space="preserve"> </w:t>
      </w:r>
      <w:r w:rsidR="00827663" w:rsidRPr="00EA0236">
        <w:rPr>
          <w:b/>
          <w:bCs/>
          <w:color w:val="000000"/>
          <w:sz w:val="32"/>
          <w:szCs w:val="32"/>
          <w:lang w:eastAsia="sv-SE"/>
        </w:rPr>
        <w:t>på mässan</w:t>
      </w:r>
      <w:r>
        <w:rPr>
          <w:b/>
          <w:bCs/>
          <w:color w:val="000000"/>
          <w:sz w:val="32"/>
          <w:szCs w:val="32"/>
          <w:lang w:eastAsia="sv-SE"/>
        </w:rPr>
        <w:t>!</w:t>
      </w:r>
    </w:p>
    <w:p w:rsidR="00827663" w:rsidRPr="00EA0236" w:rsidRDefault="00827663" w:rsidP="00827663">
      <w:pPr>
        <w:spacing w:line="360" w:lineRule="atLeast"/>
        <w:rPr>
          <w:color w:val="000000"/>
          <w:lang w:eastAsia="sv-SE"/>
        </w:rPr>
      </w:pPr>
      <w:r w:rsidRPr="00EA0236">
        <w:rPr>
          <w:color w:val="000000"/>
          <w:lang w:eastAsia="sv-SE"/>
        </w:rPr>
        <w:t> </w:t>
      </w:r>
    </w:p>
    <w:p w:rsidR="00827663" w:rsidRPr="00215673" w:rsidRDefault="00827663" w:rsidP="00827663">
      <w:pPr>
        <w:spacing w:line="360" w:lineRule="auto"/>
        <w:rPr>
          <w:b/>
          <w:color w:val="000000"/>
          <w:lang w:eastAsia="sv-SE"/>
        </w:rPr>
      </w:pPr>
      <w:proofErr w:type="spellStart"/>
      <w:r w:rsidRPr="00215673">
        <w:rPr>
          <w:b/>
          <w:color w:val="000000"/>
          <w:lang w:eastAsia="sv-SE"/>
        </w:rPr>
        <w:t>Komatsu</w:t>
      </w:r>
      <w:proofErr w:type="spellEnd"/>
      <w:r w:rsidRPr="00215673">
        <w:rPr>
          <w:b/>
          <w:color w:val="000000"/>
          <w:lang w:eastAsia="sv-SE"/>
        </w:rPr>
        <w:t xml:space="preserve"> Forest planerar att visa flera nya produkter på Elmia Wood.</w:t>
      </w:r>
      <w:r w:rsidR="00215673" w:rsidRPr="00215673">
        <w:rPr>
          <w:b/>
          <w:color w:val="000000"/>
          <w:lang w:eastAsia="sv-SE"/>
        </w:rPr>
        <w:t xml:space="preserve"> </w:t>
      </w:r>
      <w:r w:rsidRPr="00215673">
        <w:rPr>
          <w:b/>
          <w:color w:val="000000"/>
          <w:lang w:eastAsia="sv-SE"/>
        </w:rPr>
        <w:t xml:space="preserve">Exakt </w:t>
      </w:r>
      <w:r w:rsidR="00215673" w:rsidRPr="00215673">
        <w:rPr>
          <w:b/>
          <w:color w:val="000000"/>
          <w:lang w:eastAsia="sv-SE"/>
        </w:rPr>
        <w:t>vilka</w:t>
      </w:r>
      <w:r w:rsidRPr="00215673">
        <w:rPr>
          <w:b/>
          <w:color w:val="000000"/>
          <w:lang w:eastAsia="sv-SE"/>
        </w:rPr>
        <w:t xml:space="preserve"> avslöjas först på mässan.</w:t>
      </w:r>
    </w:p>
    <w:p w:rsidR="00215673" w:rsidRPr="00215673" w:rsidRDefault="00215673" w:rsidP="00215673">
      <w:pPr>
        <w:spacing w:line="360" w:lineRule="auto"/>
        <w:rPr>
          <w:b/>
          <w:color w:val="000000"/>
          <w:lang w:eastAsia="sv-SE"/>
        </w:rPr>
      </w:pPr>
      <w:r w:rsidRPr="00215673">
        <w:rPr>
          <w:b/>
          <w:color w:val="000000"/>
          <w:lang w:eastAsia="sv-SE"/>
        </w:rPr>
        <w:t xml:space="preserve">– Vi kommer med en ny maskin, </w:t>
      </w:r>
      <w:r w:rsidR="00827663" w:rsidRPr="00215673">
        <w:rPr>
          <w:b/>
          <w:color w:val="000000"/>
          <w:lang w:eastAsia="sv-SE"/>
        </w:rPr>
        <w:t>nyheter på aggregatsidan och några nya tekniska lös</w:t>
      </w:r>
      <w:r w:rsidRPr="00215673">
        <w:rPr>
          <w:b/>
          <w:color w:val="000000"/>
          <w:lang w:eastAsia="sv-SE"/>
        </w:rPr>
        <w:t xml:space="preserve">ningar, säger </w:t>
      </w:r>
      <w:r w:rsidR="00827663" w:rsidRPr="00215673">
        <w:rPr>
          <w:b/>
          <w:color w:val="000000"/>
          <w:lang w:eastAsia="sv-SE"/>
        </w:rPr>
        <w:t xml:space="preserve">Annelie Persson, kommunikationsansvarig på </w:t>
      </w:r>
      <w:proofErr w:type="spellStart"/>
      <w:r w:rsidR="00827663" w:rsidRPr="00215673">
        <w:rPr>
          <w:b/>
          <w:color w:val="000000"/>
          <w:lang w:eastAsia="sv-SE"/>
        </w:rPr>
        <w:t>Komatsu</w:t>
      </w:r>
      <w:proofErr w:type="spellEnd"/>
      <w:r w:rsidR="00827663" w:rsidRPr="00215673">
        <w:rPr>
          <w:b/>
          <w:color w:val="000000"/>
          <w:lang w:eastAsia="sv-SE"/>
        </w:rPr>
        <w:t xml:space="preserve"> Forest.  </w:t>
      </w:r>
    </w:p>
    <w:p w:rsidR="00827663" w:rsidRPr="00215673" w:rsidRDefault="00827663" w:rsidP="00215673">
      <w:pPr>
        <w:spacing w:line="360" w:lineRule="auto"/>
        <w:rPr>
          <w:color w:val="000000"/>
          <w:lang w:eastAsia="sv-SE"/>
        </w:rPr>
      </w:pPr>
    </w:p>
    <w:p w:rsidR="00827663" w:rsidRPr="00EA0236" w:rsidRDefault="00827663" w:rsidP="00827663">
      <w:pPr>
        <w:spacing w:line="360" w:lineRule="auto"/>
        <w:rPr>
          <w:color w:val="000000"/>
          <w:lang w:eastAsia="sv-SE"/>
        </w:rPr>
      </w:pPr>
      <w:r w:rsidRPr="00EA0236">
        <w:rPr>
          <w:color w:val="000000"/>
          <w:lang w:eastAsia="sv-SE"/>
        </w:rPr>
        <w:t xml:space="preserve">För </w:t>
      </w:r>
      <w:proofErr w:type="spellStart"/>
      <w:r w:rsidRPr="00EA0236">
        <w:rPr>
          <w:color w:val="000000"/>
          <w:lang w:eastAsia="sv-SE"/>
        </w:rPr>
        <w:t>Komatsu</w:t>
      </w:r>
      <w:proofErr w:type="spellEnd"/>
      <w:r w:rsidRPr="00EA0236">
        <w:rPr>
          <w:color w:val="000000"/>
          <w:lang w:eastAsia="sv-SE"/>
        </w:rPr>
        <w:t xml:space="preserve"> är Elmia Wood en viktig plats för internationella lanseringar inom</w:t>
      </w:r>
      <w:r w:rsidR="00215673">
        <w:rPr>
          <w:color w:val="000000"/>
          <w:lang w:eastAsia="sv-SE"/>
        </w:rPr>
        <w:t xml:space="preserve"> skogens område. Därför har de </w:t>
      </w:r>
      <w:r w:rsidRPr="00EA0236">
        <w:rPr>
          <w:color w:val="000000"/>
          <w:lang w:eastAsia="sv-SE"/>
        </w:rPr>
        <w:t>bjudit in kunder och återförsäljare från alla sina marknader, bland annat från USA, Australien och Brasilien.</w:t>
      </w:r>
    </w:p>
    <w:p w:rsidR="00215673" w:rsidRDefault="00827663" w:rsidP="00827663">
      <w:pPr>
        <w:spacing w:line="360" w:lineRule="auto"/>
        <w:rPr>
          <w:color w:val="000000"/>
          <w:lang w:eastAsia="sv-SE"/>
        </w:rPr>
      </w:pPr>
      <w:r w:rsidRPr="00EA0236">
        <w:rPr>
          <w:color w:val="000000"/>
          <w:lang w:eastAsia="sv-SE"/>
        </w:rPr>
        <w:t>–Det här är en viktig mässa för oss, framför allt för att träffa våra kunder i Sverige och från hela världen, säger Annelie Persson.</w:t>
      </w:r>
    </w:p>
    <w:p w:rsidR="00827663" w:rsidRPr="00EA0236" w:rsidRDefault="00827663" w:rsidP="00827663">
      <w:pPr>
        <w:spacing w:line="360" w:lineRule="auto"/>
        <w:rPr>
          <w:color w:val="000000"/>
          <w:lang w:eastAsia="sv-SE"/>
        </w:rPr>
      </w:pPr>
    </w:p>
    <w:p w:rsidR="00215673" w:rsidRDefault="00827663" w:rsidP="00827663">
      <w:pPr>
        <w:spacing w:line="360" w:lineRule="auto"/>
        <w:rPr>
          <w:color w:val="000000"/>
          <w:lang w:eastAsia="sv-SE"/>
        </w:rPr>
      </w:pPr>
      <w:r w:rsidRPr="00EA0236">
        <w:rPr>
          <w:color w:val="000000"/>
          <w:lang w:eastAsia="sv-SE"/>
        </w:rPr>
        <w:t>Som en global aktör påverka</w:t>
      </w:r>
      <w:r w:rsidR="00215673">
        <w:rPr>
          <w:color w:val="000000"/>
          <w:lang w:eastAsia="sv-SE"/>
        </w:rPr>
        <w:t xml:space="preserve">s </w:t>
      </w:r>
      <w:proofErr w:type="spellStart"/>
      <w:r w:rsidR="00215673">
        <w:rPr>
          <w:color w:val="000000"/>
          <w:lang w:eastAsia="sv-SE"/>
        </w:rPr>
        <w:t>Komatsu</w:t>
      </w:r>
      <w:proofErr w:type="spellEnd"/>
      <w:r w:rsidR="00215673">
        <w:rPr>
          <w:color w:val="000000"/>
          <w:lang w:eastAsia="sv-SE"/>
        </w:rPr>
        <w:t xml:space="preserve"> av många konjunkturer. När det gäller trender i skogsbruket ser läget därför </w:t>
      </w:r>
      <w:r w:rsidRPr="00EA0236">
        <w:rPr>
          <w:color w:val="000000"/>
          <w:lang w:eastAsia="sv-SE"/>
        </w:rPr>
        <w:t>generellt positivt ut, även om det kan skilja mellan olika marknader.</w:t>
      </w:r>
    </w:p>
    <w:p w:rsidR="00827663" w:rsidRPr="00EA0236" w:rsidRDefault="00827663" w:rsidP="00827663">
      <w:pPr>
        <w:spacing w:line="360" w:lineRule="auto"/>
        <w:rPr>
          <w:color w:val="000000"/>
          <w:lang w:eastAsia="sv-SE"/>
        </w:rPr>
      </w:pPr>
    </w:p>
    <w:p w:rsidR="00215673" w:rsidRDefault="00215673" w:rsidP="00827663">
      <w:pPr>
        <w:spacing w:line="360" w:lineRule="auto"/>
        <w:rPr>
          <w:color w:val="000000"/>
          <w:lang w:eastAsia="sv-SE"/>
        </w:rPr>
      </w:pPr>
      <w:r>
        <w:rPr>
          <w:color w:val="000000"/>
          <w:lang w:eastAsia="sv-SE"/>
        </w:rPr>
        <w:t>S</w:t>
      </w:r>
      <w:r w:rsidR="00827663" w:rsidRPr="00EA0236">
        <w:rPr>
          <w:color w:val="000000"/>
          <w:lang w:eastAsia="sv-SE"/>
        </w:rPr>
        <w:t>venska skogsägare, entreprenö</w:t>
      </w:r>
      <w:r>
        <w:rPr>
          <w:color w:val="000000"/>
          <w:lang w:eastAsia="sv-SE"/>
        </w:rPr>
        <w:t xml:space="preserve">rer och skogliga tjänstemän </w:t>
      </w:r>
      <w:r w:rsidR="00827663" w:rsidRPr="00EA0236">
        <w:rPr>
          <w:color w:val="000000"/>
          <w:lang w:eastAsia="sv-SE"/>
        </w:rPr>
        <w:t>kommer att mötas av en mångnationell monter, med många intressanta inslag även ur ett svenskt perspektiv.</w:t>
      </w:r>
    </w:p>
    <w:p w:rsidR="00215673" w:rsidRDefault="00215673" w:rsidP="00827663">
      <w:pPr>
        <w:spacing w:line="360" w:lineRule="auto"/>
        <w:rPr>
          <w:color w:val="000000"/>
          <w:lang w:eastAsia="sv-SE"/>
        </w:rPr>
      </w:pPr>
    </w:p>
    <w:p w:rsidR="00827663" w:rsidRPr="00215673" w:rsidRDefault="00215673" w:rsidP="00827663">
      <w:pPr>
        <w:spacing w:line="360" w:lineRule="auto"/>
        <w:rPr>
          <w:b/>
          <w:color w:val="000000"/>
          <w:lang w:eastAsia="sv-SE"/>
        </w:rPr>
      </w:pPr>
      <w:r w:rsidRPr="00215673">
        <w:rPr>
          <w:b/>
          <w:color w:val="000000"/>
          <w:lang w:eastAsia="sv-SE"/>
        </w:rPr>
        <w:t>Provkörning på skotarbana</w:t>
      </w:r>
    </w:p>
    <w:p w:rsidR="00215673" w:rsidRDefault="00827663" w:rsidP="00827663">
      <w:pPr>
        <w:spacing w:line="360" w:lineRule="auto"/>
        <w:rPr>
          <w:color w:val="000000"/>
          <w:lang w:eastAsia="sv-SE"/>
        </w:rPr>
      </w:pPr>
      <w:r w:rsidRPr="00EA0236">
        <w:rPr>
          <w:color w:val="000000"/>
          <w:lang w:eastAsia="sv-SE"/>
        </w:rPr>
        <w:t>En ständigt återkommande fråga från besökare på skogsmässor är om man får provköra. Svaret är normalt nej, beroende på säkerheten och att det är kundmaskiner som demonstreras.</w:t>
      </w:r>
      <w:r w:rsidR="00215673">
        <w:rPr>
          <w:color w:val="000000"/>
          <w:lang w:eastAsia="sv-SE"/>
        </w:rPr>
        <w:t xml:space="preserve"> </w:t>
      </w:r>
      <w:r w:rsidRPr="00EA0236">
        <w:rPr>
          <w:color w:val="000000"/>
          <w:lang w:eastAsia="sv-SE"/>
        </w:rPr>
        <w:t>På förra Elmia W</w:t>
      </w:r>
      <w:r w:rsidR="00215673">
        <w:rPr>
          <w:color w:val="000000"/>
          <w:lang w:eastAsia="sv-SE"/>
        </w:rPr>
        <w:t xml:space="preserve">ood var </w:t>
      </w:r>
      <w:proofErr w:type="spellStart"/>
      <w:r w:rsidR="00215673">
        <w:rPr>
          <w:color w:val="000000"/>
          <w:lang w:eastAsia="sv-SE"/>
        </w:rPr>
        <w:t>Komatsu</w:t>
      </w:r>
      <w:proofErr w:type="spellEnd"/>
      <w:r w:rsidR="00215673">
        <w:rPr>
          <w:color w:val="000000"/>
          <w:lang w:eastAsia="sv-SE"/>
        </w:rPr>
        <w:t xml:space="preserve"> ett undantag, och e</w:t>
      </w:r>
      <w:r w:rsidRPr="00EA0236">
        <w:rPr>
          <w:color w:val="000000"/>
          <w:lang w:eastAsia="sv-SE"/>
        </w:rPr>
        <w:t>tt mycket uppskattat inslag var skotarbanan för provkörning.</w:t>
      </w:r>
    </w:p>
    <w:p w:rsidR="00827663" w:rsidRPr="00EA0236" w:rsidRDefault="00827663" w:rsidP="00827663">
      <w:pPr>
        <w:spacing w:line="360" w:lineRule="auto"/>
        <w:rPr>
          <w:color w:val="000000"/>
          <w:lang w:eastAsia="sv-SE"/>
        </w:rPr>
      </w:pPr>
    </w:p>
    <w:p w:rsidR="00027438" w:rsidRDefault="00027438" w:rsidP="00215673">
      <w:pPr>
        <w:spacing w:line="360" w:lineRule="auto"/>
        <w:rPr>
          <w:color w:val="000000"/>
          <w:lang w:eastAsia="sv-SE"/>
        </w:rPr>
      </w:pPr>
    </w:p>
    <w:p w:rsidR="00027438" w:rsidRDefault="00027438" w:rsidP="00215673">
      <w:pPr>
        <w:spacing w:line="360" w:lineRule="auto"/>
        <w:rPr>
          <w:color w:val="000000"/>
          <w:lang w:eastAsia="sv-SE"/>
        </w:rPr>
      </w:pPr>
    </w:p>
    <w:p w:rsidR="00027438" w:rsidRDefault="00027438" w:rsidP="00215673">
      <w:pPr>
        <w:spacing w:line="360" w:lineRule="auto"/>
        <w:rPr>
          <w:color w:val="000000"/>
          <w:lang w:eastAsia="sv-SE"/>
        </w:rPr>
      </w:pPr>
    </w:p>
    <w:p w:rsidR="00027438" w:rsidRDefault="00027438" w:rsidP="00215673">
      <w:pPr>
        <w:spacing w:line="360" w:lineRule="auto"/>
        <w:rPr>
          <w:color w:val="000000"/>
          <w:lang w:eastAsia="sv-SE"/>
        </w:rPr>
      </w:pPr>
    </w:p>
    <w:p w:rsidR="00827663" w:rsidRDefault="00215673" w:rsidP="00215673">
      <w:pPr>
        <w:spacing w:line="360" w:lineRule="auto"/>
        <w:rPr>
          <w:color w:val="000000"/>
          <w:lang w:eastAsia="sv-SE"/>
        </w:rPr>
      </w:pPr>
      <w:r>
        <w:rPr>
          <w:color w:val="000000"/>
          <w:lang w:eastAsia="sv-SE"/>
        </w:rPr>
        <w:t xml:space="preserve">– </w:t>
      </w:r>
      <w:r w:rsidR="00827663" w:rsidRPr="00215673">
        <w:rPr>
          <w:color w:val="000000"/>
          <w:lang w:eastAsia="sv-SE"/>
        </w:rPr>
        <w:t>Vi ska erbjuda aktiviteter även den här gången, så svaret är ja, det kommer att finnas möjligheter till provkörning, säger Annelie Persson.</w:t>
      </w:r>
    </w:p>
    <w:p w:rsidR="00027438" w:rsidRPr="00215673" w:rsidRDefault="00027438" w:rsidP="00215673">
      <w:pPr>
        <w:spacing w:line="360" w:lineRule="auto"/>
        <w:rPr>
          <w:color w:val="000000"/>
          <w:lang w:eastAsia="sv-SE"/>
        </w:rPr>
      </w:pPr>
      <w:bookmarkStart w:id="0" w:name="_GoBack"/>
      <w:bookmarkEnd w:id="0"/>
    </w:p>
    <w:p w:rsidR="00757F0C" w:rsidRPr="00027438" w:rsidRDefault="00827663" w:rsidP="00027438">
      <w:pPr>
        <w:spacing w:line="360" w:lineRule="auto"/>
        <w:rPr>
          <w:color w:val="000000"/>
          <w:lang w:eastAsia="sv-SE"/>
        </w:rPr>
      </w:pPr>
      <w:proofErr w:type="spellStart"/>
      <w:r w:rsidRPr="00EA0236">
        <w:rPr>
          <w:color w:val="000000"/>
          <w:lang w:eastAsia="sv-SE"/>
        </w:rPr>
        <w:t>Komatsu</w:t>
      </w:r>
      <w:proofErr w:type="spellEnd"/>
      <w:r w:rsidRPr="00EA0236">
        <w:rPr>
          <w:color w:val="000000"/>
          <w:lang w:eastAsia="sv-SE"/>
        </w:rPr>
        <w:t xml:space="preserve"> Forest kommer till Elmia Wood med hela sitt nuvarande maskinprogram plus nyheter. Än viktigare i en tid då tillgänglighet och kostnader</w:t>
      </w:r>
      <w:r w:rsidR="00215673">
        <w:rPr>
          <w:color w:val="000000"/>
          <w:lang w:eastAsia="sv-SE"/>
        </w:rPr>
        <w:t xml:space="preserve"> är det som skapar lönsamhet är </w:t>
      </w:r>
      <w:r w:rsidRPr="00EA0236">
        <w:rPr>
          <w:color w:val="000000"/>
          <w:lang w:eastAsia="sv-SE"/>
        </w:rPr>
        <w:t>eftermarknadsprogrammet</w:t>
      </w:r>
      <w:r w:rsidR="00215673">
        <w:rPr>
          <w:color w:val="000000"/>
          <w:lang w:eastAsia="sv-SE"/>
        </w:rPr>
        <w:t>,</w:t>
      </w:r>
      <w:r w:rsidRPr="00EA0236">
        <w:rPr>
          <w:color w:val="000000"/>
          <w:lang w:eastAsia="sv-SE"/>
        </w:rPr>
        <w:t xml:space="preserve"> som får ett rejält utrymme i montern.</w:t>
      </w:r>
    </w:p>
    <w:sectPr w:rsidR="00757F0C" w:rsidRPr="00027438" w:rsidSect="00757F0C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438" w:rsidRDefault="00027438" w:rsidP="00027438">
      <w:r>
        <w:separator/>
      </w:r>
    </w:p>
  </w:endnote>
  <w:endnote w:type="continuationSeparator" w:id="0">
    <w:p w:rsidR="00027438" w:rsidRDefault="00027438" w:rsidP="0002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438" w:rsidRDefault="00027438" w:rsidP="00027438">
      <w:r>
        <w:separator/>
      </w:r>
    </w:p>
  </w:footnote>
  <w:footnote w:type="continuationSeparator" w:id="0">
    <w:p w:rsidR="00027438" w:rsidRDefault="00027438" w:rsidP="00027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38" w:rsidRPr="00032976" w:rsidRDefault="00027438" w:rsidP="00027438">
    <w:pPr>
      <w:rPr>
        <w:rFonts w:ascii="Arial" w:hAnsi="Arial"/>
        <w:b/>
        <w:sz w:val="36"/>
        <w:szCs w:val="22"/>
        <w:lang w:val="en-GB"/>
      </w:rPr>
    </w:pPr>
    <w:r w:rsidRPr="00032976">
      <w:rPr>
        <w:rFonts w:ascii="Arial" w:hAnsi="Arial"/>
        <w:b/>
        <w:noProof/>
        <w:sz w:val="28"/>
        <w:lang w:eastAsia="sv-SE"/>
      </w:rPr>
      <w:drawing>
        <wp:anchor distT="0" distB="0" distL="114300" distR="114300" simplePos="0" relativeHeight="251659264" behindDoc="1" locked="0" layoutInCell="1" allowOverlap="1" wp14:anchorId="17EFEC95" wp14:editId="6A53C5B3">
          <wp:simplePos x="0" y="0"/>
          <wp:positionH relativeFrom="column">
            <wp:posOffset>4700270</wp:posOffset>
          </wp:positionH>
          <wp:positionV relativeFrom="paragraph">
            <wp:posOffset>13335</wp:posOffset>
          </wp:positionV>
          <wp:extent cx="1411200" cy="1159200"/>
          <wp:effectExtent l="0" t="0" r="0" b="3175"/>
          <wp:wrapTight wrapText="bothSides">
            <wp:wrapPolygon edited="0">
              <wp:start x="0" y="0"/>
              <wp:lineTo x="0" y="21304"/>
              <wp:lineTo x="21289" y="21304"/>
              <wp:lineTo x="21289" y="0"/>
              <wp:lineTo x="0" y="0"/>
            </wp:wrapPolygon>
          </wp:wrapTight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lmiaWood_17_u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200" cy="11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noProof/>
        <w:sz w:val="28"/>
        <w:lang w:eastAsia="sv-SE"/>
      </w:rPr>
      <w:t>Pressmeddelande</w:t>
    </w:r>
  </w:p>
  <w:p w:rsidR="00027438" w:rsidRPr="00086C91" w:rsidRDefault="00027438" w:rsidP="00027438">
    <w:pPr>
      <w:rPr>
        <w:rFonts w:ascii="Arial" w:hAnsi="Arial"/>
        <w:lang w:val="en-GB"/>
      </w:rPr>
    </w:pPr>
    <w:proofErr w:type="spellStart"/>
    <w:r w:rsidRPr="00086C91">
      <w:rPr>
        <w:rFonts w:ascii="Arial" w:hAnsi="Arial"/>
        <w:lang w:val="en-GB"/>
      </w:rPr>
      <w:t>Elmia</w:t>
    </w:r>
    <w:proofErr w:type="spellEnd"/>
    <w:r w:rsidRPr="00086C91">
      <w:rPr>
        <w:rFonts w:ascii="Arial" w:hAnsi="Arial"/>
        <w:lang w:val="en-GB"/>
      </w:rPr>
      <w:t xml:space="preserve"> AB</w:t>
    </w:r>
  </w:p>
  <w:p w:rsidR="00027438" w:rsidRPr="00086C91" w:rsidRDefault="00027438" w:rsidP="00027438">
    <w:pPr>
      <w:rPr>
        <w:rFonts w:ascii="Arial" w:hAnsi="Arial"/>
        <w:lang w:val="en-GB"/>
      </w:rPr>
    </w:pPr>
    <w:r>
      <w:rPr>
        <w:rFonts w:ascii="Arial" w:hAnsi="Arial"/>
        <w:lang w:val="en-GB"/>
      </w:rPr>
      <w:t xml:space="preserve">Maj </w:t>
    </w:r>
    <w:r w:rsidRPr="00086C91">
      <w:rPr>
        <w:rFonts w:ascii="Arial" w:hAnsi="Arial"/>
        <w:lang w:val="en-GB"/>
      </w:rPr>
      <w:t>2017</w:t>
    </w:r>
  </w:p>
  <w:p w:rsidR="00027438" w:rsidRDefault="0002743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163AC"/>
    <w:multiLevelType w:val="hybridMultilevel"/>
    <w:tmpl w:val="B9EE4DC4"/>
    <w:lvl w:ilvl="0" w:tplc="4FE09280">
      <w:start w:val="2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9575A"/>
    <w:multiLevelType w:val="hybridMultilevel"/>
    <w:tmpl w:val="0570084C"/>
    <w:lvl w:ilvl="0" w:tplc="72827800">
      <w:start w:val="2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63"/>
    <w:rsid w:val="00027438"/>
    <w:rsid w:val="00215673"/>
    <w:rsid w:val="008276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30E2"/>
  <w15:docId w15:val="{10E95EB3-1BF7-47C5-8D8A-1BD658A2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7663"/>
    <w:pPr>
      <w:spacing w:after="0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567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2743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27438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02743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274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Fröstberg</dc:creator>
  <cp:keywords/>
  <cp:lastModifiedBy>Helena Åhs</cp:lastModifiedBy>
  <cp:revision>2</cp:revision>
  <dcterms:created xsi:type="dcterms:W3CDTF">2017-05-22T18:24:00Z</dcterms:created>
  <dcterms:modified xsi:type="dcterms:W3CDTF">2017-05-22T18:24:00Z</dcterms:modified>
</cp:coreProperties>
</file>