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E01" w:rsidRPr="00D22FC6" w:rsidRDefault="00543E01" w:rsidP="00543E01">
      <w:pPr>
        <w:jc w:val="right"/>
        <w:rPr>
          <w:rFonts w:ascii="Times New Roman" w:hAnsi="Times New Roman" w:cs="Times New Roman"/>
          <w:i/>
        </w:rPr>
      </w:pPr>
      <w:r w:rsidRPr="00D22FC6">
        <w:rPr>
          <w:rFonts w:ascii="Times New Roman" w:hAnsi="Times New Roman" w:cs="Times New Roman"/>
          <w:i/>
        </w:rPr>
        <w:t xml:space="preserve">Pressmeddelande </w:t>
      </w:r>
      <w:r w:rsidR="00F50A12">
        <w:rPr>
          <w:rFonts w:ascii="Times New Roman" w:hAnsi="Times New Roman" w:cs="Times New Roman"/>
          <w:i/>
        </w:rPr>
        <w:t>25 februari 2015</w:t>
      </w:r>
    </w:p>
    <w:p w:rsidR="00543E01" w:rsidRPr="00D22FC6" w:rsidRDefault="00543E01" w:rsidP="00543E01">
      <w:pPr>
        <w:jc w:val="right"/>
        <w:rPr>
          <w:rFonts w:ascii="Times New Roman" w:hAnsi="Times New Roman" w:cs="Times New Roman"/>
          <w:i/>
        </w:rPr>
      </w:pPr>
    </w:p>
    <w:p w:rsidR="00543E01" w:rsidRDefault="00F50A12" w:rsidP="00543E01">
      <w:pPr>
        <w:pStyle w:val="Rubrik1"/>
      </w:pPr>
      <w:r>
        <w:t xml:space="preserve">Byggtakten ökar </w:t>
      </w:r>
      <w:r w:rsidR="00C70452">
        <w:t xml:space="preserve">i Stockholm </w:t>
      </w:r>
      <w:r>
        <w:t>2015</w:t>
      </w:r>
    </w:p>
    <w:p w:rsidR="00543E01" w:rsidRDefault="00F50A12" w:rsidP="00543E01">
      <w:pPr>
        <w:rPr>
          <w:rFonts w:ascii="Times New Roman" w:hAnsi="Times New Roman" w:cs="Times New Roman"/>
          <w:b/>
        </w:rPr>
      </w:pPr>
      <w:r w:rsidRPr="00F50A12">
        <w:rPr>
          <w:rFonts w:ascii="Times New Roman" w:hAnsi="Times New Roman" w:cs="Times New Roman"/>
          <w:b/>
        </w:rPr>
        <w:t>Senaste byggprognosen från Sveriges Byggindustrier för Stockholmsregionen visar på en ökning under 2015 i investeringar för både anläggningar och bostäder. De sammanlagda investeringarna ökar med 10 proce</w:t>
      </w:r>
      <w:bookmarkStart w:id="0" w:name="_GoBack"/>
      <w:bookmarkEnd w:id="0"/>
      <w:r w:rsidRPr="00F50A12">
        <w:rPr>
          <w:rFonts w:ascii="Times New Roman" w:hAnsi="Times New Roman" w:cs="Times New Roman"/>
          <w:b/>
        </w:rPr>
        <w:t>nt jämfört med 2014. När det gäller bostadsbyggandet har investeringarna under flera år legat runt 50 miljarder, men under fjolåret tog det fart uppåt till närmare 65 miljarder. De nya siffror visar på en ökning till drygt 7</w:t>
      </w:r>
      <w:r>
        <w:rPr>
          <w:rFonts w:ascii="Times New Roman" w:hAnsi="Times New Roman" w:cs="Times New Roman"/>
          <w:b/>
        </w:rPr>
        <w:t>7</w:t>
      </w:r>
      <w:r w:rsidRPr="00F50A12">
        <w:rPr>
          <w:rFonts w:ascii="Times New Roman" w:hAnsi="Times New Roman" w:cs="Times New Roman"/>
          <w:b/>
        </w:rPr>
        <w:t xml:space="preserve"> miljarder kronor, vilket innebär en ökning på 18 procent.</w:t>
      </w:r>
    </w:p>
    <w:p w:rsidR="00F50A12" w:rsidRPr="00D22FC6" w:rsidRDefault="00F50A12" w:rsidP="00543E01">
      <w:pPr>
        <w:rPr>
          <w:rFonts w:ascii="Times New Roman" w:hAnsi="Times New Roman" w:cs="Times New Roman"/>
        </w:rPr>
      </w:pPr>
    </w:p>
    <w:p w:rsidR="00F50A12" w:rsidRPr="00F50A12" w:rsidRDefault="00F50A12" w:rsidP="00F50A12">
      <w:pPr>
        <w:tabs>
          <w:tab w:val="left" w:pos="1545"/>
        </w:tabs>
        <w:rPr>
          <w:rFonts w:ascii="Times New Roman" w:hAnsi="Times New Roman" w:cs="Times New Roman"/>
        </w:rPr>
      </w:pPr>
      <w:r w:rsidRPr="00F50A12">
        <w:rPr>
          <w:rFonts w:ascii="Times New Roman" w:hAnsi="Times New Roman" w:cs="Times New Roman"/>
        </w:rPr>
        <w:t>–</w:t>
      </w:r>
      <w:r w:rsidRPr="00F50A12">
        <w:rPr>
          <w:rFonts w:ascii="Times New Roman" w:hAnsi="Times New Roman" w:cs="Times New Roman"/>
        </w:rPr>
        <w:t xml:space="preserve"> Det är många som under en lång tid har påpekat att bostadsbyggandet i Stockholm behöver öka och det är glädjande att nu kunna se siffror som tyder på att byggandet tar ytterligare fart, kommenterar Elisabeth Martin, vd på Stockholms Byggmästareförening. </w:t>
      </w:r>
    </w:p>
    <w:p w:rsidR="00F50A12" w:rsidRPr="00F50A12" w:rsidRDefault="00F50A12" w:rsidP="00F50A12">
      <w:pPr>
        <w:tabs>
          <w:tab w:val="left" w:pos="1545"/>
        </w:tabs>
        <w:rPr>
          <w:rFonts w:ascii="Times New Roman" w:hAnsi="Times New Roman" w:cs="Times New Roman"/>
        </w:rPr>
      </w:pPr>
      <w:r w:rsidRPr="00F50A12">
        <w:rPr>
          <w:rFonts w:ascii="Times New Roman" w:hAnsi="Times New Roman" w:cs="Times New Roman"/>
        </w:rPr>
        <w:t xml:space="preserve"> </w:t>
      </w:r>
    </w:p>
    <w:p w:rsidR="00F50A12" w:rsidRPr="00F50A12" w:rsidRDefault="00F50A12" w:rsidP="00F50A12">
      <w:pPr>
        <w:tabs>
          <w:tab w:val="left" w:pos="1545"/>
        </w:tabs>
        <w:rPr>
          <w:rFonts w:ascii="Times New Roman" w:hAnsi="Times New Roman" w:cs="Times New Roman"/>
        </w:rPr>
      </w:pPr>
      <w:r w:rsidRPr="00F50A12">
        <w:rPr>
          <w:rFonts w:ascii="Times New Roman" w:hAnsi="Times New Roman" w:cs="Times New Roman"/>
        </w:rPr>
        <w:t>Investeringarna på den offentliga anläggningssidan for</w:t>
      </w:r>
      <w:r>
        <w:rPr>
          <w:rFonts w:ascii="Times New Roman" w:hAnsi="Times New Roman" w:cs="Times New Roman"/>
        </w:rPr>
        <w:t>tsätter att öka under året med 2,8</w:t>
      </w:r>
      <w:r w:rsidRPr="00F50A12">
        <w:rPr>
          <w:rFonts w:ascii="Times New Roman" w:hAnsi="Times New Roman" w:cs="Times New Roman"/>
        </w:rPr>
        <w:t xml:space="preserve"> procent jämfört med 2014 till </w:t>
      </w:r>
      <w:r>
        <w:rPr>
          <w:rFonts w:ascii="Times New Roman" w:hAnsi="Times New Roman" w:cs="Times New Roman"/>
        </w:rPr>
        <w:t>knappt</w:t>
      </w:r>
      <w:r w:rsidRPr="00F50A12">
        <w:rPr>
          <w:rFonts w:ascii="Times New Roman" w:hAnsi="Times New Roman" w:cs="Times New Roman"/>
        </w:rPr>
        <w:t xml:space="preserve"> 9,7 miljarder. </w:t>
      </w:r>
    </w:p>
    <w:p w:rsidR="00F50A12" w:rsidRPr="00F50A12" w:rsidRDefault="00F50A12" w:rsidP="00F50A12">
      <w:pPr>
        <w:tabs>
          <w:tab w:val="left" w:pos="1545"/>
        </w:tabs>
        <w:rPr>
          <w:rFonts w:ascii="Times New Roman" w:hAnsi="Times New Roman" w:cs="Times New Roman"/>
        </w:rPr>
      </w:pPr>
      <w:r w:rsidRPr="00F50A12">
        <w:rPr>
          <w:rFonts w:ascii="Times New Roman" w:hAnsi="Times New Roman" w:cs="Times New Roman"/>
        </w:rPr>
        <w:t xml:space="preserve"> </w:t>
      </w:r>
    </w:p>
    <w:p w:rsidR="00F50A12" w:rsidRPr="00F50A12" w:rsidRDefault="00F50A12" w:rsidP="00F50A12">
      <w:pPr>
        <w:tabs>
          <w:tab w:val="left" w:pos="1545"/>
        </w:tabs>
        <w:rPr>
          <w:rFonts w:ascii="Times New Roman" w:hAnsi="Times New Roman" w:cs="Times New Roman"/>
        </w:rPr>
      </w:pPr>
      <w:r w:rsidRPr="00F50A12">
        <w:rPr>
          <w:rFonts w:ascii="Times New Roman" w:hAnsi="Times New Roman" w:cs="Times New Roman"/>
        </w:rPr>
        <w:t>–</w:t>
      </w:r>
      <w:r w:rsidRPr="00F50A12">
        <w:rPr>
          <w:rFonts w:ascii="Times New Roman" w:hAnsi="Times New Roman" w:cs="Times New Roman"/>
        </w:rPr>
        <w:t xml:space="preserve"> Stockholmsregionen har en stor infrastrukturskuld och det visar sig varje dag med trängsel i kollektivtrafiken och långa bilköer. Jag hoppas att politikerna vågar satsa än mer på spårtrafik och vägar av olika slag för det underlättar för stockholmarnas vardagspussel och infrastruktur ger även förutsättningar för bostadsbyggandet, säger Elisabeth Martin. </w:t>
      </w:r>
    </w:p>
    <w:p w:rsidR="00F50A12" w:rsidRPr="00F50A12" w:rsidRDefault="00F50A12" w:rsidP="00F50A12">
      <w:pPr>
        <w:tabs>
          <w:tab w:val="left" w:pos="1545"/>
        </w:tabs>
        <w:rPr>
          <w:rFonts w:ascii="Times New Roman" w:hAnsi="Times New Roman" w:cs="Times New Roman"/>
        </w:rPr>
      </w:pPr>
      <w:r w:rsidRPr="00F50A12">
        <w:rPr>
          <w:rFonts w:ascii="Times New Roman" w:hAnsi="Times New Roman" w:cs="Times New Roman"/>
        </w:rPr>
        <w:t xml:space="preserve"> </w:t>
      </w:r>
    </w:p>
    <w:p w:rsidR="00F50A12" w:rsidRPr="00F50A12" w:rsidRDefault="00F50A12" w:rsidP="00F50A12">
      <w:pPr>
        <w:tabs>
          <w:tab w:val="left" w:pos="1545"/>
        </w:tabs>
        <w:rPr>
          <w:rFonts w:ascii="Times New Roman" w:hAnsi="Times New Roman" w:cs="Times New Roman"/>
        </w:rPr>
      </w:pPr>
      <w:r w:rsidRPr="00F50A12">
        <w:rPr>
          <w:rFonts w:ascii="Times New Roman" w:hAnsi="Times New Roman" w:cs="Times New Roman"/>
        </w:rPr>
        <w:t xml:space="preserve">Prognosen </w:t>
      </w:r>
      <w:r w:rsidRPr="00F50A12">
        <w:rPr>
          <w:rFonts w:ascii="Times New Roman" w:hAnsi="Times New Roman" w:cs="Times New Roman"/>
        </w:rPr>
        <w:t>från Sveriges</w:t>
      </w:r>
      <w:r w:rsidRPr="00F50A12">
        <w:rPr>
          <w:rFonts w:ascii="Times New Roman" w:hAnsi="Times New Roman" w:cs="Times New Roman"/>
        </w:rPr>
        <w:t xml:space="preserve"> Byggindustrier visar hur investeringarna kommer att se ut även för 2016. Den investeringsnivå som förhoppningsvis uppnås under 2015 kommer att bibehållas, men det går inte att skönja någon markant uppåtgående utveckling efter det. För anläggningssidan blir det totalt bara 1 procents ökning och för bostadsbyggandet kommer det knappt inte att bli någon ytterligare investeringsvolym under 2016. </w:t>
      </w:r>
    </w:p>
    <w:p w:rsidR="00F50A12" w:rsidRPr="00F50A12" w:rsidRDefault="00F50A12" w:rsidP="00F50A12">
      <w:pPr>
        <w:tabs>
          <w:tab w:val="left" w:pos="1545"/>
        </w:tabs>
        <w:rPr>
          <w:rFonts w:ascii="Times New Roman" w:hAnsi="Times New Roman" w:cs="Times New Roman"/>
        </w:rPr>
      </w:pPr>
      <w:r w:rsidRPr="00F50A12">
        <w:rPr>
          <w:rFonts w:ascii="Times New Roman" w:hAnsi="Times New Roman" w:cs="Times New Roman"/>
        </w:rPr>
        <w:t xml:space="preserve"> </w:t>
      </w:r>
    </w:p>
    <w:p w:rsidR="00543E01" w:rsidRDefault="00F50A12" w:rsidP="00F50A12">
      <w:pPr>
        <w:tabs>
          <w:tab w:val="left" w:pos="1545"/>
        </w:tabs>
        <w:rPr>
          <w:rFonts w:ascii="Times New Roman" w:hAnsi="Times New Roman" w:cs="Times New Roman"/>
        </w:rPr>
      </w:pPr>
      <w:r w:rsidRPr="00F50A12">
        <w:rPr>
          <w:rFonts w:ascii="Times New Roman" w:hAnsi="Times New Roman" w:cs="Times New Roman"/>
        </w:rPr>
        <w:t>–</w:t>
      </w:r>
      <w:r w:rsidRPr="00F50A12">
        <w:rPr>
          <w:rFonts w:ascii="Times New Roman" w:hAnsi="Times New Roman" w:cs="Times New Roman"/>
        </w:rPr>
        <w:t xml:space="preserve"> Det som är positivt i prognosen är att investeringsvolymen kommer att vara intakt även 2016, men det känns ändå lite oroväckande att vi inte kan se någon ökning i investeringstakten. I vår växande </w:t>
      </w:r>
      <w:r w:rsidRPr="00F50A12">
        <w:rPr>
          <w:rFonts w:ascii="Times New Roman" w:hAnsi="Times New Roman" w:cs="Times New Roman"/>
        </w:rPr>
        <w:t>region</w:t>
      </w:r>
      <w:r w:rsidRPr="00F50A12">
        <w:rPr>
          <w:rFonts w:ascii="Times New Roman" w:hAnsi="Times New Roman" w:cs="Times New Roman"/>
        </w:rPr>
        <w:t xml:space="preserve"> kan vi inte nöja oss med dagens byggtakt, utan vi måste satsa än mer för att framtidens stockholmare ska kunna resa, bo och leva i huvudstadsregionen, säger Elisabet Martin.</w:t>
      </w:r>
    </w:p>
    <w:p w:rsidR="00F50A12" w:rsidRPr="00D22FC6" w:rsidRDefault="00F50A12" w:rsidP="00F50A12">
      <w:pPr>
        <w:tabs>
          <w:tab w:val="left" w:pos="1545"/>
        </w:tabs>
        <w:rPr>
          <w:rFonts w:ascii="Times New Roman" w:hAnsi="Times New Roman" w:cs="Times New Roman"/>
        </w:rPr>
      </w:pPr>
    </w:p>
    <w:p w:rsidR="00543E01" w:rsidRPr="00D22FC6" w:rsidRDefault="00440F65" w:rsidP="00543E01">
      <w:pPr>
        <w:tabs>
          <w:tab w:val="left" w:pos="1545"/>
        </w:tabs>
        <w:rPr>
          <w:rFonts w:ascii="Times New Roman" w:hAnsi="Times New Roman" w:cs="Times New Roman"/>
          <w:b/>
        </w:rPr>
      </w:pPr>
      <w:r>
        <w:rPr>
          <w:rFonts w:ascii="Times New Roman" w:hAnsi="Times New Roman" w:cs="Times New Roman"/>
          <w:b/>
        </w:rPr>
        <w:t>Ytterligare k</w:t>
      </w:r>
      <w:r w:rsidR="00543E01" w:rsidRPr="00D22FC6">
        <w:rPr>
          <w:rFonts w:ascii="Times New Roman" w:hAnsi="Times New Roman" w:cs="Times New Roman"/>
          <w:b/>
        </w:rPr>
        <w:t xml:space="preserve">ommentarer:  </w:t>
      </w:r>
    </w:p>
    <w:p w:rsidR="00543E01" w:rsidRPr="00D22FC6" w:rsidRDefault="00543E01" w:rsidP="00543E01">
      <w:pPr>
        <w:tabs>
          <w:tab w:val="left" w:pos="1545"/>
        </w:tabs>
        <w:rPr>
          <w:rFonts w:ascii="Times New Roman" w:hAnsi="Times New Roman" w:cs="Times New Roman"/>
        </w:rPr>
      </w:pPr>
      <w:r w:rsidRPr="00D22FC6">
        <w:rPr>
          <w:rFonts w:ascii="Times New Roman" w:hAnsi="Times New Roman" w:cs="Times New Roman"/>
        </w:rPr>
        <w:t xml:space="preserve">Elisabeth Martin, vd Stockholms Byggmästareförening, </w:t>
      </w:r>
    </w:p>
    <w:p w:rsidR="00D90E81" w:rsidRPr="00F50A12" w:rsidRDefault="00543E01" w:rsidP="00F50A12">
      <w:pPr>
        <w:tabs>
          <w:tab w:val="left" w:pos="1545"/>
        </w:tabs>
        <w:rPr>
          <w:rFonts w:ascii="Times New Roman" w:hAnsi="Times New Roman" w:cs="Times New Roman"/>
        </w:rPr>
      </w:pPr>
      <w:r w:rsidRPr="00D22FC6">
        <w:rPr>
          <w:rFonts w:ascii="Times New Roman" w:hAnsi="Times New Roman" w:cs="Times New Roman"/>
        </w:rPr>
        <w:t xml:space="preserve">070-561 32 00, </w:t>
      </w:r>
      <w:hyperlink r:id="rId4" w:history="1">
        <w:r w:rsidRPr="00D22FC6">
          <w:rPr>
            <w:rStyle w:val="Hyperlnk"/>
            <w:rFonts w:ascii="Times New Roman" w:hAnsi="Times New Roman" w:cs="Times New Roman"/>
          </w:rPr>
          <w:t>elisabeth.martin@stockholmsbf.se</w:t>
        </w:r>
      </w:hyperlink>
      <w:r w:rsidRPr="00D22FC6">
        <w:rPr>
          <w:rFonts w:ascii="Times New Roman" w:hAnsi="Times New Roman" w:cs="Times New Roman"/>
        </w:rPr>
        <w:t xml:space="preserve"> </w:t>
      </w:r>
    </w:p>
    <w:sectPr w:rsidR="00D90E81" w:rsidRPr="00F50A12">
      <w:headerReference w:type="default"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073" w:rsidRPr="00F61073" w:rsidRDefault="00C70452">
    <w:pPr>
      <w:pStyle w:val="Sidfot"/>
      <w:rPr>
        <w:rFonts w:ascii="Times New Roman" w:hAnsi="Times New Roman" w:cs="Times New Roman"/>
        <w:i/>
        <w:sz w:val="20"/>
        <w:szCs w:val="20"/>
      </w:rPr>
    </w:pPr>
    <w:r w:rsidRPr="00B27AD2">
      <w:rPr>
        <w:rFonts w:ascii="Times New Roman" w:hAnsi="Times New Roman" w:cs="Times New Roman"/>
        <w:i/>
        <w:sz w:val="20"/>
        <w:szCs w:val="20"/>
      </w:rPr>
      <w:t xml:space="preserve">Stockholms Byggmästareförening är en branschorganisation för bygg-, anläggnings- och specialföretag i Stockholms län. Antalet medlemmar är cirka </w:t>
    </w:r>
    <w:r>
      <w:rPr>
        <w:rFonts w:ascii="Times New Roman" w:hAnsi="Times New Roman" w:cs="Times New Roman"/>
        <w:i/>
        <w:sz w:val="20"/>
        <w:szCs w:val="20"/>
      </w:rPr>
      <w:t>8</w:t>
    </w:r>
    <w:r>
      <w:rPr>
        <w:rFonts w:ascii="Times New Roman" w:hAnsi="Times New Roman" w:cs="Times New Roman"/>
        <w:i/>
        <w:sz w:val="20"/>
        <w:szCs w:val="20"/>
      </w:rPr>
      <w:t>00</w:t>
    </w:r>
    <w:r w:rsidRPr="00B27AD2">
      <w:rPr>
        <w:rFonts w:ascii="Times New Roman" w:hAnsi="Times New Roman" w:cs="Times New Roman"/>
        <w:i/>
        <w:sz w:val="20"/>
        <w:szCs w:val="20"/>
      </w:rPr>
      <w:t xml:space="preserve">, varav de flesta är små och medelstora företag. Föreningen </w:t>
    </w:r>
    <w:r w:rsidRPr="00B27AD2">
      <w:rPr>
        <w:rFonts w:ascii="Times New Roman" w:hAnsi="Times New Roman" w:cs="Times New Roman"/>
        <w:i/>
        <w:sz w:val="20"/>
        <w:szCs w:val="20"/>
      </w:rPr>
      <w:t>tar tillvara företagens intressen och för en konstruktiv dialog med kommuner, myndigheter och beställare om byggandets förutsättningar.</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3AC" w:rsidRDefault="00C70452" w:rsidP="004143AC">
    <w:pPr>
      <w:pStyle w:val="Sidhuvud"/>
      <w:jc w:val="right"/>
    </w:pPr>
    <w:r>
      <w:rPr>
        <w:noProof/>
        <w:lang w:eastAsia="sv-SE"/>
      </w:rPr>
      <w:drawing>
        <wp:inline distT="0" distB="0" distL="0" distR="0" wp14:anchorId="650AAB6C" wp14:editId="655F2D2B">
          <wp:extent cx="959461" cy="923925"/>
          <wp:effectExtent l="19050" t="0" r="0" b="0"/>
          <wp:docPr id="1" name="Bild 1" descr="BF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RGB"/>
                  <pic:cNvPicPr>
                    <a:picLocks noChangeAspect="1" noChangeArrowheads="1"/>
                  </pic:cNvPicPr>
                </pic:nvPicPr>
                <pic:blipFill>
                  <a:blip r:embed="rId1"/>
                  <a:srcRect/>
                  <a:stretch>
                    <a:fillRect/>
                  </a:stretch>
                </pic:blipFill>
                <pic:spPr bwMode="auto">
                  <a:xfrm>
                    <a:off x="0" y="0"/>
                    <a:ext cx="959461" cy="923925"/>
                  </a:xfrm>
                  <a:prstGeom prst="rect">
                    <a:avLst/>
                  </a:prstGeom>
                  <a:noFill/>
                  <a:ln w="9525">
                    <a:noFill/>
                    <a:miter lim="800000"/>
                    <a:headEnd/>
                    <a:tailEnd/>
                  </a:ln>
                </pic:spPr>
              </pic:pic>
            </a:graphicData>
          </a:graphic>
        </wp:inline>
      </w:drawing>
    </w:r>
  </w:p>
  <w:p w:rsidR="004143AC" w:rsidRDefault="00C7045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E01"/>
    <w:rsid w:val="00440F65"/>
    <w:rsid w:val="00543E01"/>
    <w:rsid w:val="00C70452"/>
    <w:rsid w:val="00D90E81"/>
    <w:rsid w:val="00F50A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7FEEC-6DC5-491E-9D2D-55FC57060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E01"/>
    <w:pPr>
      <w:spacing w:after="0" w:line="240" w:lineRule="auto"/>
    </w:pPr>
    <w:rPr>
      <w:rFonts w:ascii="Garamond" w:hAnsi="Garamond"/>
    </w:rPr>
  </w:style>
  <w:style w:type="paragraph" w:styleId="Rubrik1">
    <w:name w:val="heading 1"/>
    <w:basedOn w:val="Normal"/>
    <w:next w:val="Normal"/>
    <w:link w:val="Rubrik1Char"/>
    <w:autoRedefine/>
    <w:uiPriority w:val="9"/>
    <w:qFormat/>
    <w:rsid w:val="00543E01"/>
    <w:pPr>
      <w:keepNext/>
      <w:keepLines/>
      <w:spacing w:after="120"/>
      <w:outlineLvl w:val="0"/>
    </w:pPr>
    <w:rPr>
      <w:rFonts w:ascii="Tahoma" w:eastAsiaTheme="majorEastAsia" w:hAnsi="Tahoma" w:cstheme="majorBidi"/>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43E01"/>
    <w:rPr>
      <w:rFonts w:ascii="Tahoma" w:eastAsiaTheme="majorEastAsia" w:hAnsi="Tahoma" w:cstheme="majorBidi"/>
      <w:b/>
      <w:bCs/>
      <w:sz w:val="28"/>
      <w:szCs w:val="28"/>
    </w:rPr>
  </w:style>
  <w:style w:type="paragraph" w:styleId="Sidhuvud">
    <w:name w:val="header"/>
    <w:basedOn w:val="Normal"/>
    <w:link w:val="SidhuvudChar"/>
    <w:uiPriority w:val="99"/>
    <w:unhideWhenUsed/>
    <w:rsid w:val="00543E01"/>
    <w:pPr>
      <w:tabs>
        <w:tab w:val="center" w:pos="4536"/>
        <w:tab w:val="right" w:pos="9072"/>
      </w:tabs>
    </w:pPr>
  </w:style>
  <w:style w:type="character" w:customStyle="1" w:styleId="SidhuvudChar">
    <w:name w:val="Sidhuvud Char"/>
    <w:basedOn w:val="Standardstycketeckensnitt"/>
    <w:link w:val="Sidhuvud"/>
    <w:uiPriority w:val="99"/>
    <w:rsid w:val="00543E01"/>
    <w:rPr>
      <w:rFonts w:ascii="Garamond" w:hAnsi="Garamond"/>
    </w:rPr>
  </w:style>
  <w:style w:type="paragraph" w:styleId="Sidfot">
    <w:name w:val="footer"/>
    <w:basedOn w:val="Normal"/>
    <w:link w:val="SidfotChar"/>
    <w:uiPriority w:val="99"/>
    <w:unhideWhenUsed/>
    <w:rsid w:val="00543E01"/>
    <w:pPr>
      <w:tabs>
        <w:tab w:val="center" w:pos="4536"/>
        <w:tab w:val="right" w:pos="9072"/>
      </w:tabs>
    </w:pPr>
  </w:style>
  <w:style w:type="character" w:customStyle="1" w:styleId="SidfotChar">
    <w:name w:val="Sidfot Char"/>
    <w:basedOn w:val="Standardstycketeckensnitt"/>
    <w:link w:val="Sidfot"/>
    <w:uiPriority w:val="99"/>
    <w:rsid w:val="00543E01"/>
    <w:rPr>
      <w:rFonts w:ascii="Garamond" w:hAnsi="Garamond"/>
    </w:rPr>
  </w:style>
  <w:style w:type="character" w:styleId="Hyperlnk">
    <w:name w:val="Hyperlink"/>
    <w:basedOn w:val="Standardstycketeckensnitt"/>
    <w:uiPriority w:val="99"/>
    <w:unhideWhenUsed/>
    <w:rsid w:val="00543E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191622">
      <w:bodyDiv w:val="1"/>
      <w:marLeft w:val="0"/>
      <w:marRight w:val="0"/>
      <w:marTop w:val="0"/>
      <w:marBottom w:val="0"/>
      <w:divBdr>
        <w:top w:val="none" w:sz="0" w:space="0" w:color="auto"/>
        <w:left w:val="none" w:sz="0" w:space="0" w:color="auto"/>
        <w:bottom w:val="none" w:sz="0" w:space="0" w:color="auto"/>
        <w:right w:val="none" w:sz="0" w:space="0" w:color="auto"/>
      </w:divBdr>
    </w:div>
    <w:div w:id="186157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mailto:elisabeth.martin@stockholmsbf.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366</Words>
  <Characters>1943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SNS</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Ellen</dc:creator>
  <cp:keywords/>
  <dc:description/>
  <cp:lastModifiedBy>Norman, Ellen</cp:lastModifiedBy>
  <cp:revision>4</cp:revision>
  <cp:lastPrinted>2015-02-24T15:46:00Z</cp:lastPrinted>
  <dcterms:created xsi:type="dcterms:W3CDTF">2015-02-24T15:38:00Z</dcterms:created>
  <dcterms:modified xsi:type="dcterms:W3CDTF">2015-02-24T15:46:00Z</dcterms:modified>
</cp:coreProperties>
</file>