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31" w:rsidRDefault="00F8353A">
      <w:pPr>
        <w:rPr>
          <w:rFonts w:ascii="Swis721 BlkCn BT" w:hAnsi="Swis721 BlkCn BT"/>
          <w:sz w:val="32"/>
          <w:szCs w:val="32"/>
        </w:rPr>
      </w:pPr>
      <w:r>
        <w:rPr>
          <w:rFonts w:ascii="Swis721 BlkCn BT" w:hAnsi="Swis721 BlkCn BT"/>
          <w:noProof/>
          <w:sz w:val="32"/>
          <w:szCs w:val="32"/>
          <w:lang w:eastAsia="sv-S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-142875</wp:posOffset>
            </wp:positionV>
            <wp:extent cx="2041525" cy="727710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1DB" w:rsidRDefault="008121DB">
      <w:pPr>
        <w:rPr>
          <w:rFonts w:ascii="Swis721 BlkCn BT" w:hAnsi="Swis721 BlkCn BT"/>
          <w:sz w:val="32"/>
          <w:szCs w:val="32"/>
        </w:rPr>
      </w:pPr>
      <w:r w:rsidRPr="00F8353A">
        <w:rPr>
          <w:rFonts w:ascii="Swis721 BlkCn BT" w:hAnsi="Swis721 BlkCn BT"/>
          <w:sz w:val="32"/>
          <w:szCs w:val="32"/>
        </w:rPr>
        <w:t xml:space="preserve">Däckbytartider med hjälp av </w:t>
      </w:r>
      <w:r w:rsidR="008B6A36" w:rsidRPr="00F8353A">
        <w:rPr>
          <w:rFonts w:ascii="Swis721 BlkCn BT" w:hAnsi="Swis721 BlkCn BT"/>
          <w:sz w:val="32"/>
          <w:szCs w:val="32"/>
        </w:rPr>
        <w:t>Prisjakt</w:t>
      </w:r>
    </w:p>
    <w:p w:rsidR="002D09F6" w:rsidRPr="00F8353A" w:rsidRDefault="008121DB" w:rsidP="00495231">
      <w:pPr>
        <w:spacing w:line="240" w:lineRule="auto"/>
        <w:rPr>
          <w:rFonts w:ascii="Tahoma" w:hAnsi="Tahoma" w:cs="Tahoma"/>
        </w:rPr>
      </w:pPr>
      <w:r w:rsidRPr="00F8353A">
        <w:rPr>
          <w:rFonts w:ascii="Tahoma" w:hAnsi="Tahoma" w:cs="Tahoma"/>
        </w:rPr>
        <w:t xml:space="preserve">Succékategorin </w:t>
      </w:r>
      <w:hyperlink r:id="rId6" w:history="1">
        <w:r w:rsidR="008B6A36" w:rsidRPr="00F8353A">
          <w:rPr>
            <w:rStyle w:val="Hyperlnk"/>
            <w:rFonts w:ascii="Tahoma" w:hAnsi="Tahoma" w:cs="Tahoma"/>
          </w:rPr>
          <w:t>sommar</w:t>
        </w:r>
        <w:r w:rsidRPr="00F8353A">
          <w:rPr>
            <w:rStyle w:val="Hyperlnk"/>
            <w:rFonts w:ascii="Tahoma" w:hAnsi="Tahoma" w:cs="Tahoma"/>
          </w:rPr>
          <w:t>däck</w:t>
        </w:r>
      </w:hyperlink>
      <w:r w:rsidRPr="00F8353A">
        <w:rPr>
          <w:rFonts w:ascii="Tahoma" w:hAnsi="Tahoma" w:cs="Tahoma"/>
        </w:rPr>
        <w:t xml:space="preserve"> är åter aktue</w:t>
      </w:r>
      <w:r w:rsidR="008B6A36" w:rsidRPr="00F8353A">
        <w:rPr>
          <w:rFonts w:ascii="Tahoma" w:hAnsi="Tahoma" w:cs="Tahoma"/>
        </w:rPr>
        <w:t xml:space="preserve">ll då det är dags att byta däck inför den kommande värmen. </w:t>
      </w:r>
      <w:r w:rsidR="002D09F6" w:rsidRPr="00F8353A">
        <w:rPr>
          <w:rFonts w:ascii="Tahoma" w:hAnsi="Tahoma" w:cs="Tahoma"/>
        </w:rPr>
        <w:t xml:space="preserve">Snöbeklädda vägar blir snabbt spegelblanka </w:t>
      </w:r>
      <w:r w:rsidR="003B704E" w:rsidRPr="00F8353A">
        <w:rPr>
          <w:rFonts w:ascii="Tahoma" w:hAnsi="Tahoma" w:cs="Tahoma"/>
        </w:rPr>
        <w:t xml:space="preserve">vattenpölar </w:t>
      </w:r>
      <w:r w:rsidR="002D09F6" w:rsidRPr="00F8353A">
        <w:rPr>
          <w:rFonts w:ascii="Tahoma" w:hAnsi="Tahoma" w:cs="Tahoma"/>
        </w:rPr>
        <w:t>och vikten av rätt däck är betydande för att undvika vattenpl</w:t>
      </w:r>
      <w:r w:rsidR="008128DB" w:rsidRPr="00F8353A">
        <w:rPr>
          <w:rFonts w:ascii="Tahoma" w:hAnsi="Tahoma" w:cs="Tahoma"/>
        </w:rPr>
        <w:t>aning.</w:t>
      </w:r>
      <w:r w:rsidR="002D09F6" w:rsidRPr="00F8353A">
        <w:rPr>
          <w:rFonts w:ascii="Tahoma" w:hAnsi="Tahoma" w:cs="Tahoma"/>
        </w:rPr>
        <w:t xml:space="preserve"> </w:t>
      </w:r>
      <w:r w:rsidR="008128DB" w:rsidRPr="00F8353A">
        <w:rPr>
          <w:rFonts w:ascii="Tahoma" w:hAnsi="Tahoma" w:cs="Tahoma"/>
        </w:rPr>
        <w:t>Å</w:t>
      </w:r>
      <w:r w:rsidR="002D09F6" w:rsidRPr="00F8353A">
        <w:rPr>
          <w:rFonts w:ascii="Tahoma" w:hAnsi="Tahoma" w:cs="Tahoma"/>
        </w:rPr>
        <w:t>ret-runt-</w:t>
      </w:r>
      <w:r w:rsidR="008128DB" w:rsidRPr="00F8353A">
        <w:rPr>
          <w:rFonts w:ascii="Tahoma" w:hAnsi="Tahoma" w:cs="Tahoma"/>
        </w:rPr>
        <w:t xml:space="preserve">däck ökar med sitt mönster </w:t>
      </w:r>
      <w:r w:rsidR="00220B0C" w:rsidRPr="00F8353A">
        <w:rPr>
          <w:rFonts w:ascii="Tahoma" w:hAnsi="Tahoma" w:cs="Tahoma"/>
        </w:rPr>
        <w:t xml:space="preserve">risken för vattenplaning </w:t>
      </w:r>
      <w:r w:rsidR="008128DB" w:rsidRPr="00F8353A">
        <w:rPr>
          <w:rFonts w:ascii="Tahoma" w:hAnsi="Tahoma" w:cs="Tahoma"/>
        </w:rPr>
        <w:t xml:space="preserve">och </w:t>
      </w:r>
      <w:r w:rsidR="00220B0C" w:rsidRPr="00F8353A">
        <w:rPr>
          <w:rFonts w:ascii="Tahoma" w:hAnsi="Tahoma" w:cs="Tahoma"/>
        </w:rPr>
        <w:t xml:space="preserve">genom </w:t>
      </w:r>
      <w:r w:rsidR="008128DB" w:rsidRPr="00F8353A">
        <w:rPr>
          <w:rFonts w:ascii="Tahoma" w:hAnsi="Tahoma" w:cs="Tahoma"/>
        </w:rPr>
        <w:t xml:space="preserve">sin mjukare gummiblandning </w:t>
      </w:r>
      <w:r w:rsidR="00220B0C" w:rsidRPr="00F8353A">
        <w:rPr>
          <w:rFonts w:ascii="Tahoma" w:hAnsi="Tahoma" w:cs="Tahoma"/>
        </w:rPr>
        <w:t>bromssträckan på torra underlag under sommaren. Då kan det vara klokare att använda vinterdäck och sommardäck.</w:t>
      </w:r>
    </w:p>
    <w:p w:rsidR="008958AF" w:rsidRPr="00F8353A" w:rsidRDefault="008B6A36" w:rsidP="00495231">
      <w:pPr>
        <w:spacing w:line="240" w:lineRule="auto"/>
        <w:rPr>
          <w:rFonts w:ascii="Tahoma" w:hAnsi="Tahoma" w:cs="Tahoma"/>
        </w:rPr>
      </w:pPr>
      <w:r w:rsidRPr="00F8353A">
        <w:rPr>
          <w:rFonts w:ascii="Tahoma" w:hAnsi="Tahoma" w:cs="Tahoma"/>
        </w:rPr>
        <w:t xml:space="preserve">Kategorin </w:t>
      </w:r>
      <w:r w:rsidR="00220B0C" w:rsidRPr="00F8353A">
        <w:rPr>
          <w:rFonts w:ascii="Tahoma" w:hAnsi="Tahoma" w:cs="Tahoma"/>
        </w:rPr>
        <w:t xml:space="preserve">sommardäck </w:t>
      </w:r>
      <w:r w:rsidRPr="00F8353A">
        <w:rPr>
          <w:rFonts w:ascii="Tahoma" w:hAnsi="Tahoma" w:cs="Tahoma"/>
        </w:rPr>
        <w:t xml:space="preserve">har nu vuxit till 20 479 produkter </w:t>
      </w:r>
      <w:r w:rsidR="00E3171C">
        <w:rPr>
          <w:rFonts w:ascii="Tahoma" w:hAnsi="Tahoma" w:cs="Tahoma"/>
        </w:rPr>
        <w:t xml:space="preserve">från 29 återförsäljare där priset varierar från </w:t>
      </w:r>
      <w:bookmarkStart w:id="0" w:name="_GoBack"/>
      <w:bookmarkEnd w:id="0"/>
      <w:r w:rsidR="00E3171C">
        <w:rPr>
          <w:rFonts w:ascii="Tahoma" w:hAnsi="Tahoma" w:cs="Tahoma"/>
        </w:rPr>
        <w:t xml:space="preserve">128 </w:t>
      </w:r>
      <w:r w:rsidRPr="00F8353A">
        <w:rPr>
          <w:rFonts w:ascii="Tahoma" w:hAnsi="Tahoma" w:cs="Tahoma"/>
        </w:rPr>
        <w:t xml:space="preserve">kr </w:t>
      </w:r>
      <w:r w:rsidR="00F8353A">
        <w:rPr>
          <w:rFonts w:ascii="Tahoma" w:hAnsi="Tahoma" w:cs="Tahoma"/>
        </w:rPr>
        <w:t xml:space="preserve">för ett Yokohama-däck </w:t>
      </w:r>
      <w:r w:rsidRPr="00F8353A">
        <w:rPr>
          <w:rFonts w:ascii="Tahoma" w:hAnsi="Tahoma" w:cs="Tahoma"/>
        </w:rPr>
        <w:t xml:space="preserve">till </w:t>
      </w:r>
      <w:r w:rsidR="00F8353A">
        <w:rPr>
          <w:rFonts w:ascii="Tahoma" w:hAnsi="Tahoma" w:cs="Tahoma"/>
        </w:rPr>
        <w:t xml:space="preserve">ett från Pirelli för </w:t>
      </w:r>
      <w:r w:rsidRPr="00F8353A">
        <w:rPr>
          <w:rFonts w:ascii="Tahoma" w:hAnsi="Tahoma" w:cs="Tahoma"/>
        </w:rPr>
        <w:t>6 900 kr</w:t>
      </w:r>
      <w:r w:rsidR="00F8353A">
        <w:rPr>
          <w:rFonts w:ascii="Tahoma" w:hAnsi="Tahoma" w:cs="Tahoma"/>
        </w:rPr>
        <w:t xml:space="preserve">. I Prisjakts kraftfulla filtreringssystem </w:t>
      </w:r>
      <w:r w:rsidR="00D21494" w:rsidRPr="00F8353A">
        <w:rPr>
          <w:rFonts w:ascii="Tahoma" w:hAnsi="Tahoma" w:cs="Tahoma"/>
        </w:rPr>
        <w:t xml:space="preserve">kan du som användare sortera </w:t>
      </w:r>
      <w:r w:rsidR="00522D7A" w:rsidRPr="00F8353A">
        <w:rPr>
          <w:rFonts w:ascii="Tahoma" w:hAnsi="Tahoma" w:cs="Tahoma"/>
        </w:rPr>
        <w:t xml:space="preserve">efter profil, hastighetsindex eller belastning. </w:t>
      </w:r>
    </w:p>
    <w:p w:rsidR="00495231" w:rsidRDefault="00220B0C" w:rsidP="00495231">
      <w:pPr>
        <w:spacing w:line="240" w:lineRule="auto"/>
        <w:rPr>
          <w:rFonts w:ascii="Tahoma" w:hAnsi="Tahoma" w:cs="Tahoma"/>
        </w:rPr>
      </w:pPr>
      <w:r w:rsidRPr="00F8353A">
        <w:rPr>
          <w:rFonts w:ascii="Tahoma" w:hAnsi="Tahoma" w:cs="Tahoma"/>
        </w:rPr>
        <w:t xml:space="preserve">Kolla dina däck för att se vilken däckdimension du har. Det står även beskrivet i bilens registreringsbevis. Gå in på </w:t>
      </w:r>
      <w:hyperlink r:id="rId7" w:history="1">
        <w:r w:rsidR="003B704E" w:rsidRPr="00F8353A">
          <w:rPr>
            <w:rStyle w:val="Hyperlnk"/>
            <w:rFonts w:ascii="Tahoma" w:hAnsi="Tahoma" w:cs="Tahoma"/>
          </w:rPr>
          <w:t>s</w:t>
        </w:r>
        <w:r w:rsidRPr="00F8353A">
          <w:rPr>
            <w:rStyle w:val="Hyperlnk"/>
            <w:rFonts w:ascii="Tahoma" w:hAnsi="Tahoma" w:cs="Tahoma"/>
          </w:rPr>
          <w:t>ommardäck</w:t>
        </w:r>
      </w:hyperlink>
      <w:r w:rsidRPr="00F8353A">
        <w:rPr>
          <w:rFonts w:ascii="Tahoma" w:hAnsi="Tahoma" w:cs="Tahoma"/>
        </w:rPr>
        <w:t xml:space="preserve"> </w:t>
      </w:r>
      <w:r w:rsidR="00126765" w:rsidRPr="00F8353A">
        <w:rPr>
          <w:rFonts w:ascii="Tahoma" w:hAnsi="Tahoma" w:cs="Tahoma"/>
        </w:rPr>
        <w:t xml:space="preserve">under bilkategorin under Hem &amp; Familj </w:t>
      </w:r>
      <w:r w:rsidRPr="00F8353A">
        <w:rPr>
          <w:rFonts w:ascii="Tahoma" w:hAnsi="Tahoma" w:cs="Tahoma"/>
        </w:rPr>
        <w:t>hos Prisjakt och klicka i</w:t>
      </w:r>
      <w:r w:rsidR="00126765" w:rsidRPr="00F8353A">
        <w:rPr>
          <w:rFonts w:ascii="Tahoma" w:hAnsi="Tahoma" w:cs="Tahoma"/>
        </w:rPr>
        <w:t>n</w:t>
      </w:r>
      <w:r w:rsidRPr="00F8353A">
        <w:rPr>
          <w:rFonts w:ascii="Tahoma" w:hAnsi="Tahoma" w:cs="Tahoma"/>
        </w:rPr>
        <w:t xml:space="preserve"> den dimension som passar din bil i sökfiltret.</w:t>
      </w:r>
      <w:r w:rsidR="003B704E" w:rsidRPr="00F8353A">
        <w:rPr>
          <w:rFonts w:ascii="Tahoma" w:hAnsi="Tahoma" w:cs="Tahoma"/>
        </w:rPr>
        <w:t xml:space="preserve"> </w:t>
      </w:r>
      <w:r w:rsidR="00126765" w:rsidRPr="00F8353A">
        <w:rPr>
          <w:rFonts w:ascii="Tahoma" w:hAnsi="Tahoma" w:cs="Tahoma"/>
        </w:rPr>
        <w:br/>
      </w:r>
    </w:p>
    <w:p w:rsidR="002A1806" w:rsidRDefault="00126765" w:rsidP="00495231">
      <w:pPr>
        <w:spacing w:line="240" w:lineRule="auto"/>
        <w:rPr>
          <w:rFonts w:ascii="Tahoma" w:hAnsi="Tahoma" w:cs="Tahoma"/>
        </w:rPr>
      </w:pPr>
      <w:r w:rsidRPr="00F8353A">
        <w:rPr>
          <w:rFonts w:ascii="Tahoma" w:hAnsi="Tahoma" w:cs="Tahoma"/>
        </w:rPr>
        <w:t>Värt att veta är också att d</w:t>
      </w:r>
      <w:r w:rsidR="003B704E" w:rsidRPr="00F8353A">
        <w:rPr>
          <w:rFonts w:ascii="Tahoma" w:hAnsi="Tahoma" w:cs="Tahoma"/>
        </w:rPr>
        <w:t>e som säljer däck på nätet är ofta kopplade till verkstäder som erbjuder montering och kan till och med ta emot leveransen och boka montering via butiken.</w:t>
      </w:r>
    </w:p>
    <w:p w:rsidR="00495231" w:rsidRDefault="00495231" w:rsidP="00495231">
      <w:pPr>
        <w:spacing w:line="240" w:lineRule="auto"/>
        <w:rPr>
          <w:rFonts w:ascii="Tahoma" w:hAnsi="Tahoma" w:cs="Tahoma"/>
        </w:rPr>
      </w:pPr>
    </w:p>
    <w:p w:rsidR="003B704E" w:rsidRPr="00495231" w:rsidRDefault="003B704E" w:rsidP="00495231">
      <w:pPr>
        <w:spacing w:line="240" w:lineRule="auto"/>
        <w:rPr>
          <w:rFonts w:ascii="Tahoma" w:hAnsi="Tahoma" w:cs="Tahoma"/>
        </w:rPr>
      </w:pPr>
      <w:r w:rsidRPr="00495231">
        <w:rPr>
          <w:rFonts w:ascii="Tahoma" w:hAnsi="Tahoma" w:cs="Tahoma"/>
        </w:rPr>
        <w:t xml:space="preserve">För mer info: Läs om däck på </w:t>
      </w:r>
      <w:hyperlink r:id="rId8" w:history="1">
        <w:r w:rsidRPr="00495231">
          <w:rPr>
            <w:rStyle w:val="Hyperlnk"/>
            <w:rFonts w:ascii="Tahoma" w:hAnsi="Tahoma" w:cs="Tahoma"/>
          </w:rPr>
          <w:t>Prisjakt</w:t>
        </w:r>
      </w:hyperlink>
      <w:r w:rsidRPr="00495231">
        <w:rPr>
          <w:rFonts w:ascii="Tahoma" w:hAnsi="Tahoma" w:cs="Tahoma"/>
        </w:rPr>
        <w:t xml:space="preserve"> eller kontakta Magnus Bengtsson,</w:t>
      </w:r>
      <w:r w:rsidR="00495231" w:rsidRPr="00495231">
        <w:rPr>
          <w:rFonts w:ascii="Tahoma" w:hAnsi="Tahoma" w:cs="Tahoma"/>
        </w:rPr>
        <w:t xml:space="preserve"> </w:t>
      </w:r>
      <w:hyperlink r:id="rId9" w:history="1">
        <w:r w:rsidRPr="00495231">
          <w:rPr>
            <w:rStyle w:val="Hyperlnk"/>
            <w:rFonts w:ascii="Tahoma" w:hAnsi="Tahoma" w:cs="Tahoma"/>
          </w:rPr>
          <w:t>magnus@prisjakt.nu</w:t>
        </w:r>
      </w:hyperlink>
    </w:p>
    <w:p w:rsidR="003B704E" w:rsidRPr="00495231" w:rsidRDefault="00495231" w:rsidP="00495231">
      <w:pPr>
        <w:spacing w:line="240" w:lineRule="auto"/>
        <w:rPr>
          <w:rFonts w:ascii="Tahoma" w:hAnsi="Tahoma" w:cs="Tahoma"/>
        </w:rPr>
      </w:pPr>
      <w:r w:rsidRPr="00495231">
        <w:rPr>
          <w:rFonts w:ascii="Tahoma" w:hAnsi="Tahoma" w:cs="Tahoma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C5647" wp14:editId="5BD6A30E">
                <wp:simplePos x="0" y="0"/>
                <wp:positionH relativeFrom="column">
                  <wp:posOffset>661035</wp:posOffset>
                </wp:positionH>
                <wp:positionV relativeFrom="paragraph">
                  <wp:posOffset>492760</wp:posOffset>
                </wp:positionV>
                <wp:extent cx="4743450" cy="1403985"/>
                <wp:effectExtent l="0" t="0" r="19050" b="23495"/>
                <wp:wrapTopAndBottom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31" w:rsidRPr="00495231" w:rsidRDefault="00495231" w:rsidP="00495231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9523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Perioden för vinterdäck sträcker sig från 1 december - 31 mars om det råder vinterväglag.</w:t>
                            </w:r>
                          </w:p>
                          <w:p w:rsidR="00495231" w:rsidRPr="00495231" w:rsidRDefault="00495231" w:rsidP="00495231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9523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Sommardäck måste ha ett mönster på 1,6 mm, men för att ha bra grepp på vått väglag bör man ha 3mms djup.</w:t>
                            </w:r>
                          </w:p>
                          <w:p w:rsidR="00495231" w:rsidRPr="00495231" w:rsidRDefault="00495231" w:rsidP="00495231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9523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 över slitaget på däcken för att kontrollera om trycket i däcken är rätt fördelat då det kan påverka köregenskaper, bränsleförbrukning och däckens livslängd. Rätt tryck finns angivet i instruktionsboken till bilen.</w:t>
                            </w:r>
                          </w:p>
                          <w:p w:rsidR="00495231" w:rsidRPr="00495231" w:rsidRDefault="00495231" w:rsidP="00495231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Förvara däck</w:t>
                            </w:r>
                            <w:r w:rsidRPr="0049523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på ett torrt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  <w:r w:rsidRPr="0049523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svalt och mörkt utrymme.</w:t>
                            </w:r>
                          </w:p>
                          <w:p w:rsidR="00495231" w:rsidRPr="00495231" w:rsidRDefault="00495231" w:rsidP="00495231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9523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Källa: Transportstyrelsen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2.05pt;margin-top:38.8pt;width:37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">
                <v:textbox style="mso-fit-shape-to-text:t">
                  <w:txbxContent>
                    <w:p w:rsidR="00495231" w:rsidRPr="00495231" w:rsidRDefault="00495231" w:rsidP="00495231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95231">
                        <w:rPr>
                          <w:rFonts w:ascii="Tahoma" w:hAnsi="Tahoma" w:cs="Tahoma"/>
                          <w:sz w:val="18"/>
                          <w:szCs w:val="18"/>
                        </w:rPr>
                        <w:t>Perioden för vinterdäck sträcker sig från 1 december - 31 mars om det råder vinterväglag.</w:t>
                      </w:r>
                    </w:p>
                    <w:p w:rsidR="00495231" w:rsidRPr="00495231" w:rsidRDefault="00495231" w:rsidP="00495231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95231">
                        <w:rPr>
                          <w:rFonts w:ascii="Tahoma" w:hAnsi="Tahoma" w:cs="Tahoma"/>
                          <w:sz w:val="18"/>
                          <w:szCs w:val="18"/>
                        </w:rPr>
                        <w:t>Sommardäck måste ha ett mönster på 1,6 mm, men för att ha bra grepp på vått väglag bör man ha 3mms djup.</w:t>
                      </w:r>
                    </w:p>
                    <w:p w:rsidR="00495231" w:rsidRPr="00495231" w:rsidRDefault="00495231" w:rsidP="00495231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95231">
                        <w:rPr>
                          <w:rFonts w:ascii="Tahoma" w:hAnsi="Tahoma" w:cs="Tahoma"/>
                          <w:sz w:val="18"/>
                          <w:szCs w:val="18"/>
                        </w:rPr>
                        <w:t>Se över slitaget på däcken för att kontrollera om trycket i däcken är rätt fördelat då det kan påverka köregenskaper, bränsleförbrukning och däckens livslängd. Rätt tryck finns angivet i instruktionsboken till bilen.</w:t>
                      </w:r>
                    </w:p>
                    <w:p w:rsidR="00495231" w:rsidRPr="00495231" w:rsidRDefault="00495231" w:rsidP="00495231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Förvara däck</w:t>
                      </w:r>
                      <w:r w:rsidRPr="0049523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på ett torrt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  <w:r w:rsidRPr="0049523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svalt och mörkt utrymme.</w:t>
                      </w:r>
                    </w:p>
                    <w:p w:rsidR="00495231" w:rsidRPr="00495231" w:rsidRDefault="00495231" w:rsidP="00495231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95231">
                        <w:rPr>
                          <w:rFonts w:ascii="Tahoma" w:hAnsi="Tahoma" w:cs="Tahoma"/>
                          <w:sz w:val="18"/>
                          <w:szCs w:val="18"/>
                        </w:rPr>
                        <w:t>Källa: Transportstyrelsen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B704E" w:rsidRPr="00495231">
        <w:rPr>
          <w:rFonts w:ascii="Tahoma" w:hAnsi="Tahoma" w:cs="Tahoma"/>
        </w:rPr>
        <w:t>Tel. 0707-785564</w:t>
      </w:r>
    </w:p>
    <w:p w:rsidR="00495231" w:rsidRDefault="00495231" w:rsidP="003B704E">
      <w:pPr>
        <w:rPr>
          <w:rFonts w:ascii="Tahoma" w:hAnsi="Tahoma" w:cs="Tahoma"/>
          <w:b/>
          <w:i/>
          <w:sz w:val="16"/>
          <w:szCs w:val="16"/>
        </w:rPr>
      </w:pPr>
    </w:p>
    <w:p w:rsidR="00495231" w:rsidRDefault="00495231" w:rsidP="003B704E">
      <w:pPr>
        <w:rPr>
          <w:rFonts w:ascii="Tahoma" w:hAnsi="Tahoma" w:cs="Tahoma"/>
          <w:b/>
          <w:i/>
          <w:sz w:val="16"/>
          <w:szCs w:val="16"/>
        </w:rPr>
      </w:pPr>
    </w:p>
    <w:p w:rsidR="00982C07" w:rsidRDefault="003B704E">
      <w:r w:rsidRPr="00495231">
        <w:rPr>
          <w:rFonts w:ascii="Tahoma" w:hAnsi="Tahoma" w:cs="Tahoma"/>
          <w:b/>
          <w:i/>
          <w:sz w:val="16"/>
          <w:szCs w:val="16"/>
        </w:rPr>
        <w:t>Om Prisjakt:</w:t>
      </w:r>
      <w:r w:rsidRPr="00495231">
        <w:rPr>
          <w:rFonts w:ascii="Tahoma" w:hAnsi="Tahoma" w:cs="Tahoma"/>
          <w:i/>
          <w:sz w:val="16"/>
          <w:szCs w:val="16"/>
        </w:rPr>
        <w:br/>
        <w:t xml:space="preserve">Prisjakt är en av Sveriges största oberoende informations- och jämförelsetjänster. Företaget grundades 2002 i Ängelholm och jämför över en miljon produkter. Prisjakt driver förutom Prisjakt.nu i Sverige även norska Prisjakt.no, PriceSpy.co.nz i Nya Zeeland samt en av Sveriges största mötesplatser för </w:t>
      </w:r>
      <w:proofErr w:type="spellStart"/>
      <w:r w:rsidRPr="00495231">
        <w:rPr>
          <w:rFonts w:ascii="Tahoma" w:hAnsi="Tahoma" w:cs="Tahoma"/>
          <w:i/>
          <w:sz w:val="16"/>
          <w:szCs w:val="16"/>
        </w:rPr>
        <w:t>hembio</w:t>
      </w:r>
      <w:proofErr w:type="spellEnd"/>
      <w:r w:rsidRPr="00495231">
        <w:rPr>
          <w:rFonts w:ascii="Tahoma" w:hAnsi="Tahoma" w:cs="Tahoma"/>
          <w:i/>
          <w:sz w:val="16"/>
          <w:szCs w:val="16"/>
        </w:rPr>
        <w:t>- och hifi-intresserade, minhembio.com. Sedan 2006 är Schibsted Tillväxtmedier AB majoritetsägare i Prisjakt Sverige AB.</w:t>
      </w:r>
    </w:p>
    <w:sectPr w:rsidR="00982C07" w:rsidSect="00495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panose1 w:val="020B080603050204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DB"/>
    <w:rsid w:val="00126765"/>
    <w:rsid w:val="00220B0C"/>
    <w:rsid w:val="002A1806"/>
    <w:rsid w:val="002D09F6"/>
    <w:rsid w:val="003B704E"/>
    <w:rsid w:val="00495231"/>
    <w:rsid w:val="00522D7A"/>
    <w:rsid w:val="008121DB"/>
    <w:rsid w:val="008128DB"/>
    <w:rsid w:val="008958AF"/>
    <w:rsid w:val="008B6A36"/>
    <w:rsid w:val="00982C07"/>
    <w:rsid w:val="009E1B92"/>
    <w:rsid w:val="00D21494"/>
    <w:rsid w:val="00E3171C"/>
    <w:rsid w:val="00F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704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5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704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5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jakt.nu/kategori.php?k=11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sjakt.nu/kategori.php?k=11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sjakt.nu/kategori.php?k=110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gnus@prisjakt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Lorentz</dc:creator>
  <cp:lastModifiedBy>Erik Lorentz</cp:lastModifiedBy>
  <cp:revision>2</cp:revision>
  <dcterms:created xsi:type="dcterms:W3CDTF">2013-04-03T14:20:00Z</dcterms:created>
  <dcterms:modified xsi:type="dcterms:W3CDTF">2013-04-03T14:20:00Z</dcterms:modified>
</cp:coreProperties>
</file>