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83EEA" w14:textId="1DEC0FBA" w:rsidR="00F26730" w:rsidRPr="004F1FF4" w:rsidRDefault="00701C7E" w:rsidP="00F26730">
      <w:pPr>
        <w:pStyle w:val="VisaDocumentname"/>
        <w:rPr>
          <w:rFonts w:cs="Segoe UI"/>
          <w:color w:val="002060"/>
          <w:lang w:val="fi-FI"/>
        </w:rPr>
      </w:pPr>
      <w:r w:rsidRPr="004F1FF4">
        <w:rPr>
          <w:rFonts w:cs="Segoe UI"/>
          <w:color w:val="002060"/>
          <w:lang w:val="fi-FI"/>
        </w:rPr>
        <w:t>tiedote</w:t>
      </w:r>
    </w:p>
    <w:p w14:paraId="69626E99" w14:textId="2035FBD9" w:rsidR="00F26730" w:rsidRPr="004F1FF4" w:rsidRDefault="00D95209" w:rsidP="00F26730">
      <w:pPr>
        <w:pStyle w:val="VisaHeadline"/>
        <w:ind w:left="-90" w:right="-270"/>
        <w:jc w:val="center"/>
        <w:rPr>
          <w:rFonts w:cs="Segoe UI"/>
          <w:i/>
          <w:color w:val="000000"/>
          <w:lang w:val="fi-FI"/>
        </w:rPr>
      </w:pPr>
      <w:r w:rsidRPr="004F1FF4">
        <w:rPr>
          <w:rFonts w:eastAsia="Gulim" w:cs="Segoe UI"/>
          <w:sz w:val="44"/>
          <w:szCs w:val="44"/>
          <w:lang w:val="fi-FI" w:eastAsia="ko-KR"/>
        </w:rPr>
        <w:t xml:space="preserve">Visa </w:t>
      </w:r>
      <w:r w:rsidR="00701C7E" w:rsidRPr="004F1FF4">
        <w:rPr>
          <w:rFonts w:eastAsia="Gulim" w:cs="Segoe UI"/>
          <w:sz w:val="44"/>
          <w:szCs w:val="44"/>
          <w:lang w:val="fi-FI" w:eastAsia="ko-KR"/>
        </w:rPr>
        <w:t xml:space="preserve">nostaa esiin naisyrittäjiä </w:t>
      </w:r>
    </w:p>
    <w:p w14:paraId="0039CA63" w14:textId="77777777" w:rsidR="00F26730" w:rsidRPr="004F1FF4" w:rsidRDefault="00F26730" w:rsidP="00F26730">
      <w:pPr>
        <w:spacing w:after="200" w:line="276" w:lineRule="auto"/>
        <w:ind w:left="720"/>
        <w:contextualSpacing/>
        <w:rPr>
          <w:rFonts w:ascii="Arial" w:eastAsia="Calibri" w:hAnsi="Arial" w:cs="Arial"/>
          <w:i/>
          <w:sz w:val="20"/>
          <w:szCs w:val="20"/>
          <w:lang w:val="fi-FI"/>
        </w:rPr>
      </w:pPr>
      <w:bookmarkStart w:id="0" w:name="_GoBack"/>
      <w:bookmarkEnd w:id="0"/>
    </w:p>
    <w:p w14:paraId="69CF10F7" w14:textId="77777777" w:rsidR="004F1FF4" w:rsidRDefault="00F26730" w:rsidP="004F1FF4">
      <w:pPr>
        <w:spacing w:after="200" w:line="276" w:lineRule="auto"/>
        <w:ind w:left="90"/>
        <w:contextualSpacing/>
        <w:jc w:val="center"/>
        <w:rPr>
          <w:rFonts w:ascii="Segoe UI" w:eastAsia="Calibri" w:hAnsi="Segoe UI" w:cs="Segoe UI"/>
          <w:i/>
          <w:szCs w:val="20"/>
          <w:lang w:val="fi-FI"/>
        </w:rPr>
      </w:pPr>
      <w:r w:rsidRPr="004F1FF4">
        <w:rPr>
          <w:rFonts w:ascii="Segoe UI" w:eastAsia="Calibri" w:hAnsi="Segoe UI" w:cs="Segoe UI"/>
          <w:i/>
          <w:szCs w:val="20"/>
          <w:lang w:val="fi-FI"/>
        </w:rPr>
        <w:t>Visa</w:t>
      </w:r>
      <w:r w:rsidR="00CC7CA8" w:rsidRPr="004F1FF4">
        <w:rPr>
          <w:rFonts w:ascii="Segoe UI" w:eastAsia="Calibri" w:hAnsi="Segoe UI" w:cs="Segoe UI"/>
          <w:i/>
          <w:szCs w:val="20"/>
          <w:lang w:val="fi-FI"/>
        </w:rPr>
        <w:t xml:space="preserve"> </w:t>
      </w:r>
      <w:proofErr w:type="spellStart"/>
      <w:r w:rsidR="004141F1" w:rsidRPr="004F1FF4">
        <w:rPr>
          <w:rFonts w:ascii="Segoe UI" w:eastAsia="Calibri" w:hAnsi="Segoe UI" w:cs="Segoe UI"/>
          <w:i/>
          <w:szCs w:val="20"/>
          <w:lang w:val="fi-FI"/>
        </w:rPr>
        <w:t>Everywhere</w:t>
      </w:r>
      <w:proofErr w:type="spellEnd"/>
      <w:r w:rsidR="004141F1" w:rsidRPr="004F1FF4">
        <w:rPr>
          <w:rFonts w:ascii="Segoe UI" w:eastAsia="Calibri" w:hAnsi="Segoe UI" w:cs="Segoe UI"/>
          <w:i/>
          <w:szCs w:val="20"/>
          <w:lang w:val="fi-FI"/>
        </w:rPr>
        <w:t xml:space="preserve"> </w:t>
      </w:r>
      <w:proofErr w:type="spellStart"/>
      <w:r w:rsidR="004141F1" w:rsidRPr="004F1FF4">
        <w:rPr>
          <w:rFonts w:ascii="Segoe UI" w:eastAsia="Calibri" w:hAnsi="Segoe UI" w:cs="Segoe UI"/>
          <w:i/>
          <w:szCs w:val="20"/>
          <w:lang w:val="fi-FI"/>
        </w:rPr>
        <w:t>Initiative</w:t>
      </w:r>
      <w:proofErr w:type="spellEnd"/>
      <w:r w:rsidR="004141F1" w:rsidRPr="004F1FF4">
        <w:rPr>
          <w:rFonts w:ascii="Segoe UI" w:eastAsia="Calibri" w:hAnsi="Segoe UI" w:cs="Segoe UI"/>
          <w:i/>
          <w:szCs w:val="20"/>
          <w:lang w:val="fi-FI"/>
        </w:rPr>
        <w:t xml:space="preserve">: </w:t>
      </w:r>
      <w:proofErr w:type="spellStart"/>
      <w:r w:rsidR="005E17AC" w:rsidRPr="004F1FF4">
        <w:rPr>
          <w:rFonts w:ascii="Segoe UI" w:eastAsia="Calibri" w:hAnsi="Segoe UI" w:cs="Segoe UI"/>
          <w:i/>
          <w:szCs w:val="20"/>
          <w:lang w:val="fi-FI"/>
        </w:rPr>
        <w:t>Women’s</w:t>
      </w:r>
      <w:proofErr w:type="spellEnd"/>
      <w:r w:rsidR="004141F1" w:rsidRPr="004F1FF4">
        <w:rPr>
          <w:rFonts w:ascii="Segoe UI" w:eastAsia="Calibri" w:hAnsi="Segoe UI" w:cs="Segoe UI"/>
          <w:i/>
          <w:szCs w:val="20"/>
          <w:lang w:val="fi-FI"/>
        </w:rPr>
        <w:t xml:space="preserve"> Global Edition </w:t>
      </w:r>
      <w:r w:rsidR="00701C7E" w:rsidRPr="004F1FF4">
        <w:rPr>
          <w:rFonts w:ascii="Segoe UI" w:eastAsia="Calibri" w:hAnsi="Segoe UI" w:cs="Segoe UI"/>
          <w:i/>
          <w:szCs w:val="20"/>
          <w:lang w:val="fi-FI"/>
        </w:rPr>
        <w:t>-kilpailu</w:t>
      </w:r>
      <w:r w:rsidR="004F1FF4">
        <w:rPr>
          <w:rFonts w:ascii="Segoe UI" w:eastAsia="Calibri" w:hAnsi="Segoe UI" w:cs="Segoe UI"/>
          <w:i/>
          <w:szCs w:val="20"/>
          <w:lang w:val="fi-FI"/>
        </w:rPr>
        <w:t xml:space="preserve">ssa jaetaan </w:t>
      </w:r>
    </w:p>
    <w:p w14:paraId="4415F388" w14:textId="0ED7045D" w:rsidR="00F26730" w:rsidRPr="004F1FF4" w:rsidRDefault="004F1FF4" w:rsidP="004F1FF4">
      <w:pPr>
        <w:spacing w:after="200" w:line="276" w:lineRule="auto"/>
        <w:ind w:left="90"/>
        <w:contextualSpacing/>
        <w:jc w:val="center"/>
        <w:rPr>
          <w:rFonts w:ascii="Segoe UI" w:eastAsia="Calibri" w:hAnsi="Segoe UI" w:cs="Segoe UI"/>
          <w:i/>
          <w:szCs w:val="20"/>
          <w:lang w:val="fi-FI"/>
        </w:rPr>
      </w:pPr>
      <w:r>
        <w:rPr>
          <w:rFonts w:ascii="Segoe UI" w:eastAsia="Calibri" w:hAnsi="Segoe UI" w:cs="Segoe UI"/>
          <w:i/>
          <w:szCs w:val="20"/>
          <w:lang w:val="fi-FI"/>
        </w:rPr>
        <w:t xml:space="preserve">kaksi 100 000 dollarin palkintoa naisten perustamille yrityksille. </w:t>
      </w:r>
    </w:p>
    <w:p w14:paraId="192C91C2" w14:textId="77777777" w:rsidR="004141F1" w:rsidRPr="004F1FF4" w:rsidRDefault="004141F1" w:rsidP="004141F1">
      <w:pPr>
        <w:spacing w:after="200" w:line="276" w:lineRule="auto"/>
        <w:ind w:left="90"/>
        <w:contextualSpacing/>
        <w:jc w:val="center"/>
        <w:rPr>
          <w:rFonts w:ascii="Segoe UI" w:eastAsia="Calibri" w:hAnsi="Segoe UI" w:cs="Segoe UI"/>
          <w:i/>
          <w:szCs w:val="20"/>
          <w:lang w:val="fi-FI"/>
        </w:rPr>
      </w:pPr>
    </w:p>
    <w:p w14:paraId="5DE0902C" w14:textId="48AB39BA" w:rsidR="002F53C1" w:rsidRPr="004F1FF4" w:rsidRDefault="00F20823" w:rsidP="003B4303">
      <w:pPr>
        <w:autoSpaceDE w:val="0"/>
        <w:autoSpaceDN w:val="0"/>
        <w:rPr>
          <w:rFonts w:ascii="Segoe UI" w:hAnsi="Segoe UI" w:cs="Segoe UI"/>
          <w:lang w:val="fi-FI"/>
        </w:rPr>
      </w:pPr>
      <w:r w:rsidRPr="004F1FF4">
        <w:rPr>
          <w:rFonts w:ascii="Segoe UI" w:hAnsi="Segoe UI" w:cs="Segoe UI"/>
          <w:b/>
          <w:bCs/>
          <w:color w:val="000000"/>
          <w:lang w:val="fi-FI"/>
        </w:rPr>
        <w:t>SAN FRANCISCO</w:t>
      </w:r>
      <w:r w:rsidR="00701C7E" w:rsidRPr="004F1FF4">
        <w:rPr>
          <w:rFonts w:ascii="Segoe UI" w:hAnsi="Segoe UI" w:cs="Segoe UI"/>
          <w:b/>
          <w:bCs/>
          <w:color w:val="000000"/>
          <w:lang w:val="fi-FI"/>
        </w:rPr>
        <w:t xml:space="preserve"> </w:t>
      </w:r>
      <w:r w:rsidR="002D04BE" w:rsidRPr="004F1FF4">
        <w:rPr>
          <w:rFonts w:ascii="Segoe UI" w:hAnsi="Segoe UI" w:cs="Segoe UI"/>
          <w:b/>
          <w:bCs/>
          <w:color w:val="000000"/>
          <w:lang w:val="fi-FI"/>
        </w:rPr>
        <w:t>–</w:t>
      </w:r>
      <w:r w:rsidR="00701C7E" w:rsidRPr="004F1FF4">
        <w:rPr>
          <w:rFonts w:ascii="Segoe UI" w:hAnsi="Segoe UI" w:cs="Segoe UI"/>
          <w:b/>
          <w:bCs/>
          <w:color w:val="000000"/>
          <w:lang w:val="fi-FI"/>
        </w:rPr>
        <w:t xml:space="preserve"> 11.3.</w:t>
      </w:r>
      <w:r w:rsidR="00F26730" w:rsidRPr="004F1FF4">
        <w:rPr>
          <w:rFonts w:ascii="Segoe UI" w:hAnsi="Segoe UI" w:cs="Segoe UI"/>
          <w:b/>
          <w:bCs/>
          <w:color w:val="000000"/>
          <w:lang w:val="fi-FI"/>
        </w:rPr>
        <w:t>201</w:t>
      </w:r>
      <w:r w:rsidR="00701C7E" w:rsidRPr="004F1FF4">
        <w:rPr>
          <w:rFonts w:ascii="Segoe UI" w:hAnsi="Segoe UI" w:cs="Segoe UI"/>
          <w:b/>
          <w:bCs/>
          <w:color w:val="000000"/>
          <w:lang w:val="fi-FI"/>
        </w:rPr>
        <w:t>9</w:t>
      </w:r>
      <w:r w:rsidR="00F26730" w:rsidRPr="004F1FF4">
        <w:rPr>
          <w:rFonts w:ascii="Segoe UI" w:hAnsi="Segoe UI" w:cs="Segoe UI"/>
          <w:bCs/>
          <w:color w:val="000000"/>
          <w:lang w:val="fi-FI"/>
        </w:rPr>
        <w:t xml:space="preserve"> </w:t>
      </w:r>
      <w:r w:rsidR="00F26730" w:rsidRPr="004F1FF4">
        <w:rPr>
          <w:rStyle w:val="s22"/>
          <w:rFonts w:ascii="Segoe UI" w:hAnsi="Segoe UI" w:cs="Segoe UI"/>
          <w:lang w:val="fi-FI"/>
        </w:rPr>
        <w:t>—</w:t>
      </w:r>
      <w:r w:rsidR="00701C7E" w:rsidRPr="004F1FF4">
        <w:rPr>
          <w:rStyle w:val="s22"/>
          <w:rFonts w:ascii="Segoe UI" w:hAnsi="Segoe UI" w:cs="Segoe UI"/>
          <w:lang w:val="fi-FI"/>
        </w:rPr>
        <w:t xml:space="preserve"> </w:t>
      </w:r>
      <w:r w:rsidR="00035D21" w:rsidRPr="004F1FF4">
        <w:rPr>
          <w:rFonts w:ascii="Segoe UI" w:hAnsi="Segoe UI" w:cs="Segoe UI"/>
          <w:lang w:val="fi-FI"/>
        </w:rPr>
        <w:t xml:space="preserve">Visa (NYSE: V) </w:t>
      </w:r>
      <w:r w:rsidR="00701C7E" w:rsidRPr="004F1FF4">
        <w:rPr>
          <w:rFonts w:ascii="Segoe UI" w:hAnsi="Segoe UI" w:cs="Segoe UI"/>
          <w:lang w:val="fi-FI"/>
        </w:rPr>
        <w:t>haluaa palkita etenkin naisten perustamia yrity</w:t>
      </w:r>
      <w:r w:rsidR="004F1FF4">
        <w:rPr>
          <w:rFonts w:ascii="Segoe UI" w:hAnsi="Segoe UI" w:cs="Segoe UI"/>
          <w:lang w:val="fi-FI"/>
        </w:rPr>
        <w:t>k</w:t>
      </w:r>
      <w:r w:rsidR="00701C7E" w:rsidRPr="004F1FF4">
        <w:rPr>
          <w:rFonts w:ascii="Segoe UI" w:hAnsi="Segoe UI" w:cs="Segoe UI"/>
          <w:lang w:val="fi-FI"/>
        </w:rPr>
        <w:t xml:space="preserve">siä ensimmäistä kertaa järjestettävällä </w:t>
      </w:r>
      <w:r w:rsidR="004F1FF4">
        <w:rPr>
          <w:rFonts w:ascii="Segoe UI" w:hAnsi="Segoe UI" w:cs="Segoe UI"/>
          <w:lang w:val="fi-FI"/>
        </w:rPr>
        <w:t>kilpailullaan</w:t>
      </w:r>
      <w:r w:rsidR="00F44DE1" w:rsidRPr="004F1FF4">
        <w:rPr>
          <w:rFonts w:ascii="Segoe UI" w:hAnsi="Segoe UI" w:cs="Segoe UI"/>
          <w:lang w:val="fi-FI"/>
        </w:rPr>
        <w:t xml:space="preserve"> </w:t>
      </w:r>
      <w:hyperlink r:id="rId8" w:history="1">
        <w:r w:rsidR="002F53C1" w:rsidRPr="004F1FF4">
          <w:rPr>
            <w:rStyle w:val="Hyperlinkki"/>
            <w:rFonts w:ascii="Segoe UI" w:hAnsi="Segoe UI" w:cs="Segoe UI"/>
            <w:lang w:val="fi-FI"/>
          </w:rPr>
          <w:t xml:space="preserve">Visa </w:t>
        </w:r>
        <w:proofErr w:type="spellStart"/>
        <w:r w:rsidR="002F53C1" w:rsidRPr="004F1FF4">
          <w:rPr>
            <w:rStyle w:val="Hyperlinkki"/>
            <w:rFonts w:ascii="Segoe UI" w:hAnsi="Segoe UI" w:cs="Segoe UI"/>
            <w:lang w:val="fi-FI"/>
          </w:rPr>
          <w:t>Everywhere</w:t>
        </w:r>
        <w:proofErr w:type="spellEnd"/>
        <w:r w:rsidR="002F53C1" w:rsidRPr="004F1FF4">
          <w:rPr>
            <w:rStyle w:val="Hyperlinkki"/>
            <w:rFonts w:ascii="Segoe UI" w:hAnsi="Segoe UI" w:cs="Segoe UI"/>
            <w:lang w:val="fi-FI"/>
          </w:rPr>
          <w:t xml:space="preserve"> </w:t>
        </w:r>
        <w:proofErr w:type="spellStart"/>
        <w:r w:rsidR="002F53C1" w:rsidRPr="004F1FF4">
          <w:rPr>
            <w:rStyle w:val="Hyperlinkki"/>
            <w:rFonts w:ascii="Segoe UI" w:hAnsi="Segoe UI" w:cs="Segoe UI"/>
            <w:lang w:val="fi-FI"/>
          </w:rPr>
          <w:t>Initiative</w:t>
        </w:r>
        <w:proofErr w:type="spellEnd"/>
        <w:r w:rsidR="002F53C1" w:rsidRPr="004F1FF4">
          <w:rPr>
            <w:rStyle w:val="Hyperlinkki"/>
            <w:rFonts w:ascii="Segoe UI" w:hAnsi="Segoe UI" w:cs="Segoe UI"/>
            <w:lang w:val="fi-FI"/>
          </w:rPr>
          <w:t xml:space="preserve">: </w:t>
        </w:r>
        <w:proofErr w:type="spellStart"/>
        <w:r w:rsidR="005E17AC" w:rsidRPr="004F1FF4">
          <w:rPr>
            <w:rStyle w:val="Hyperlinkki"/>
            <w:rFonts w:ascii="Segoe UI" w:hAnsi="Segoe UI" w:cs="Segoe UI"/>
            <w:lang w:val="fi-FI"/>
          </w:rPr>
          <w:t>Women’s</w:t>
        </w:r>
        <w:proofErr w:type="spellEnd"/>
        <w:r w:rsidR="005E17AC" w:rsidRPr="004F1FF4">
          <w:rPr>
            <w:rStyle w:val="Hyperlinkki"/>
            <w:rFonts w:ascii="Segoe UI" w:hAnsi="Segoe UI" w:cs="Segoe UI"/>
            <w:lang w:val="fi-FI"/>
          </w:rPr>
          <w:t xml:space="preserve"> </w:t>
        </w:r>
        <w:r w:rsidR="009B3144" w:rsidRPr="004F1FF4">
          <w:rPr>
            <w:rStyle w:val="Hyperlinkki"/>
            <w:rFonts w:ascii="Segoe UI" w:hAnsi="Segoe UI" w:cs="Segoe UI"/>
            <w:lang w:val="fi-FI"/>
          </w:rPr>
          <w:t>Global Edition</w:t>
        </w:r>
      </w:hyperlink>
      <w:r w:rsidR="009B3144" w:rsidRPr="004F1FF4">
        <w:rPr>
          <w:rFonts w:ascii="Segoe UI" w:hAnsi="Segoe UI" w:cs="Segoe UI"/>
          <w:lang w:val="fi-FI"/>
        </w:rPr>
        <w:t xml:space="preserve">. </w:t>
      </w:r>
      <w:r w:rsidR="00701C7E" w:rsidRPr="004F1FF4">
        <w:rPr>
          <w:rFonts w:ascii="Segoe UI" w:hAnsi="Segoe UI" w:cs="Segoe UI"/>
          <w:lang w:val="fi-FI"/>
        </w:rPr>
        <w:t xml:space="preserve">Maailmanlaajuinen kilpailu etsii yrityksiä esittelemään ratkaisujaan </w:t>
      </w:r>
      <w:proofErr w:type="spellStart"/>
      <w:r w:rsidR="00701C7E" w:rsidRPr="004F1FF4">
        <w:rPr>
          <w:rFonts w:ascii="Segoe UI" w:hAnsi="Segoe UI" w:cs="Segoe UI"/>
          <w:lang w:val="fi-FI"/>
        </w:rPr>
        <w:t>FinTech</w:t>
      </w:r>
      <w:proofErr w:type="spellEnd"/>
      <w:r w:rsidR="00701C7E" w:rsidRPr="004F1FF4">
        <w:rPr>
          <w:rFonts w:ascii="Segoe UI" w:hAnsi="Segoe UI" w:cs="Segoe UI"/>
          <w:lang w:val="fi-FI"/>
        </w:rPr>
        <w:t xml:space="preserve">- ja </w:t>
      </w:r>
      <w:proofErr w:type="spellStart"/>
      <w:r w:rsidR="00701C7E" w:rsidRPr="004F1FF4">
        <w:rPr>
          <w:rFonts w:ascii="Segoe UI" w:hAnsi="Segoe UI" w:cs="Segoe UI"/>
          <w:lang w:val="fi-FI"/>
        </w:rPr>
        <w:t>Social</w:t>
      </w:r>
      <w:proofErr w:type="spellEnd"/>
      <w:r w:rsidR="00701C7E" w:rsidRPr="004F1FF4">
        <w:rPr>
          <w:rFonts w:ascii="Segoe UI" w:hAnsi="Segoe UI" w:cs="Segoe UI"/>
          <w:lang w:val="fi-FI"/>
        </w:rPr>
        <w:t xml:space="preserve"> </w:t>
      </w:r>
      <w:proofErr w:type="spellStart"/>
      <w:r w:rsidR="00701C7E" w:rsidRPr="004F1FF4">
        <w:rPr>
          <w:rFonts w:ascii="Segoe UI" w:hAnsi="Segoe UI" w:cs="Segoe UI"/>
          <w:lang w:val="fi-FI"/>
        </w:rPr>
        <w:t>Impact</w:t>
      </w:r>
      <w:proofErr w:type="spellEnd"/>
      <w:r w:rsidR="00701C7E" w:rsidRPr="004F1FF4">
        <w:rPr>
          <w:rFonts w:ascii="Segoe UI" w:hAnsi="Segoe UI" w:cs="Segoe UI"/>
          <w:lang w:val="fi-FI"/>
        </w:rPr>
        <w:t xml:space="preserve"> -haasteisiin. Molempien kategorioiden parhaat palkitaan 100 000 dollari</w:t>
      </w:r>
      <w:r w:rsidR="000F5150">
        <w:rPr>
          <w:rFonts w:ascii="Segoe UI" w:hAnsi="Segoe UI" w:cs="Segoe UI"/>
          <w:lang w:val="fi-FI"/>
        </w:rPr>
        <w:t>lla</w:t>
      </w:r>
      <w:r w:rsidR="00701C7E" w:rsidRPr="004F1FF4">
        <w:rPr>
          <w:rFonts w:ascii="Segoe UI" w:hAnsi="Segoe UI" w:cs="Segoe UI"/>
          <w:lang w:val="fi-FI"/>
        </w:rPr>
        <w:t xml:space="preserve">. </w:t>
      </w:r>
    </w:p>
    <w:p w14:paraId="0B07D9E1" w14:textId="77777777" w:rsidR="00F26730" w:rsidRPr="004F1FF4" w:rsidRDefault="00F26730" w:rsidP="00F26730">
      <w:pPr>
        <w:rPr>
          <w:rFonts w:ascii="Segoe UI" w:hAnsi="Segoe UI" w:cs="Segoe UI"/>
          <w:lang w:val="fi-FI"/>
        </w:rPr>
      </w:pPr>
    </w:p>
    <w:p w14:paraId="5E853E4F" w14:textId="5A9BA1BF" w:rsidR="0092147C" w:rsidRPr="004F1FF4" w:rsidRDefault="00701C7E" w:rsidP="0092147C">
      <w:pPr>
        <w:rPr>
          <w:rFonts w:ascii="Segoe UI" w:hAnsi="Segoe UI" w:cs="Segoe UI"/>
          <w:b/>
          <w:lang w:val="fi-FI"/>
        </w:rPr>
      </w:pPr>
      <w:r w:rsidRPr="004F1FF4">
        <w:rPr>
          <w:rFonts w:ascii="Segoe UI" w:hAnsi="Segoe UI" w:cs="Segoe UI"/>
          <w:lang w:val="fi-FI"/>
        </w:rPr>
        <w:t xml:space="preserve">Osallistumaan kelpuutetaan yritykset, joiden perustajista vähintään yksi on nainen. Osallistua voi </w:t>
      </w:r>
      <w:proofErr w:type="spellStart"/>
      <w:r w:rsidRPr="004F1FF4">
        <w:rPr>
          <w:rFonts w:ascii="Segoe UI" w:hAnsi="Segoe UI" w:cs="Segoe UI"/>
          <w:lang w:val="fi-FI"/>
        </w:rPr>
        <w:t>jommassa</w:t>
      </w:r>
      <w:proofErr w:type="spellEnd"/>
      <w:r w:rsidRPr="004F1FF4">
        <w:rPr>
          <w:rFonts w:ascii="Segoe UI" w:hAnsi="Segoe UI" w:cs="Segoe UI"/>
          <w:lang w:val="fi-FI"/>
        </w:rPr>
        <w:t xml:space="preserve"> kummassa kahdesta kategoriasta:</w:t>
      </w:r>
    </w:p>
    <w:p w14:paraId="38B45782" w14:textId="26016577" w:rsidR="00E73BAE" w:rsidRPr="004F1FF4" w:rsidRDefault="004F1FF4" w:rsidP="004F1FF4">
      <w:pPr>
        <w:ind w:left="360"/>
        <w:rPr>
          <w:rFonts w:ascii="Segoe UI" w:hAnsi="Segoe UI" w:cs="Segoe UI"/>
          <w:lang w:val="fi-FI"/>
        </w:rPr>
      </w:pPr>
      <w:r w:rsidRPr="004F1FF4">
        <w:rPr>
          <w:rFonts w:ascii="Segoe UI" w:hAnsi="Segoe UI" w:cs="Segoe UI"/>
          <w:b/>
          <w:lang w:val="fi-FI"/>
        </w:rPr>
        <w:t xml:space="preserve">1. </w:t>
      </w:r>
      <w:proofErr w:type="spellStart"/>
      <w:r w:rsidR="00E73BAE" w:rsidRPr="004F1FF4">
        <w:rPr>
          <w:rFonts w:ascii="Segoe UI" w:hAnsi="Segoe UI" w:cs="Segoe UI"/>
          <w:b/>
          <w:lang w:val="fi-FI"/>
        </w:rPr>
        <w:t>FinTech</w:t>
      </w:r>
      <w:proofErr w:type="spellEnd"/>
      <w:r w:rsidR="00E73BAE" w:rsidRPr="004F1FF4">
        <w:rPr>
          <w:rFonts w:ascii="Segoe UI" w:hAnsi="Segoe UI" w:cs="Segoe UI"/>
          <w:b/>
          <w:lang w:val="fi-FI"/>
        </w:rPr>
        <w:t>:</w:t>
      </w:r>
      <w:r w:rsidR="00E73BAE" w:rsidRPr="004F1FF4">
        <w:rPr>
          <w:rFonts w:ascii="Segoe UI" w:hAnsi="Segoe UI" w:cs="Segoe UI"/>
          <w:lang w:val="fi-FI"/>
        </w:rPr>
        <w:t xml:space="preserve"> </w:t>
      </w:r>
      <w:r w:rsidR="00381DBF">
        <w:rPr>
          <w:rFonts w:ascii="Segoe UI" w:hAnsi="Segoe UI" w:cs="Segoe UI"/>
          <w:lang w:val="fi-FI"/>
        </w:rPr>
        <w:t>Onko</w:t>
      </w:r>
      <w:r w:rsidR="00701C7E" w:rsidRPr="004F1FF4">
        <w:rPr>
          <w:rFonts w:ascii="Segoe UI" w:hAnsi="Segoe UI" w:cs="Segoe UI"/>
          <w:lang w:val="fi-FI"/>
        </w:rPr>
        <w:t xml:space="preserve"> yritykse</w:t>
      </w:r>
      <w:r w:rsidR="00381DBF">
        <w:rPr>
          <w:rFonts w:ascii="Segoe UI" w:hAnsi="Segoe UI" w:cs="Segoe UI"/>
          <w:lang w:val="fi-FI"/>
        </w:rPr>
        <w:t>llä</w:t>
      </w:r>
      <w:r w:rsidR="00701C7E" w:rsidRPr="004F1FF4">
        <w:rPr>
          <w:rFonts w:ascii="Segoe UI" w:hAnsi="Segoe UI" w:cs="Segoe UI"/>
          <w:lang w:val="fi-FI"/>
        </w:rPr>
        <w:t>si ratkaisu</w:t>
      </w:r>
      <w:r w:rsidR="00381DBF">
        <w:rPr>
          <w:rFonts w:ascii="Segoe UI" w:hAnsi="Segoe UI" w:cs="Segoe UI"/>
          <w:lang w:val="fi-FI"/>
        </w:rPr>
        <w:t>, joka</w:t>
      </w:r>
      <w:r w:rsidR="00701C7E" w:rsidRPr="004F1FF4">
        <w:rPr>
          <w:rFonts w:ascii="Segoe UI" w:hAnsi="Segoe UI" w:cs="Segoe UI"/>
          <w:lang w:val="fi-FI"/>
        </w:rPr>
        <w:t xml:space="preserve"> helpottaa kuluttajien tai yritysten maksamista paikallisesti, alueellisesti tai maailmanlaajuisesti? </w:t>
      </w:r>
    </w:p>
    <w:p w14:paraId="798DE4E6" w14:textId="26E1C1D3" w:rsidR="0092147C" w:rsidRPr="004F1FF4" w:rsidRDefault="004F1FF4" w:rsidP="004F1FF4">
      <w:pPr>
        <w:ind w:left="360"/>
        <w:rPr>
          <w:rFonts w:ascii="Segoe UI" w:hAnsi="Segoe UI" w:cs="Segoe UI"/>
          <w:lang w:val="fi-FI"/>
        </w:rPr>
      </w:pPr>
      <w:r w:rsidRPr="004F1FF4">
        <w:rPr>
          <w:rFonts w:ascii="Segoe UI" w:hAnsi="Segoe UI" w:cs="Segoe UI"/>
          <w:b/>
          <w:bCs/>
          <w:lang w:val="fi-FI"/>
        </w:rPr>
        <w:t xml:space="preserve">2. </w:t>
      </w:r>
      <w:proofErr w:type="spellStart"/>
      <w:r w:rsidR="0092147C" w:rsidRPr="004F1FF4">
        <w:rPr>
          <w:rFonts w:ascii="Segoe UI" w:hAnsi="Segoe UI" w:cs="Segoe UI"/>
          <w:b/>
          <w:bCs/>
          <w:lang w:val="fi-FI"/>
        </w:rPr>
        <w:t>Social</w:t>
      </w:r>
      <w:proofErr w:type="spellEnd"/>
      <w:r w:rsidR="0092147C" w:rsidRPr="004F1FF4">
        <w:rPr>
          <w:rFonts w:ascii="Segoe UI" w:hAnsi="Segoe UI" w:cs="Segoe UI"/>
          <w:b/>
          <w:bCs/>
          <w:lang w:val="fi-FI"/>
        </w:rPr>
        <w:t xml:space="preserve"> </w:t>
      </w:r>
      <w:proofErr w:type="spellStart"/>
      <w:r w:rsidR="0092147C" w:rsidRPr="004F1FF4">
        <w:rPr>
          <w:rFonts w:ascii="Segoe UI" w:hAnsi="Segoe UI" w:cs="Segoe UI"/>
          <w:b/>
          <w:bCs/>
          <w:lang w:val="fi-FI"/>
        </w:rPr>
        <w:t>Impact</w:t>
      </w:r>
      <w:proofErr w:type="spellEnd"/>
      <w:r w:rsidR="0092147C" w:rsidRPr="004F1FF4">
        <w:rPr>
          <w:rFonts w:ascii="Segoe UI" w:hAnsi="Segoe UI" w:cs="Segoe UI"/>
          <w:b/>
          <w:bCs/>
          <w:lang w:val="fi-FI"/>
        </w:rPr>
        <w:t>:</w:t>
      </w:r>
      <w:r w:rsidR="0092147C" w:rsidRPr="004F1FF4">
        <w:rPr>
          <w:rFonts w:ascii="Segoe UI" w:hAnsi="Segoe UI" w:cs="Segoe UI"/>
          <w:bCs/>
          <w:lang w:val="fi-FI"/>
        </w:rPr>
        <w:t xml:space="preserve"> </w:t>
      </w:r>
      <w:r w:rsidR="00381DBF">
        <w:rPr>
          <w:rFonts w:ascii="Segoe UI" w:hAnsi="Segoe UI" w:cs="Segoe UI"/>
          <w:bCs/>
          <w:lang w:val="fi-FI"/>
        </w:rPr>
        <w:t>Toimiiko</w:t>
      </w:r>
      <w:r w:rsidR="00701C7E" w:rsidRPr="004F1FF4">
        <w:rPr>
          <w:rFonts w:ascii="Segoe UI" w:hAnsi="Segoe UI" w:cs="Segoe UI"/>
          <w:bCs/>
          <w:lang w:val="fi-FI"/>
        </w:rPr>
        <w:t xml:space="preserve"> </w:t>
      </w:r>
      <w:r w:rsidR="00381DBF">
        <w:rPr>
          <w:rFonts w:ascii="Segoe UI" w:hAnsi="Segoe UI" w:cs="Segoe UI"/>
          <w:bCs/>
          <w:lang w:val="fi-FI"/>
        </w:rPr>
        <w:t xml:space="preserve">yrityksesi tavalla, joka </w:t>
      </w:r>
      <w:r w:rsidR="00701C7E" w:rsidRPr="004F1FF4">
        <w:rPr>
          <w:rFonts w:ascii="Segoe UI" w:hAnsi="Segoe UI" w:cs="Segoe UI"/>
          <w:bCs/>
          <w:lang w:val="fi-FI"/>
        </w:rPr>
        <w:t>tuke</w:t>
      </w:r>
      <w:r w:rsidR="00381DBF">
        <w:rPr>
          <w:rFonts w:ascii="Segoe UI" w:hAnsi="Segoe UI" w:cs="Segoe UI"/>
          <w:bCs/>
          <w:lang w:val="fi-FI"/>
        </w:rPr>
        <w:t>e</w:t>
      </w:r>
      <w:r w:rsidR="00701C7E" w:rsidRPr="004F1FF4">
        <w:rPr>
          <w:rFonts w:ascii="Segoe UI" w:hAnsi="Segoe UI" w:cs="Segoe UI"/>
          <w:bCs/>
          <w:lang w:val="fi-FI"/>
        </w:rPr>
        <w:t xml:space="preserve"> kestäv</w:t>
      </w:r>
      <w:r w:rsidR="00381DBF">
        <w:rPr>
          <w:rFonts w:ascii="Segoe UI" w:hAnsi="Segoe UI" w:cs="Segoe UI"/>
          <w:bCs/>
          <w:lang w:val="fi-FI"/>
        </w:rPr>
        <w:t>i</w:t>
      </w:r>
      <w:r w:rsidR="00701C7E" w:rsidRPr="004F1FF4">
        <w:rPr>
          <w:rFonts w:ascii="Segoe UI" w:hAnsi="Segoe UI" w:cs="Segoe UI"/>
          <w:bCs/>
          <w:lang w:val="fi-FI"/>
        </w:rPr>
        <w:t>ä ja tasa-arvois</w:t>
      </w:r>
      <w:r w:rsidR="00381DBF">
        <w:rPr>
          <w:rFonts w:ascii="Segoe UI" w:hAnsi="Segoe UI" w:cs="Segoe UI"/>
          <w:bCs/>
          <w:lang w:val="fi-FI"/>
        </w:rPr>
        <w:t>i</w:t>
      </w:r>
      <w:r w:rsidR="00701C7E" w:rsidRPr="004F1FF4">
        <w:rPr>
          <w:rFonts w:ascii="Segoe UI" w:hAnsi="Segoe UI" w:cs="Segoe UI"/>
          <w:bCs/>
          <w:lang w:val="fi-FI"/>
        </w:rPr>
        <w:t>a elinkeinoja ja vahvistaa paikallis</w:t>
      </w:r>
      <w:r w:rsidR="00381DBF">
        <w:rPr>
          <w:rFonts w:ascii="Segoe UI" w:hAnsi="Segoe UI" w:cs="Segoe UI"/>
          <w:bCs/>
          <w:lang w:val="fi-FI"/>
        </w:rPr>
        <w:t>t</w:t>
      </w:r>
      <w:r w:rsidR="00701C7E" w:rsidRPr="004F1FF4">
        <w:rPr>
          <w:rFonts w:ascii="Segoe UI" w:hAnsi="Segoe UI" w:cs="Segoe UI"/>
          <w:bCs/>
          <w:lang w:val="fi-FI"/>
        </w:rPr>
        <w:t>a tai alueellis</w:t>
      </w:r>
      <w:r w:rsidR="00381DBF">
        <w:rPr>
          <w:rFonts w:ascii="Segoe UI" w:hAnsi="Segoe UI" w:cs="Segoe UI"/>
          <w:bCs/>
          <w:lang w:val="fi-FI"/>
        </w:rPr>
        <w:t>t</w:t>
      </w:r>
      <w:r w:rsidR="00701C7E" w:rsidRPr="004F1FF4">
        <w:rPr>
          <w:rFonts w:ascii="Segoe UI" w:hAnsi="Segoe UI" w:cs="Segoe UI"/>
          <w:bCs/>
          <w:lang w:val="fi-FI"/>
        </w:rPr>
        <w:t xml:space="preserve">a yhteisöä? </w:t>
      </w:r>
      <w:r w:rsidR="0092147C" w:rsidRPr="004F1FF4">
        <w:rPr>
          <w:rFonts w:ascii="Segoe UI" w:hAnsi="Segoe UI" w:cs="Segoe UI"/>
          <w:bCs/>
          <w:lang w:val="fi-FI"/>
        </w:rPr>
        <w:t xml:space="preserve"> </w:t>
      </w:r>
    </w:p>
    <w:p w14:paraId="7561DD09" w14:textId="59B5A38E" w:rsidR="004F1FF4" w:rsidRPr="004F1FF4" w:rsidRDefault="004F1FF4" w:rsidP="004F1FF4">
      <w:pPr>
        <w:rPr>
          <w:rFonts w:ascii="Segoe UI" w:hAnsi="Segoe UI" w:cs="Segoe UI"/>
          <w:lang w:val="fi-FI"/>
        </w:rPr>
      </w:pPr>
    </w:p>
    <w:p w14:paraId="285063D1" w14:textId="5649038D" w:rsidR="004F1FF4" w:rsidRPr="004F1FF4" w:rsidRDefault="004F1FF4" w:rsidP="004F1FF4">
      <w:pPr>
        <w:rPr>
          <w:rFonts w:ascii="Segoe UI" w:hAnsi="Segoe UI" w:cs="Segoe UI"/>
          <w:lang w:val="fi-FI"/>
        </w:rPr>
      </w:pPr>
      <w:r w:rsidRPr="004F1FF4">
        <w:rPr>
          <w:rFonts w:ascii="Segoe UI" w:hAnsi="Segoe UI" w:cs="Segoe UI"/>
          <w:lang w:val="fi-FI"/>
        </w:rPr>
        <w:t>Ohjelmaan voi hakea 14.4.2019 mennessä. Osallistujat jaetaan kuuteen alueeseen: Pohjois-Amerikka, Latinalainen Amerikka, Aasia ja Tyynimeri, Eurooppa (</w:t>
      </w:r>
      <w:proofErr w:type="spellStart"/>
      <w:proofErr w:type="gramStart"/>
      <w:r w:rsidRPr="004F1FF4">
        <w:rPr>
          <w:rFonts w:ascii="Segoe UI" w:hAnsi="Segoe UI" w:cs="Segoe UI"/>
          <w:lang w:val="fi-FI"/>
        </w:rPr>
        <w:t>poislukien</w:t>
      </w:r>
      <w:proofErr w:type="spellEnd"/>
      <w:proofErr w:type="gramEnd"/>
      <w:r w:rsidRPr="004F1FF4">
        <w:rPr>
          <w:rFonts w:ascii="Segoe UI" w:hAnsi="Segoe UI" w:cs="Segoe UI"/>
          <w:lang w:val="fi-FI"/>
        </w:rPr>
        <w:t xml:space="preserve"> Ranska), Ranska sekä Afrikka ja Lähi-itä. Alueelliset voittajat valitaan toukokuussa ja </w:t>
      </w:r>
      <w:r w:rsidR="00381DBF">
        <w:rPr>
          <w:rFonts w:ascii="Segoe UI" w:hAnsi="Segoe UI" w:cs="Segoe UI"/>
          <w:lang w:val="fi-FI"/>
        </w:rPr>
        <w:t>12</w:t>
      </w:r>
      <w:r w:rsidRPr="004F1FF4">
        <w:rPr>
          <w:rFonts w:ascii="Segoe UI" w:hAnsi="Segoe UI" w:cs="Segoe UI"/>
          <w:lang w:val="fi-FI"/>
        </w:rPr>
        <w:t xml:space="preserve"> fina</w:t>
      </w:r>
      <w:r w:rsidR="00381DBF">
        <w:rPr>
          <w:rFonts w:ascii="Segoe UI" w:hAnsi="Segoe UI" w:cs="Segoe UI"/>
          <w:lang w:val="fi-FI"/>
        </w:rPr>
        <w:t>listia pääsevät esittelemään ratkaisunsa tuomaristolle</w:t>
      </w:r>
      <w:r w:rsidRPr="004F1FF4">
        <w:rPr>
          <w:rFonts w:ascii="Segoe UI" w:hAnsi="Segoe UI" w:cs="Segoe UI"/>
          <w:lang w:val="fi-FI"/>
        </w:rPr>
        <w:t xml:space="preserve"> Pariisissa 7.6.2019</w:t>
      </w:r>
      <w:r>
        <w:rPr>
          <w:rFonts w:ascii="Segoe UI" w:hAnsi="Segoe UI" w:cs="Segoe UI"/>
          <w:lang w:val="fi-FI"/>
        </w:rPr>
        <w:t xml:space="preserve"> </w:t>
      </w:r>
      <w:r w:rsidRPr="004F1FF4">
        <w:rPr>
          <w:rFonts w:ascii="Segoe UI" w:hAnsi="Segoe UI" w:cs="Segoe UI"/>
          <w:lang w:val="fi-FI"/>
        </w:rPr>
        <w:t xml:space="preserve">FIFA </w:t>
      </w:r>
      <w:proofErr w:type="spellStart"/>
      <w:r w:rsidRPr="004F1FF4">
        <w:rPr>
          <w:rFonts w:ascii="Segoe UI" w:hAnsi="Segoe UI" w:cs="Segoe UI"/>
          <w:lang w:val="fi-FI"/>
        </w:rPr>
        <w:t>Women’s</w:t>
      </w:r>
      <w:proofErr w:type="spellEnd"/>
      <w:r w:rsidRPr="004F1FF4">
        <w:rPr>
          <w:rFonts w:ascii="Segoe UI" w:hAnsi="Segoe UI" w:cs="Segoe UI"/>
          <w:lang w:val="fi-FI"/>
        </w:rPr>
        <w:t xml:space="preserve"> World Cup France 2019™ -jalkapallokisojen avajaisten yhteydessä. </w:t>
      </w:r>
    </w:p>
    <w:p w14:paraId="5393411E" w14:textId="2C745B3D" w:rsidR="0092147C" w:rsidRPr="004F1FF4" w:rsidRDefault="0092147C" w:rsidP="00B2076B">
      <w:pPr>
        <w:rPr>
          <w:rFonts w:ascii="Segoe UI" w:hAnsi="Segoe UI" w:cs="Segoe UI"/>
          <w:lang w:val="fi-FI"/>
        </w:rPr>
      </w:pPr>
    </w:p>
    <w:p w14:paraId="06DCF40D" w14:textId="0F329620" w:rsidR="004F1FF4" w:rsidRPr="004F1FF4" w:rsidRDefault="004F1FF4" w:rsidP="00B2076B">
      <w:pPr>
        <w:rPr>
          <w:rFonts w:ascii="Segoe UI" w:hAnsi="Segoe UI" w:cs="Segoe UI"/>
          <w:lang w:val="fi-FI"/>
        </w:rPr>
      </w:pPr>
      <w:r w:rsidRPr="004F1FF4">
        <w:rPr>
          <w:rFonts w:ascii="Segoe UI" w:hAnsi="Segoe UI" w:cs="Segoe UI"/>
          <w:lang w:val="fi-FI"/>
        </w:rPr>
        <w:t xml:space="preserve">Osallistumisohjeet löytyvät osoitteesta </w:t>
      </w:r>
      <w:hyperlink r:id="rId9" w:history="1">
        <w:r w:rsidRPr="004F1FF4">
          <w:rPr>
            <w:rStyle w:val="Hyperlinkki"/>
            <w:rFonts w:ascii="Segoe UI" w:hAnsi="Segoe UI" w:cs="Segoe UI"/>
            <w:lang w:val="fi-FI"/>
          </w:rPr>
          <w:t>www.visa.com/everywhereinitiativeglobal</w:t>
        </w:r>
      </w:hyperlink>
    </w:p>
    <w:p w14:paraId="173F87CA" w14:textId="77777777" w:rsidR="00A2384E" w:rsidRPr="004F1FF4" w:rsidRDefault="00A2384E" w:rsidP="003E24AF">
      <w:pPr>
        <w:rPr>
          <w:rFonts w:ascii="Segoe UI" w:hAnsi="Segoe UI" w:cs="Segoe UI"/>
          <w:lang w:val="fi-FI"/>
        </w:rPr>
      </w:pPr>
    </w:p>
    <w:p w14:paraId="7B48FF23" w14:textId="77777777" w:rsidR="00810283" w:rsidRPr="004F1FF4" w:rsidRDefault="00810283" w:rsidP="00810283">
      <w:pPr>
        <w:jc w:val="center"/>
        <w:rPr>
          <w:rFonts w:ascii="Segoe UI" w:hAnsi="Segoe UI" w:cs="Segoe UI"/>
          <w:lang w:val="fi-FI"/>
        </w:rPr>
      </w:pPr>
      <w:r w:rsidRPr="004F1FF4">
        <w:rPr>
          <w:rFonts w:ascii="Segoe UI" w:hAnsi="Segoe UI" w:cs="Segoe UI"/>
          <w:lang w:val="fi-FI"/>
        </w:rPr>
        <w:t xml:space="preserve"># # # </w:t>
      </w:r>
    </w:p>
    <w:p w14:paraId="70441791" w14:textId="77777777" w:rsidR="000F5150" w:rsidRPr="000F5150" w:rsidRDefault="000F5150" w:rsidP="000F5150">
      <w:pPr>
        <w:rPr>
          <w:b/>
          <w:lang w:val="fi-FI"/>
        </w:rPr>
      </w:pPr>
      <w:r w:rsidRPr="000F5150">
        <w:rPr>
          <w:b/>
          <w:lang w:val="fi-FI"/>
        </w:rPr>
        <w:t>Visa Inc. yhtiönä</w:t>
      </w:r>
    </w:p>
    <w:p w14:paraId="1CCAC0FB" w14:textId="77777777" w:rsidR="000F5150" w:rsidRDefault="000F5150" w:rsidP="000F5150">
      <w:pPr>
        <w:rPr>
          <w:lang w:val="fi-FI"/>
        </w:rPr>
      </w:pPr>
      <w:r w:rsidRPr="000F5150">
        <w:rPr>
          <w:lang w:val="fi-FI"/>
        </w:rPr>
        <w:t>Visa Inc. (NYSE: V) on maailman johtava digitaalisen maksamisen yhtiö. Missionamme on tuoda yksilöiden, yritysten ja talouksien käyttöön innovatiivisin, luotettavin ja turvallisin maksamisen maailmanlaajuinen verkosto. Edistyksellinen ja globaali prosessointiverkostomme VisaNet tekee maksamisesta turvallista ja luotettavaa ympäri maailman, ja pystyy käsittelemään yli 65 000 tapahtumaviestiä sekunnissa. Yhtiömme päämääränä on tuottaa innovaatioita, jotka tukevat uudenlaista kaupankäyntiä millä tahansa laitteella, ja ovat siten kantava voima käteisettömän tulevaisuuden saavuttamisessa kaikille, paikasta riippumatta. Samalla kun maailma siirtyy analogisuudesta kohti digitaalisuutta, Visa soveltaa brändiämme, tuotteitamme, ihmisiä, verkostoa sekä mittakaavaa muovatakseen tulevaisuuden kaupankäyntiä. Lisätietoa osoitteista www.visaeurope.com, Visa Vision -blogista (vision.visaeurope.com) tai Twitteristä @</w:t>
      </w:r>
      <w:proofErr w:type="spellStart"/>
      <w:r w:rsidRPr="000F5150">
        <w:rPr>
          <w:lang w:val="fi-FI"/>
        </w:rPr>
        <w:t>VisaInEurope</w:t>
      </w:r>
      <w:proofErr w:type="spellEnd"/>
      <w:r w:rsidRPr="000F5150">
        <w:rPr>
          <w:lang w:val="fi-FI"/>
        </w:rPr>
        <w:t>.</w:t>
      </w:r>
    </w:p>
    <w:p w14:paraId="01D31753" w14:textId="77777777" w:rsidR="000F5150" w:rsidRDefault="000F5150" w:rsidP="000F5150">
      <w:pPr>
        <w:rPr>
          <w:lang w:val="fi-FI"/>
        </w:rPr>
      </w:pPr>
    </w:p>
    <w:p w14:paraId="3FF09E45" w14:textId="6BD27886" w:rsidR="000F5150" w:rsidRDefault="000F5150" w:rsidP="000F5150">
      <w:pPr>
        <w:jc w:val="both"/>
        <w:rPr>
          <w:rFonts w:ascii="Segoe UI" w:hAnsi="Segoe UI" w:cs="Segoe UI"/>
          <w:b/>
          <w:sz w:val="20"/>
          <w:szCs w:val="20"/>
          <w:lang w:val="fi-FI"/>
        </w:rPr>
      </w:pPr>
      <w:r w:rsidRPr="000F5150">
        <w:rPr>
          <w:rFonts w:ascii="Segoe UI" w:hAnsi="Segoe UI" w:cs="Segoe UI"/>
          <w:b/>
          <w:sz w:val="20"/>
          <w:szCs w:val="20"/>
          <w:lang w:val="fi-FI"/>
        </w:rPr>
        <w:t>Lehdistötiedustelut</w:t>
      </w:r>
    </w:p>
    <w:p w14:paraId="0466925D" w14:textId="6A1ADF78" w:rsidR="000F5150" w:rsidRPr="000F5150" w:rsidRDefault="000F5150" w:rsidP="000F5150">
      <w:pPr>
        <w:jc w:val="both"/>
        <w:rPr>
          <w:rFonts w:ascii="Segoe UI" w:hAnsi="Segoe UI" w:cs="Segoe UI"/>
          <w:sz w:val="20"/>
          <w:szCs w:val="20"/>
          <w:lang w:val="fi-FI"/>
        </w:rPr>
      </w:pPr>
      <w:r w:rsidRPr="000F5150">
        <w:rPr>
          <w:rFonts w:ascii="Segoe UI" w:hAnsi="Segoe UI" w:cs="Segoe UI"/>
          <w:sz w:val="20"/>
          <w:szCs w:val="20"/>
          <w:lang w:val="fi-FI"/>
        </w:rPr>
        <w:t>Olli Ollila</w:t>
      </w:r>
    </w:p>
    <w:p w14:paraId="0CF498DB" w14:textId="7B48C338" w:rsidR="000F5150" w:rsidRPr="000F5150" w:rsidRDefault="000F5150" w:rsidP="000F5150">
      <w:pPr>
        <w:jc w:val="both"/>
        <w:rPr>
          <w:rFonts w:ascii="Segoe UI" w:hAnsi="Segoe UI" w:cs="Segoe UI"/>
          <w:sz w:val="20"/>
          <w:szCs w:val="20"/>
          <w:lang w:val="fi-FI"/>
        </w:rPr>
      </w:pPr>
      <w:r w:rsidRPr="000F5150">
        <w:rPr>
          <w:rFonts w:ascii="Segoe UI" w:hAnsi="Segoe UI" w:cs="Segoe UI"/>
          <w:sz w:val="20"/>
          <w:szCs w:val="20"/>
          <w:lang w:val="fi-FI"/>
        </w:rPr>
        <w:t>olli.ollila@pilgrim.fi</w:t>
      </w:r>
    </w:p>
    <w:p w14:paraId="66F260F7" w14:textId="3176480F" w:rsidR="001C22EA" w:rsidRPr="000F5150" w:rsidRDefault="000F5150" w:rsidP="000F5150">
      <w:pPr>
        <w:jc w:val="both"/>
        <w:rPr>
          <w:rFonts w:ascii="Segoe UI" w:hAnsi="Segoe UI" w:cs="Segoe UI"/>
          <w:sz w:val="20"/>
          <w:szCs w:val="20"/>
          <w:lang w:val="fi-FI"/>
        </w:rPr>
      </w:pPr>
      <w:r w:rsidRPr="000F5150">
        <w:rPr>
          <w:rFonts w:ascii="Segoe UI" w:hAnsi="Segoe UI" w:cs="Segoe UI"/>
          <w:sz w:val="20"/>
          <w:szCs w:val="20"/>
          <w:lang w:val="fi-FI"/>
        </w:rPr>
        <w:t>+358 40 589 7754</w:t>
      </w:r>
    </w:p>
    <w:sectPr w:rsidR="001C22EA" w:rsidRPr="000F51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45FB4" w14:textId="77777777" w:rsidR="005924C5" w:rsidRDefault="005924C5" w:rsidP="00137879">
      <w:r>
        <w:separator/>
      </w:r>
    </w:p>
  </w:endnote>
  <w:endnote w:type="continuationSeparator" w:id="0">
    <w:p w14:paraId="5A224D96" w14:textId="77777777" w:rsidR="005924C5" w:rsidRDefault="005924C5" w:rsidP="0013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4FB56" w14:textId="77777777" w:rsidR="005924C5" w:rsidRDefault="005924C5" w:rsidP="00137879">
      <w:r>
        <w:separator/>
      </w:r>
    </w:p>
  </w:footnote>
  <w:footnote w:type="continuationSeparator" w:id="0">
    <w:p w14:paraId="7550B235" w14:textId="77777777" w:rsidR="005924C5" w:rsidRDefault="005924C5" w:rsidP="00137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44467"/>
    <w:multiLevelType w:val="hybridMultilevel"/>
    <w:tmpl w:val="E1AE7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93C5D"/>
    <w:multiLevelType w:val="hybridMultilevel"/>
    <w:tmpl w:val="BAD8A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C63DF9"/>
    <w:multiLevelType w:val="hybridMultilevel"/>
    <w:tmpl w:val="2B3E6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736F0"/>
    <w:multiLevelType w:val="hybridMultilevel"/>
    <w:tmpl w:val="B600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730"/>
    <w:rsid w:val="00001194"/>
    <w:rsid w:val="00021B5A"/>
    <w:rsid w:val="00026204"/>
    <w:rsid w:val="00035D21"/>
    <w:rsid w:val="00052233"/>
    <w:rsid w:val="000A21CA"/>
    <w:rsid w:val="000C066F"/>
    <w:rsid w:val="000D4934"/>
    <w:rsid w:val="000F5150"/>
    <w:rsid w:val="000F53FC"/>
    <w:rsid w:val="00102AE8"/>
    <w:rsid w:val="00111BE5"/>
    <w:rsid w:val="00137879"/>
    <w:rsid w:val="00147E9E"/>
    <w:rsid w:val="00176094"/>
    <w:rsid w:val="001C22EA"/>
    <w:rsid w:val="001C38A0"/>
    <w:rsid w:val="001C53FF"/>
    <w:rsid w:val="001C5B30"/>
    <w:rsid w:val="001C7BF1"/>
    <w:rsid w:val="001D146A"/>
    <w:rsid w:val="001E75BD"/>
    <w:rsid w:val="001F625D"/>
    <w:rsid w:val="002125E7"/>
    <w:rsid w:val="00220563"/>
    <w:rsid w:val="0022757B"/>
    <w:rsid w:val="002449B1"/>
    <w:rsid w:val="00260CEE"/>
    <w:rsid w:val="0026596C"/>
    <w:rsid w:val="00270830"/>
    <w:rsid w:val="00287745"/>
    <w:rsid w:val="00287C00"/>
    <w:rsid w:val="00287DA5"/>
    <w:rsid w:val="0029694E"/>
    <w:rsid w:val="002A25E3"/>
    <w:rsid w:val="002A6824"/>
    <w:rsid w:val="002B6899"/>
    <w:rsid w:val="002D04BE"/>
    <w:rsid w:val="002E1519"/>
    <w:rsid w:val="002F53C1"/>
    <w:rsid w:val="003034EB"/>
    <w:rsid w:val="00324854"/>
    <w:rsid w:val="0033178D"/>
    <w:rsid w:val="00337B83"/>
    <w:rsid w:val="00353FC0"/>
    <w:rsid w:val="00381DBF"/>
    <w:rsid w:val="003A4C20"/>
    <w:rsid w:val="003B1DDE"/>
    <w:rsid w:val="003B4303"/>
    <w:rsid w:val="003B6915"/>
    <w:rsid w:val="003C03B8"/>
    <w:rsid w:val="003C5F92"/>
    <w:rsid w:val="003C6890"/>
    <w:rsid w:val="003E0861"/>
    <w:rsid w:val="003E24AF"/>
    <w:rsid w:val="003F2AF6"/>
    <w:rsid w:val="003F3CBB"/>
    <w:rsid w:val="004011DF"/>
    <w:rsid w:val="004141F1"/>
    <w:rsid w:val="00435B59"/>
    <w:rsid w:val="004533C8"/>
    <w:rsid w:val="00466F23"/>
    <w:rsid w:val="004673AD"/>
    <w:rsid w:val="00467E08"/>
    <w:rsid w:val="00470DBC"/>
    <w:rsid w:val="00483C6B"/>
    <w:rsid w:val="0048447E"/>
    <w:rsid w:val="004B7567"/>
    <w:rsid w:val="004C03FE"/>
    <w:rsid w:val="004F1FF4"/>
    <w:rsid w:val="00547389"/>
    <w:rsid w:val="00552799"/>
    <w:rsid w:val="00574147"/>
    <w:rsid w:val="005924C5"/>
    <w:rsid w:val="005A5C34"/>
    <w:rsid w:val="005E17AC"/>
    <w:rsid w:val="005E67AB"/>
    <w:rsid w:val="005F09AA"/>
    <w:rsid w:val="005F405F"/>
    <w:rsid w:val="005F7336"/>
    <w:rsid w:val="006001B6"/>
    <w:rsid w:val="00604CA8"/>
    <w:rsid w:val="00621470"/>
    <w:rsid w:val="00633AA7"/>
    <w:rsid w:val="00653659"/>
    <w:rsid w:val="0066405B"/>
    <w:rsid w:val="0067178F"/>
    <w:rsid w:val="006955E0"/>
    <w:rsid w:val="006E0EC2"/>
    <w:rsid w:val="00701C7E"/>
    <w:rsid w:val="00722682"/>
    <w:rsid w:val="00741395"/>
    <w:rsid w:val="00765E90"/>
    <w:rsid w:val="007A64EE"/>
    <w:rsid w:val="007B54C9"/>
    <w:rsid w:val="0080457D"/>
    <w:rsid w:val="00810283"/>
    <w:rsid w:val="008211BE"/>
    <w:rsid w:val="00821657"/>
    <w:rsid w:val="0083215F"/>
    <w:rsid w:val="0085657C"/>
    <w:rsid w:val="00856A59"/>
    <w:rsid w:val="008B5ACA"/>
    <w:rsid w:val="008B7C14"/>
    <w:rsid w:val="008B7E17"/>
    <w:rsid w:val="008D1D9F"/>
    <w:rsid w:val="008D5B47"/>
    <w:rsid w:val="008E38F9"/>
    <w:rsid w:val="00900DA2"/>
    <w:rsid w:val="0092147C"/>
    <w:rsid w:val="00952160"/>
    <w:rsid w:val="00960998"/>
    <w:rsid w:val="00982073"/>
    <w:rsid w:val="00995F97"/>
    <w:rsid w:val="00996673"/>
    <w:rsid w:val="009A413A"/>
    <w:rsid w:val="009B3144"/>
    <w:rsid w:val="009D41D8"/>
    <w:rsid w:val="009D475E"/>
    <w:rsid w:val="009F344A"/>
    <w:rsid w:val="00A05416"/>
    <w:rsid w:val="00A2384E"/>
    <w:rsid w:val="00A248E9"/>
    <w:rsid w:val="00A27756"/>
    <w:rsid w:val="00A37296"/>
    <w:rsid w:val="00A457C9"/>
    <w:rsid w:val="00A7306B"/>
    <w:rsid w:val="00AA3890"/>
    <w:rsid w:val="00AC093A"/>
    <w:rsid w:val="00AD00F6"/>
    <w:rsid w:val="00B03471"/>
    <w:rsid w:val="00B17E52"/>
    <w:rsid w:val="00B2076B"/>
    <w:rsid w:val="00B226D2"/>
    <w:rsid w:val="00B413BF"/>
    <w:rsid w:val="00B46D71"/>
    <w:rsid w:val="00B71FAC"/>
    <w:rsid w:val="00B7561B"/>
    <w:rsid w:val="00B9688F"/>
    <w:rsid w:val="00BF0A70"/>
    <w:rsid w:val="00BF43BD"/>
    <w:rsid w:val="00C0365B"/>
    <w:rsid w:val="00C1156B"/>
    <w:rsid w:val="00C15A6A"/>
    <w:rsid w:val="00C16140"/>
    <w:rsid w:val="00C436E5"/>
    <w:rsid w:val="00C47C57"/>
    <w:rsid w:val="00C50A62"/>
    <w:rsid w:val="00C559C0"/>
    <w:rsid w:val="00C7368F"/>
    <w:rsid w:val="00C8432A"/>
    <w:rsid w:val="00C963C3"/>
    <w:rsid w:val="00CC7CA8"/>
    <w:rsid w:val="00D06530"/>
    <w:rsid w:val="00D06A8D"/>
    <w:rsid w:val="00D10D21"/>
    <w:rsid w:val="00D134D0"/>
    <w:rsid w:val="00D1565D"/>
    <w:rsid w:val="00D17586"/>
    <w:rsid w:val="00D239D3"/>
    <w:rsid w:val="00D34943"/>
    <w:rsid w:val="00D4228D"/>
    <w:rsid w:val="00D4764A"/>
    <w:rsid w:val="00D5664B"/>
    <w:rsid w:val="00D630E4"/>
    <w:rsid w:val="00D644C8"/>
    <w:rsid w:val="00D7364D"/>
    <w:rsid w:val="00D84AEE"/>
    <w:rsid w:val="00D90C78"/>
    <w:rsid w:val="00D95209"/>
    <w:rsid w:val="00DB10A2"/>
    <w:rsid w:val="00DB7554"/>
    <w:rsid w:val="00DC2F01"/>
    <w:rsid w:val="00DC3FC6"/>
    <w:rsid w:val="00DC509F"/>
    <w:rsid w:val="00E02CD1"/>
    <w:rsid w:val="00E163D8"/>
    <w:rsid w:val="00E33EF0"/>
    <w:rsid w:val="00E629CE"/>
    <w:rsid w:val="00E637F3"/>
    <w:rsid w:val="00E71663"/>
    <w:rsid w:val="00E73BAE"/>
    <w:rsid w:val="00E866FB"/>
    <w:rsid w:val="00EC4934"/>
    <w:rsid w:val="00EC6885"/>
    <w:rsid w:val="00ED1668"/>
    <w:rsid w:val="00ED5DC3"/>
    <w:rsid w:val="00EF4B75"/>
    <w:rsid w:val="00F058C3"/>
    <w:rsid w:val="00F10F0C"/>
    <w:rsid w:val="00F20823"/>
    <w:rsid w:val="00F262E1"/>
    <w:rsid w:val="00F26730"/>
    <w:rsid w:val="00F44DE1"/>
    <w:rsid w:val="00F6058E"/>
    <w:rsid w:val="00F62644"/>
    <w:rsid w:val="00F8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1B91"/>
  <w15:chartTrackingRefBased/>
  <w15:docId w15:val="{57C095FA-5CEB-4106-AD03-6B189950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26730"/>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Table/Figure Heading,Listeafsnit,Paragraphe de liste1,List Paragraph1,Colorful List - Accent 11,bl,Bullet L1,bl1,Bullet,Proposal Bullet List,TOC style,Resume Title,Bullet Style,List Paragraph (numbered (a)),lp1,Bulleted Text,Letter List"/>
    <w:basedOn w:val="Normaali"/>
    <w:link w:val="LuettelokappaleChar"/>
    <w:uiPriority w:val="34"/>
    <w:qFormat/>
    <w:rsid w:val="00F26730"/>
    <w:pPr>
      <w:ind w:left="720"/>
    </w:pPr>
  </w:style>
  <w:style w:type="character" w:styleId="Hyperlinkki">
    <w:name w:val="Hyperlink"/>
    <w:basedOn w:val="Kappaleenoletusfontti"/>
    <w:uiPriority w:val="99"/>
    <w:unhideWhenUsed/>
    <w:rsid w:val="00F26730"/>
    <w:rPr>
      <w:color w:val="0563C1"/>
      <w:u w:val="single"/>
    </w:rPr>
  </w:style>
  <w:style w:type="character" w:customStyle="1" w:styleId="LuettelokappaleChar">
    <w:name w:val="Luettelokappale Char"/>
    <w:aliases w:val="Table/Figure Heading Char,Listeafsnit Char,Paragraphe de liste1 Char,List Paragraph1 Char,Colorful List - Accent 11 Char,bl Char,Bullet L1 Char,bl1 Char,Bullet Char,Proposal Bullet List Char,TOC style Char,Resume Title Char,lp1 Char"/>
    <w:basedOn w:val="Kappaleenoletusfontti"/>
    <w:link w:val="Luettelokappale"/>
    <w:uiPriority w:val="34"/>
    <w:locked/>
    <w:rsid w:val="00F26730"/>
    <w:rPr>
      <w:rFonts w:ascii="Calibri" w:hAnsi="Calibri" w:cs="Times New Roman"/>
    </w:rPr>
  </w:style>
  <w:style w:type="paragraph" w:customStyle="1" w:styleId="VisaHeadline">
    <w:name w:val="Visa Headline"/>
    <w:rsid w:val="00F26730"/>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rPr>
  </w:style>
  <w:style w:type="paragraph" w:customStyle="1" w:styleId="VisaDocumentname">
    <w:name w:val="Visa Document name"/>
    <w:rsid w:val="00F26730"/>
    <w:pPr>
      <w:spacing w:after="120" w:line="240" w:lineRule="exact"/>
    </w:pPr>
    <w:rPr>
      <w:rFonts w:ascii="Segoe UI" w:eastAsia="Times New Roman" w:hAnsi="Segoe UI" w:cs="Times New Roman"/>
      <w:b/>
      <w:caps/>
      <w:color w:val="44546A" w:themeColor="text2"/>
      <w:spacing w:val="36"/>
      <w:sz w:val="19"/>
      <w:szCs w:val="20"/>
    </w:rPr>
  </w:style>
  <w:style w:type="character" w:customStyle="1" w:styleId="s22">
    <w:name w:val="s22"/>
    <w:basedOn w:val="Kappaleenoletusfontti"/>
    <w:rsid w:val="00F26730"/>
  </w:style>
  <w:style w:type="paragraph" w:styleId="NormaaliWWW">
    <w:name w:val="Normal (Web)"/>
    <w:basedOn w:val="Normaali"/>
    <w:uiPriority w:val="99"/>
    <w:unhideWhenUsed/>
    <w:rsid w:val="00F26730"/>
    <w:pPr>
      <w:spacing w:before="100" w:beforeAutospacing="1" w:after="100" w:afterAutospacing="1"/>
    </w:pPr>
    <w:rPr>
      <w:rFonts w:ascii="Times New Roman" w:eastAsia="Times New Roman" w:hAnsi="Times New Roman"/>
      <w:sz w:val="24"/>
      <w:szCs w:val="24"/>
    </w:rPr>
  </w:style>
  <w:style w:type="character" w:styleId="Kommentinviite">
    <w:name w:val="annotation reference"/>
    <w:basedOn w:val="Kappaleenoletusfontti"/>
    <w:uiPriority w:val="99"/>
    <w:semiHidden/>
    <w:unhideWhenUsed/>
    <w:rsid w:val="00ED1668"/>
    <w:rPr>
      <w:sz w:val="16"/>
      <w:szCs w:val="16"/>
    </w:rPr>
  </w:style>
  <w:style w:type="paragraph" w:styleId="Kommentinteksti">
    <w:name w:val="annotation text"/>
    <w:basedOn w:val="Normaali"/>
    <w:link w:val="KommentintekstiChar"/>
    <w:uiPriority w:val="99"/>
    <w:semiHidden/>
    <w:unhideWhenUsed/>
    <w:rsid w:val="00ED1668"/>
    <w:rPr>
      <w:sz w:val="20"/>
      <w:szCs w:val="20"/>
    </w:rPr>
  </w:style>
  <w:style w:type="character" w:customStyle="1" w:styleId="KommentintekstiChar">
    <w:name w:val="Kommentin teksti Char"/>
    <w:basedOn w:val="Kappaleenoletusfontti"/>
    <w:link w:val="Kommentinteksti"/>
    <w:uiPriority w:val="99"/>
    <w:semiHidden/>
    <w:rsid w:val="00ED1668"/>
    <w:rPr>
      <w:rFonts w:ascii="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ED1668"/>
    <w:rPr>
      <w:b/>
      <w:bCs/>
    </w:rPr>
  </w:style>
  <w:style w:type="character" w:customStyle="1" w:styleId="KommentinotsikkoChar">
    <w:name w:val="Kommentin otsikko Char"/>
    <w:basedOn w:val="KommentintekstiChar"/>
    <w:link w:val="Kommentinotsikko"/>
    <w:uiPriority w:val="99"/>
    <w:semiHidden/>
    <w:rsid w:val="00ED1668"/>
    <w:rPr>
      <w:rFonts w:ascii="Calibri" w:hAnsi="Calibri" w:cs="Times New Roman"/>
      <w:b/>
      <w:bCs/>
      <w:sz w:val="20"/>
      <w:szCs w:val="20"/>
    </w:rPr>
  </w:style>
  <w:style w:type="paragraph" w:styleId="Seliteteksti">
    <w:name w:val="Balloon Text"/>
    <w:basedOn w:val="Normaali"/>
    <w:link w:val="SelitetekstiChar"/>
    <w:uiPriority w:val="99"/>
    <w:semiHidden/>
    <w:unhideWhenUsed/>
    <w:rsid w:val="00ED166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D1668"/>
    <w:rPr>
      <w:rFonts w:ascii="Segoe UI" w:hAnsi="Segoe UI" w:cs="Segoe UI"/>
      <w:sz w:val="18"/>
      <w:szCs w:val="18"/>
    </w:rPr>
  </w:style>
  <w:style w:type="character" w:customStyle="1" w:styleId="apple-converted-space">
    <w:name w:val="apple-converted-space"/>
    <w:basedOn w:val="Kappaleenoletusfontti"/>
    <w:rsid w:val="00ED5DC3"/>
  </w:style>
  <w:style w:type="paragraph" w:customStyle="1" w:styleId="stylesecondleveltextbold">
    <w:name w:val="stylesecondleveltextbold"/>
    <w:basedOn w:val="Normaali"/>
    <w:rsid w:val="003E24AF"/>
    <w:pPr>
      <w:spacing w:after="160" w:line="280" w:lineRule="atLeast"/>
      <w:ind w:left="360" w:hanging="360"/>
    </w:pPr>
    <w:rPr>
      <w:rFonts w:ascii="Segoe UI" w:hAnsi="Segoe UI" w:cs="Segoe UI"/>
      <w:b/>
      <w:bCs/>
      <w:color w:val="75787B"/>
      <w:lang w:eastAsia="zh-TW"/>
    </w:rPr>
  </w:style>
  <w:style w:type="paragraph" w:styleId="Alaviitteenteksti">
    <w:name w:val="footnote text"/>
    <w:basedOn w:val="Normaali"/>
    <w:link w:val="AlaviitteentekstiChar"/>
    <w:uiPriority w:val="99"/>
    <w:semiHidden/>
    <w:unhideWhenUsed/>
    <w:rsid w:val="00137879"/>
    <w:rPr>
      <w:sz w:val="20"/>
      <w:szCs w:val="20"/>
    </w:rPr>
  </w:style>
  <w:style w:type="character" w:customStyle="1" w:styleId="AlaviitteentekstiChar">
    <w:name w:val="Alaviitteen teksti Char"/>
    <w:basedOn w:val="Kappaleenoletusfontti"/>
    <w:link w:val="Alaviitteenteksti"/>
    <w:uiPriority w:val="99"/>
    <w:semiHidden/>
    <w:rsid w:val="00137879"/>
    <w:rPr>
      <w:rFonts w:ascii="Calibri" w:hAnsi="Calibri" w:cs="Times New Roman"/>
      <w:sz w:val="20"/>
      <w:szCs w:val="20"/>
    </w:rPr>
  </w:style>
  <w:style w:type="character" w:styleId="Alaviitteenviite">
    <w:name w:val="footnote reference"/>
    <w:basedOn w:val="Kappaleenoletusfontti"/>
    <w:uiPriority w:val="99"/>
    <w:semiHidden/>
    <w:unhideWhenUsed/>
    <w:rsid w:val="00137879"/>
    <w:rPr>
      <w:vertAlign w:val="superscript"/>
    </w:rPr>
  </w:style>
  <w:style w:type="character" w:styleId="Voimakas">
    <w:name w:val="Strong"/>
    <w:basedOn w:val="Kappaleenoletusfontti"/>
    <w:uiPriority w:val="22"/>
    <w:qFormat/>
    <w:rsid w:val="003B1DDE"/>
    <w:rPr>
      <w:b/>
      <w:bCs/>
    </w:rPr>
  </w:style>
  <w:style w:type="character" w:styleId="Ratkaisematonmaininta">
    <w:name w:val="Unresolved Mention"/>
    <w:basedOn w:val="Kappaleenoletusfontti"/>
    <w:uiPriority w:val="99"/>
    <w:semiHidden/>
    <w:unhideWhenUsed/>
    <w:rsid w:val="004F1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9955">
      <w:bodyDiv w:val="1"/>
      <w:marLeft w:val="0"/>
      <w:marRight w:val="0"/>
      <w:marTop w:val="0"/>
      <w:marBottom w:val="0"/>
      <w:divBdr>
        <w:top w:val="none" w:sz="0" w:space="0" w:color="auto"/>
        <w:left w:val="none" w:sz="0" w:space="0" w:color="auto"/>
        <w:bottom w:val="none" w:sz="0" w:space="0" w:color="auto"/>
        <w:right w:val="none" w:sz="0" w:space="0" w:color="auto"/>
      </w:divBdr>
    </w:div>
    <w:div w:id="97991196">
      <w:bodyDiv w:val="1"/>
      <w:marLeft w:val="0"/>
      <w:marRight w:val="0"/>
      <w:marTop w:val="0"/>
      <w:marBottom w:val="0"/>
      <w:divBdr>
        <w:top w:val="none" w:sz="0" w:space="0" w:color="auto"/>
        <w:left w:val="none" w:sz="0" w:space="0" w:color="auto"/>
        <w:bottom w:val="none" w:sz="0" w:space="0" w:color="auto"/>
        <w:right w:val="none" w:sz="0" w:space="0" w:color="auto"/>
      </w:divBdr>
    </w:div>
    <w:div w:id="272051831">
      <w:bodyDiv w:val="1"/>
      <w:marLeft w:val="0"/>
      <w:marRight w:val="0"/>
      <w:marTop w:val="0"/>
      <w:marBottom w:val="0"/>
      <w:divBdr>
        <w:top w:val="none" w:sz="0" w:space="0" w:color="auto"/>
        <w:left w:val="none" w:sz="0" w:space="0" w:color="auto"/>
        <w:bottom w:val="none" w:sz="0" w:space="0" w:color="auto"/>
        <w:right w:val="none" w:sz="0" w:space="0" w:color="auto"/>
      </w:divBdr>
    </w:div>
    <w:div w:id="355160678">
      <w:bodyDiv w:val="1"/>
      <w:marLeft w:val="0"/>
      <w:marRight w:val="0"/>
      <w:marTop w:val="0"/>
      <w:marBottom w:val="0"/>
      <w:divBdr>
        <w:top w:val="none" w:sz="0" w:space="0" w:color="auto"/>
        <w:left w:val="none" w:sz="0" w:space="0" w:color="auto"/>
        <w:bottom w:val="none" w:sz="0" w:space="0" w:color="auto"/>
        <w:right w:val="none" w:sz="0" w:space="0" w:color="auto"/>
      </w:divBdr>
    </w:div>
    <w:div w:id="358942279">
      <w:bodyDiv w:val="1"/>
      <w:marLeft w:val="0"/>
      <w:marRight w:val="0"/>
      <w:marTop w:val="0"/>
      <w:marBottom w:val="0"/>
      <w:divBdr>
        <w:top w:val="none" w:sz="0" w:space="0" w:color="auto"/>
        <w:left w:val="none" w:sz="0" w:space="0" w:color="auto"/>
        <w:bottom w:val="none" w:sz="0" w:space="0" w:color="auto"/>
        <w:right w:val="none" w:sz="0" w:space="0" w:color="auto"/>
      </w:divBdr>
      <w:divsChild>
        <w:div w:id="1004239464">
          <w:marLeft w:val="274"/>
          <w:marRight w:val="0"/>
          <w:marTop w:val="120"/>
          <w:marBottom w:val="0"/>
          <w:divBdr>
            <w:top w:val="none" w:sz="0" w:space="0" w:color="auto"/>
            <w:left w:val="none" w:sz="0" w:space="0" w:color="auto"/>
            <w:bottom w:val="none" w:sz="0" w:space="0" w:color="auto"/>
            <w:right w:val="none" w:sz="0" w:space="0" w:color="auto"/>
          </w:divBdr>
        </w:div>
      </w:divsChild>
    </w:div>
    <w:div w:id="501554409">
      <w:bodyDiv w:val="1"/>
      <w:marLeft w:val="0"/>
      <w:marRight w:val="0"/>
      <w:marTop w:val="0"/>
      <w:marBottom w:val="0"/>
      <w:divBdr>
        <w:top w:val="none" w:sz="0" w:space="0" w:color="auto"/>
        <w:left w:val="none" w:sz="0" w:space="0" w:color="auto"/>
        <w:bottom w:val="none" w:sz="0" w:space="0" w:color="auto"/>
        <w:right w:val="none" w:sz="0" w:space="0" w:color="auto"/>
      </w:divBdr>
    </w:div>
    <w:div w:id="628557912">
      <w:bodyDiv w:val="1"/>
      <w:marLeft w:val="0"/>
      <w:marRight w:val="0"/>
      <w:marTop w:val="0"/>
      <w:marBottom w:val="0"/>
      <w:divBdr>
        <w:top w:val="none" w:sz="0" w:space="0" w:color="auto"/>
        <w:left w:val="none" w:sz="0" w:space="0" w:color="auto"/>
        <w:bottom w:val="none" w:sz="0" w:space="0" w:color="auto"/>
        <w:right w:val="none" w:sz="0" w:space="0" w:color="auto"/>
      </w:divBdr>
    </w:div>
    <w:div w:id="630287970">
      <w:bodyDiv w:val="1"/>
      <w:marLeft w:val="0"/>
      <w:marRight w:val="0"/>
      <w:marTop w:val="0"/>
      <w:marBottom w:val="0"/>
      <w:divBdr>
        <w:top w:val="none" w:sz="0" w:space="0" w:color="auto"/>
        <w:left w:val="none" w:sz="0" w:space="0" w:color="auto"/>
        <w:bottom w:val="none" w:sz="0" w:space="0" w:color="auto"/>
        <w:right w:val="none" w:sz="0" w:space="0" w:color="auto"/>
      </w:divBdr>
    </w:div>
    <w:div w:id="643581276">
      <w:bodyDiv w:val="1"/>
      <w:marLeft w:val="0"/>
      <w:marRight w:val="0"/>
      <w:marTop w:val="0"/>
      <w:marBottom w:val="0"/>
      <w:divBdr>
        <w:top w:val="none" w:sz="0" w:space="0" w:color="auto"/>
        <w:left w:val="none" w:sz="0" w:space="0" w:color="auto"/>
        <w:bottom w:val="none" w:sz="0" w:space="0" w:color="auto"/>
        <w:right w:val="none" w:sz="0" w:space="0" w:color="auto"/>
      </w:divBdr>
    </w:div>
    <w:div w:id="697200192">
      <w:bodyDiv w:val="1"/>
      <w:marLeft w:val="0"/>
      <w:marRight w:val="0"/>
      <w:marTop w:val="0"/>
      <w:marBottom w:val="0"/>
      <w:divBdr>
        <w:top w:val="none" w:sz="0" w:space="0" w:color="auto"/>
        <w:left w:val="none" w:sz="0" w:space="0" w:color="auto"/>
        <w:bottom w:val="none" w:sz="0" w:space="0" w:color="auto"/>
        <w:right w:val="none" w:sz="0" w:space="0" w:color="auto"/>
      </w:divBdr>
    </w:div>
    <w:div w:id="704401950">
      <w:bodyDiv w:val="1"/>
      <w:marLeft w:val="0"/>
      <w:marRight w:val="0"/>
      <w:marTop w:val="0"/>
      <w:marBottom w:val="0"/>
      <w:divBdr>
        <w:top w:val="none" w:sz="0" w:space="0" w:color="auto"/>
        <w:left w:val="none" w:sz="0" w:space="0" w:color="auto"/>
        <w:bottom w:val="none" w:sz="0" w:space="0" w:color="auto"/>
        <w:right w:val="none" w:sz="0" w:space="0" w:color="auto"/>
      </w:divBdr>
    </w:div>
    <w:div w:id="719742498">
      <w:bodyDiv w:val="1"/>
      <w:marLeft w:val="0"/>
      <w:marRight w:val="0"/>
      <w:marTop w:val="0"/>
      <w:marBottom w:val="0"/>
      <w:divBdr>
        <w:top w:val="none" w:sz="0" w:space="0" w:color="auto"/>
        <w:left w:val="none" w:sz="0" w:space="0" w:color="auto"/>
        <w:bottom w:val="none" w:sz="0" w:space="0" w:color="auto"/>
        <w:right w:val="none" w:sz="0" w:space="0" w:color="auto"/>
      </w:divBdr>
    </w:div>
    <w:div w:id="767116960">
      <w:bodyDiv w:val="1"/>
      <w:marLeft w:val="0"/>
      <w:marRight w:val="0"/>
      <w:marTop w:val="0"/>
      <w:marBottom w:val="0"/>
      <w:divBdr>
        <w:top w:val="none" w:sz="0" w:space="0" w:color="auto"/>
        <w:left w:val="none" w:sz="0" w:space="0" w:color="auto"/>
        <w:bottom w:val="none" w:sz="0" w:space="0" w:color="auto"/>
        <w:right w:val="none" w:sz="0" w:space="0" w:color="auto"/>
      </w:divBdr>
    </w:div>
    <w:div w:id="926577460">
      <w:bodyDiv w:val="1"/>
      <w:marLeft w:val="0"/>
      <w:marRight w:val="0"/>
      <w:marTop w:val="0"/>
      <w:marBottom w:val="0"/>
      <w:divBdr>
        <w:top w:val="none" w:sz="0" w:space="0" w:color="auto"/>
        <w:left w:val="none" w:sz="0" w:space="0" w:color="auto"/>
        <w:bottom w:val="none" w:sz="0" w:space="0" w:color="auto"/>
        <w:right w:val="none" w:sz="0" w:space="0" w:color="auto"/>
      </w:divBdr>
    </w:div>
    <w:div w:id="988630487">
      <w:bodyDiv w:val="1"/>
      <w:marLeft w:val="0"/>
      <w:marRight w:val="0"/>
      <w:marTop w:val="0"/>
      <w:marBottom w:val="0"/>
      <w:divBdr>
        <w:top w:val="none" w:sz="0" w:space="0" w:color="auto"/>
        <w:left w:val="none" w:sz="0" w:space="0" w:color="auto"/>
        <w:bottom w:val="none" w:sz="0" w:space="0" w:color="auto"/>
        <w:right w:val="none" w:sz="0" w:space="0" w:color="auto"/>
      </w:divBdr>
    </w:div>
    <w:div w:id="1012412906">
      <w:bodyDiv w:val="1"/>
      <w:marLeft w:val="0"/>
      <w:marRight w:val="0"/>
      <w:marTop w:val="0"/>
      <w:marBottom w:val="0"/>
      <w:divBdr>
        <w:top w:val="none" w:sz="0" w:space="0" w:color="auto"/>
        <w:left w:val="none" w:sz="0" w:space="0" w:color="auto"/>
        <w:bottom w:val="none" w:sz="0" w:space="0" w:color="auto"/>
        <w:right w:val="none" w:sz="0" w:space="0" w:color="auto"/>
      </w:divBdr>
    </w:div>
    <w:div w:id="1384213020">
      <w:bodyDiv w:val="1"/>
      <w:marLeft w:val="0"/>
      <w:marRight w:val="0"/>
      <w:marTop w:val="0"/>
      <w:marBottom w:val="0"/>
      <w:divBdr>
        <w:top w:val="none" w:sz="0" w:space="0" w:color="auto"/>
        <w:left w:val="none" w:sz="0" w:space="0" w:color="auto"/>
        <w:bottom w:val="none" w:sz="0" w:space="0" w:color="auto"/>
        <w:right w:val="none" w:sz="0" w:space="0" w:color="auto"/>
      </w:divBdr>
    </w:div>
    <w:div w:id="1696808475">
      <w:bodyDiv w:val="1"/>
      <w:marLeft w:val="0"/>
      <w:marRight w:val="0"/>
      <w:marTop w:val="0"/>
      <w:marBottom w:val="0"/>
      <w:divBdr>
        <w:top w:val="none" w:sz="0" w:space="0" w:color="auto"/>
        <w:left w:val="none" w:sz="0" w:space="0" w:color="auto"/>
        <w:bottom w:val="none" w:sz="0" w:space="0" w:color="auto"/>
        <w:right w:val="none" w:sz="0" w:space="0" w:color="auto"/>
      </w:divBdr>
    </w:div>
    <w:div w:id="1722434444">
      <w:bodyDiv w:val="1"/>
      <w:marLeft w:val="0"/>
      <w:marRight w:val="0"/>
      <w:marTop w:val="0"/>
      <w:marBottom w:val="0"/>
      <w:divBdr>
        <w:top w:val="none" w:sz="0" w:space="0" w:color="auto"/>
        <w:left w:val="none" w:sz="0" w:space="0" w:color="auto"/>
        <w:bottom w:val="none" w:sz="0" w:space="0" w:color="auto"/>
        <w:right w:val="none" w:sz="0" w:space="0" w:color="auto"/>
      </w:divBdr>
    </w:div>
    <w:div w:id="1834485994">
      <w:bodyDiv w:val="1"/>
      <w:marLeft w:val="0"/>
      <w:marRight w:val="0"/>
      <w:marTop w:val="0"/>
      <w:marBottom w:val="0"/>
      <w:divBdr>
        <w:top w:val="none" w:sz="0" w:space="0" w:color="auto"/>
        <w:left w:val="none" w:sz="0" w:space="0" w:color="auto"/>
        <w:bottom w:val="none" w:sz="0" w:space="0" w:color="auto"/>
        <w:right w:val="none" w:sz="0" w:space="0" w:color="auto"/>
      </w:divBdr>
    </w:div>
    <w:div w:id="2034718969">
      <w:bodyDiv w:val="1"/>
      <w:marLeft w:val="0"/>
      <w:marRight w:val="0"/>
      <w:marTop w:val="0"/>
      <w:marBottom w:val="0"/>
      <w:divBdr>
        <w:top w:val="none" w:sz="0" w:space="0" w:color="auto"/>
        <w:left w:val="none" w:sz="0" w:space="0" w:color="auto"/>
        <w:bottom w:val="none" w:sz="0" w:space="0" w:color="auto"/>
        <w:right w:val="none" w:sz="0" w:space="0" w:color="auto"/>
      </w:divBdr>
    </w:div>
    <w:div w:id="211328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a.com/everywhereinitiativeglob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sa.com/everywhereinitiative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DE982-F5A4-E542-8AC4-171F1F2F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Harris-Maines, Katie</dc:creator>
  <cp:keywords/>
  <dc:description/>
  <cp:lastModifiedBy>Olli Ollila</cp:lastModifiedBy>
  <cp:revision>2</cp:revision>
  <cp:lastPrinted>2019-03-11T09:19:00Z</cp:lastPrinted>
  <dcterms:created xsi:type="dcterms:W3CDTF">2019-03-11T10:04:00Z</dcterms:created>
  <dcterms:modified xsi:type="dcterms:W3CDTF">2019-03-11T10:04:00Z</dcterms:modified>
</cp:coreProperties>
</file>