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0F" w:rsidRDefault="00472B0F">
      <w:pPr>
        <w:pStyle w:val="Brdtekst3"/>
        <w:tabs>
          <w:tab w:val="left" w:pos="8100"/>
        </w:tabs>
        <w:spacing w:after="0" w:line="360" w:lineRule="auto"/>
        <w:ind w:right="1985"/>
        <w:rPr>
          <w:rFonts w:ascii="Helvetica" w:hAnsi="Helvetica"/>
          <w:color w:val="000000"/>
          <w:sz w:val="20"/>
          <w:szCs w:val="24"/>
          <w:lang w:val="en-US"/>
        </w:rPr>
      </w:pPr>
    </w:p>
    <w:p w:rsidR="00D21B8F" w:rsidRPr="00D21B8F" w:rsidRDefault="00D21B8F">
      <w:pPr>
        <w:spacing w:line="360" w:lineRule="auto"/>
        <w:ind w:right="3130"/>
        <w:outlineLvl w:val="0"/>
        <w:rPr>
          <w:rFonts w:ascii="Helvetica" w:hAnsi="Helvetica"/>
          <w:b/>
          <w:kern w:val="36"/>
          <w:sz w:val="22"/>
          <w:szCs w:val="24"/>
          <w:lang w:val="da-DK"/>
        </w:rPr>
      </w:pPr>
      <w:r w:rsidRPr="00D21B8F">
        <w:rPr>
          <w:rFonts w:ascii="Helvetica" w:hAnsi="Helvetica"/>
          <w:b/>
          <w:kern w:val="36"/>
          <w:sz w:val="22"/>
          <w:szCs w:val="24"/>
          <w:lang w:val="da-DK"/>
        </w:rPr>
        <w:t>Universelle interface løsninger til systemteknologi</w:t>
      </w:r>
    </w:p>
    <w:p w:rsidR="00472B0F" w:rsidRPr="00D21B8F" w:rsidRDefault="00472B0F">
      <w:pPr>
        <w:spacing w:line="360" w:lineRule="auto"/>
        <w:rPr>
          <w:rFonts w:ascii="Helvetica" w:hAnsi="Helvetica"/>
          <w:szCs w:val="24"/>
          <w:lang w:val="da-DK"/>
        </w:rPr>
      </w:pPr>
    </w:p>
    <w:p w:rsidR="00D21B8F" w:rsidRPr="00D21B8F" w:rsidRDefault="00D21B8F">
      <w:pPr>
        <w:spacing w:line="360" w:lineRule="auto"/>
        <w:ind w:right="2268"/>
        <w:rPr>
          <w:rFonts w:ascii="Helvetica" w:hAnsi="Helvetica"/>
          <w:szCs w:val="24"/>
          <w:lang w:val="da-DK"/>
        </w:rPr>
      </w:pPr>
      <w:r w:rsidRPr="00D21B8F">
        <w:rPr>
          <w:rFonts w:ascii="Helvetica" w:hAnsi="Helvetica"/>
          <w:szCs w:val="24"/>
          <w:lang w:val="da-DK"/>
        </w:rPr>
        <w:t xml:space="preserve">De nye </w:t>
      </w:r>
      <w:r w:rsidR="00026C62">
        <w:rPr>
          <w:rFonts w:ascii="Helvetica" w:hAnsi="Helvetica"/>
          <w:szCs w:val="24"/>
          <w:lang w:val="da-DK"/>
        </w:rPr>
        <w:t>mother</w:t>
      </w:r>
      <w:r w:rsidR="00922DE0">
        <w:rPr>
          <w:rFonts w:ascii="Helvetica" w:hAnsi="Helvetica"/>
          <w:szCs w:val="24"/>
          <w:lang w:val="da-DK"/>
        </w:rPr>
        <w:t>b</w:t>
      </w:r>
      <w:r w:rsidR="00026C62">
        <w:rPr>
          <w:rFonts w:ascii="Helvetica" w:hAnsi="Helvetica"/>
          <w:szCs w:val="24"/>
          <w:lang w:val="da-DK"/>
        </w:rPr>
        <w:t>oards</w:t>
      </w:r>
      <w:r>
        <w:rPr>
          <w:rFonts w:ascii="Helvetica" w:hAnsi="Helvetica"/>
          <w:szCs w:val="24"/>
          <w:lang w:val="da-DK"/>
        </w:rPr>
        <w:t xml:space="preserve"> fra Phoenix Contact er universelle løsninger til hurtig</w:t>
      </w:r>
      <w:r w:rsidR="00922DE0">
        <w:rPr>
          <w:rFonts w:ascii="Helvetica" w:hAnsi="Helvetica"/>
          <w:szCs w:val="24"/>
          <w:lang w:val="da-DK"/>
        </w:rPr>
        <w:t>e</w:t>
      </w:r>
      <w:r>
        <w:rPr>
          <w:rFonts w:ascii="Helvetica" w:hAnsi="Helvetica"/>
          <w:szCs w:val="24"/>
          <w:lang w:val="da-DK"/>
        </w:rPr>
        <w:t xml:space="preserve">, fejlfri forbindelser mellem standard interfaces og processens kontrolsystem. Signaltilslutningen laves med standard systemkabler </w:t>
      </w:r>
      <w:r w:rsidR="00026C62">
        <w:rPr>
          <w:rFonts w:ascii="Helvetica" w:hAnsi="Helvetica"/>
          <w:szCs w:val="24"/>
          <w:lang w:val="da-DK"/>
        </w:rPr>
        <w:t xml:space="preserve">som </w:t>
      </w:r>
      <w:proofErr w:type="spellStart"/>
      <w:r>
        <w:rPr>
          <w:rFonts w:ascii="Helvetica" w:hAnsi="Helvetica"/>
          <w:szCs w:val="24"/>
          <w:lang w:val="da-DK"/>
        </w:rPr>
        <w:t>plug</w:t>
      </w:r>
      <w:proofErr w:type="spellEnd"/>
      <w:r>
        <w:rPr>
          <w:rFonts w:ascii="Helvetica" w:hAnsi="Helvetica"/>
          <w:szCs w:val="24"/>
          <w:lang w:val="da-DK"/>
        </w:rPr>
        <w:t xml:space="preserve"> &amp; </w:t>
      </w:r>
      <w:proofErr w:type="spellStart"/>
      <w:r>
        <w:rPr>
          <w:rFonts w:ascii="Helvetica" w:hAnsi="Helvetica"/>
          <w:szCs w:val="24"/>
          <w:lang w:val="da-DK"/>
        </w:rPr>
        <w:t>play</w:t>
      </w:r>
      <w:proofErr w:type="spellEnd"/>
      <w:r>
        <w:rPr>
          <w:rFonts w:ascii="Helvetica" w:hAnsi="Helvetica"/>
          <w:szCs w:val="24"/>
          <w:lang w:val="da-DK"/>
        </w:rPr>
        <w:t>.</w:t>
      </w:r>
    </w:p>
    <w:p w:rsidR="00D21B8F" w:rsidRPr="00D21B8F" w:rsidRDefault="00D21B8F">
      <w:pPr>
        <w:spacing w:line="360" w:lineRule="auto"/>
        <w:ind w:right="2268"/>
        <w:rPr>
          <w:rFonts w:ascii="Helvetica" w:hAnsi="Helvetica"/>
          <w:szCs w:val="24"/>
          <w:lang w:val="da-DK"/>
        </w:rPr>
      </w:pPr>
    </w:p>
    <w:p w:rsidR="00472B0F" w:rsidRPr="00EF0D69" w:rsidRDefault="00EF0D69">
      <w:pPr>
        <w:spacing w:line="360" w:lineRule="auto"/>
        <w:ind w:right="3130"/>
        <w:rPr>
          <w:rFonts w:ascii="Helvetica" w:hAnsi="Helvetica"/>
          <w:szCs w:val="24"/>
          <w:lang w:val="da-DK"/>
        </w:rPr>
      </w:pPr>
      <w:r w:rsidRPr="00EF0D69">
        <w:rPr>
          <w:rFonts w:ascii="Helvetica" w:hAnsi="Helvetica"/>
          <w:szCs w:val="24"/>
          <w:lang w:val="da-DK"/>
        </w:rPr>
        <w:t>Ved at anvende standard interfaces, som også bruges i individuelle applikationer, gøres do</w:t>
      </w:r>
      <w:r w:rsidR="005D5330">
        <w:rPr>
          <w:rFonts w:ascii="Helvetica" w:hAnsi="Helvetica"/>
          <w:szCs w:val="24"/>
          <w:lang w:val="da-DK"/>
        </w:rPr>
        <w:t>k</w:t>
      </w:r>
      <w:r w:rsidRPr="00EF0D69">
        <w:rPr>
          <w:rFonts w:ascii="Helvetica" w:hAnsi="Helvetica"/>
          <w:szCs w:val="24"/>
          <w:lang w:val="da-DK"/>
        </w:rPr>
        <w:t xml:space="preserve">umentation, </w:t>
      </w:r>
      <w:r>
        <w:rPr>
          <w:rFonts w:ascii="Helvetica" w:hAnsi="Helvetica"/>
          <w:szCs w:val="24"/>
          <w:lang w:val="da-DK"/>
        </w:rPr>
        <w:t xml:space="preserve">ibrugtagning </w:t>
      </w:r>
      <w:r w:rsidRPr="00EF0D69">
        <w:rPr>
          <w:rFonts w:ascii="Helvetica" w:hAnsi="Helvetica"/>
          <w:szCs w:val="24"/>
          <w:lang w:val="da-DK"/>
        </w:rPr>
        <w:t xml:space="preserve">og </w:t>
      </w:r>
      <w:r>
        <w:rPr>
          <w:rFonts w:ascii="Helvetica" w:hAnsi="Helvetica"/>
          <w:szCs w:val="24"/>
          <w:lang w:val="da-DK"/>
        </w:rPr>
        <w:t xml:space="preserve">drift mere simpelt. </w:t>
      </w:r>
      <w:r w:rsidR="005D5330">
        <w:rPr>
          <w:rFonts w:ascii="Helvetica" w:hAnsi="Helvetica"/>
          <w:szCs w:val="24"/>
          <w:lang w:val="da-DK"/>
        </w:rPr>
        <w:t xml:space="preserve">Den stabile, vibrationsfri </w:t>
      </w:r>
      <w:proofErr w:type="spellStart"/>
      <w:r w:rsidR="005D5330">
        <w:rPr>
          <w:rFonts w:ascii="Helvetica" w:hAnsi="Helvetica"/>
          <w:szCs w:val="24"/>
          <w:lang w:val="da-DK"/>
        </w:rPr>
        <w:t>aluprofil</w:t>
      </w:r>
      <w:proofErr w:type="spellEnd"/>
      <w:r w:rsidR="005D5330">
        <w:rPr>
          <w:rFonts w:ascii="Helvetica" w:hAnsi="Helvetica"/>
          <w:szCs w:val="24"/>
          <w:lang w:val="da-DK"/>
        </w:rPr>
        <w:t xml:space="preserve"> har DIN-skinne kontur, som passer til forskellige enheder lige fra den mere kompakte MINI Analog skilleforstærker over MACX Analog skilleforstærkere til SIL applikationer og Ex i-kredsløb til de funktionelt sikre PSR koblingsrelæer til procesautomation. Det kompakte design, pladsbesparende tilslutning og integrerede endestykker gør </w:t>
      </w:r>
      <w:r w:rsidR="00026C62">
        <w:rPr>
          <w:rFonts w:ascii="Helvetica" w:hAnsi="Helvetica"/>
          <w:szCs w:val="24"/>
          <w:lang w:val="da-DK"/>
        </w:rPr>
        <w:t>dette motherboard</w:t>
      </w:r>
      <w:r w:rsidR="005D5330">
        <w:rPr>
          <w:rFonts w:ascii="Helvetica" w:hAnsi="Helvetica"/>
          <w:szCs w:val="24"/>
          <w:lang w:val="da-DK"/>
        </w:rPr>
        <w:t xml:space="preserve"> op til 30 % mindre end lignende løsninger. Det modulære forsyningskoncept sikrer høj rådighed for systemet. DIN-skinne enheder tilsluttes via </w:t>
      </w:r>
      <w:r w:rsidR="00026C62">
        <w:rPr>
          <w:rFonts w:ascii="Helvetica" w:hAnsi="Helvetica"/>
          <w:szCs w:val="24"/>
          <w:lang w:val="da-DK"/>
        </w:rPr>
        <w:t>printstik</w:t>
      </w:r>
      <w:r w:rsidR="005D5330">
        <w:rPr>
          <w:rFonts w:ascii="Helvetica" w:hAnsi="Helvetica"/>
          <w:szCs w:val="24"/>
          <w:lang w:val="da-DK"/>
        </w:rPr>
        <w:t xml:space="preserve"> med separat</w:t>
      </w:r>
      <w:r w:rsidR="00922DE0">
        <w:rPr>
          <w:rFonts w:ascii="Helvetica" w:hAnsi="Helvetica"/>
          <w:szCs w:val="24"/>
          <w:lang w:val="da-DK"/>
        </w:rPr>
        <w:t>e</w:t>
      </w:r>
      <w:r w:rsidR="005D5330">
        <w:rPr>
          <w:rFonts w:ascii="Helvetica" w:hAnsi="Helvetica"/>
          <w:szCs w:val="24"/>
          <w:lang w:val="da-DK"/>
        </w:rPr>
        <w:t xml:space="preserve"> forsynings- og </w:t>
      </w:r>
      <w:r w:rsidR="00026C62">
        <w:rPr>
          <w:rFonts w:ascii="Helvetica" w:hAnsi="Helvetica"/>
          <w:szCs w:val="24"/>
          <w:lang w:val="da-DK"/>
        </w:rPr>
        <w:t>fejlmeldemoduler</w:t>
      </w:r>
      <w:r w:rsidR="005D5330">
        <w:rPr>
          <w:rFonts w:ascii="Helvetica" w:hAnsi="Helvetica"/>
          <w:szCs w:val="24"/>
          <w:lang w:val="da-DK"/>
        </w:rPr>
        <w:t xml:space="preserve">. </w:t>
      </w:r>
      <w:r w:rsidR="006C3BB6">
        <w:rPr>
          <w:rFonts w:ascii="Helvetica" w:hAnsi="Helvetica"/>
          <w:szCs w:val="24"/>
          <w:lang w:val="da-DK"/>
        </w:rPr>
        <w:t xml:space="preserve">Udover redundant forsyning og overvågningsfunktion giver dette også den fordel, at </w:t>
      </w:r>
      <w:r w:rsidR="00026C62">
        <w:rPr>
          <w:rFonts w:ascii="Helvetica" w:hAnsi="Helvetica"/>
          <w:szCs w:val="24"/>
          <w:lang w:val="da-DK"/>
        </w:rPr>
        <w:t>print forbindelsen</w:t>
      </w:r>
      <w:r w:rsidR="006C3BB6">
        <w:rPr>
          <w:rFonts w:ascii="Helvetica" w:hAnsi="Helvetica"/>
          <w:szCs w:val="24"/>
          <w:lang w:val="da-DK"/>
        </w:rPr>
        <w:t xml:space="preserve"> ikke kun er mekanisk men også elektronisk afkoblet og ikke har nogen bevægelige dele.</w:t>
      </w:r>
    </w:p>
    <w:p w:rsidR="00D21B8F" w:rsidRPr="00EF0D69" w:rsidRDefault="00D21B8F">
      <w:pPr>
        <w:spacing w:line="360" w:lineRule="auto"/>
        <w:ind w:right="3130"/>
        <w:rPr>
          <w:rFonts w:ascii="Helvetica" w:hAnsi="Helvetica"/>
          <w:szCs w:val="24"/>
          <w:lang w:val="da-DK"/>
        </w:rPr>
      </w:pPr>
    </w:p>
    <w:p w:rsidR="00472B0F" w:rsidRPr="006C3BB6" w:rsidRDefault="006C3BB6">
      <w:pPr>
        <w:spacing w:line="360" w:lineRule="auto"/>
        <w:ind w:right="2268"/>
        <w:rPr>
          <w:rFonts w:ascii="Helvetica" w:hAnsi="Helvetica"/>
          <w:color w:val="000000"/>
          <w:szCs w:val="24"/>
          <w:lang w:val="da-DK"/>
        </w:rPr>
      </w:pPr>
      <w:r w:rsidRPr="006C3BB6">
        <w:rPr>
          <w:rFonts w:ascii="Helvetica" w:hAnsi="Helvetica"/>
          <w:szCs w:val="24"/>
          <w:lang w:val="da-DK"/>
        </w:rPr>
        <w:t xml:space="preserve">Produktprogrammet omfatter universelle </w:t>
      </w:r>
      <w:r w:rsidR="00026C62">
        <w:rPr>
          <w:rFonts w:ascii="Helvetica" w:hAnsi="Helvetica"/>
          <w:szCs w:val="24"/>
          <w:lang w:val="da-DK"/>
        </w:rPr>
        <w:t>motherboards</w:t>
      </w:r>
      <w:bookmarkStart w:id="0" w:name="_GoBack"/>
      <w:bookmarkEnd w:id="0"/>
      <w:r w:rsidRPr="006C3BB6">
        <w:rPr>
          <w:rFonts w:ascii="Helvetica" w:hAnsi="Helvetica"/>
          <w:szCs w:val="24"/>
          <w:lang w:val="da-DK"/>
        </w:rPr>
        <w:t xml:space="preserve"> for op til 16 interfacemoduler med 1:1 </w:t>
      </w:r>
      <w:r w:rsidR="00026C62">
        <w:rPr>
          <w:rFonts w:ascii="Helvetica" w:hAnsi="Helvetica"/>
          <w:szCs w:val="24"/>
          <w:lang w:val="da-DK"/>
        </w:rPr>
        <w:t>signaloverførsel</w:t>
      </w:r>
      <w:r w:rsidR="00026C62" w:rsidRPr="006C3BB6">
        <w:rPr>
          <w:rFonts w:ascii="Helvetica" w:hAnsi="Helvetica"/>
          <w:szCs w:val="24"/>
          <w:lang w:val="da-DK"/>
        </w:rPr>
        <w:t xml:space="preserve"> </w:t>
      </w:r>
      <w:r w:rsidRPr="006C3BB6">
        <w:rPr>
          <w:rFonts w:ascii="Helvetica" w:hAnsi="Helvetica"/>
          <w:szCs w:val="24"/>
          <w:lang w:val="da-DK"/>
        </w:rPr>
        <w:t xml:space="preserve">med eller uden </w:t>
      </w:r>
      <w:r>
        <w:rPr>
          <w:rFonts w:ascii="Helvetica" w:hAnsi="Helvetica"/>
          <w:szCs w:val="24"/>
          <w:lang w:val="da-DK"/>
        </w:rPr>
        <w:t xml:space="preserve">udtræk af HART data. Andre versioner kan optimeres til kontrollerspecifikke I/O moduler med forskellige systemkabler og </w:t>
      </w:r>
      <w:r w:rsidR="00026C62">
        <w:rPr>
          <w:rFonts w:ascii="Helvetica" w:hAnsi="Helvetica"/>
          <w:szCs w:val="24"/>
          <w:lang w:val="da-DK"/>
        </w:rPr>
        <w:t>variable</w:t>
      </w:r>
      <w:r>
        <w:rPr>
          <w:rFonts w:ascii="Helvetica" w:hAnsi="Helvetica"/>
          <w:szCs w:val="24"/>
          <w:lang w:val="da-DK"/>
        </w:rPr>
        <w:t xml:space="preserve"> længder.</w:t>
      </w:r>
    </w:p>
    <w:p w:rsidR="00472B0F" w:rsidRPr="006C3BB6" w:rsidRDefault="00472B0F">
      <w:pPr>
        <w:spacing w:line="360" w:lineRule="auto"/>
        <w:ind w:right="3130"/>
        <w:rPr>
          <w:rFonts w:ascii="Helvetica" w:hAnsi="Helvetica"/>
          <w:szCs w:val="24"/>
          <w:lang w:val="da-DK"/>
        </w:rPr>
      </w:pPr>
    </w:p>
    <w:p w:rsidR="00472B0F" w:rsidRPr="006C3BB6" w:rsidRDefault="006C3BB6">
      <w:pPr>
        <w:spacing w:line="360" w:lineRule="auto"/>
        <w:ind w:right="2268"/>
        <w:rPr>
          <w:rFonts w:ascii="Helvetica" w:hAnsi="Helvetica"/>
          <w:szCs w:val="24"/>
          <w:lang w:val="da-DK"/>
        </w:rPr>
      </w:pPr>
      <w:r w:rsidRPr="006C3BB6">
        <w:rPr>
          <w:rFonts w:ascii="Helvetica" w:hAnsi="Helvetica"/>
          <w:szCs w:val="24"/>
          <w:lang w:val="da-DK"/>
        </w:rPr>
        <w:t>For yderligere information kontakt Product Manager Brian Lumby, blumby@phoenixcontact.dk.</w:t>
      </w:r>
    </w:p>
    <w:p w:rsidR="00472B0F" w:rsidRPr="006C3BB6" w:rsidRDefault="00472B0F">
      <w:pPr>
        <w:spacing w:line="360" w:lineRule="auto"/>
        <w:ind w:right="2552"/>
        <w:rPr>
          <w:rFonts w:ascii="Helvetica" w:hAnsi="Helvetica"/>
          <w:b/>
          <w:color w:val="000000"/>
          <w:szCs w:val="24"/>
          <w:lang w:val="da-DK"/>
        </w:rPr>
      </w:pPr>
      <w:r w:rsidRPr="006C3BB6">
        <w:rPr>
          <w:rFonts w:ascii="Helvetica" w:hAnsi="Helvetica"/>
          <w:b/>
          <w:color w:val="000000"/>
          <w:szCs w:val="24"/>
          <w:lang w:val="da-DK"/>
        </w:rPr>
        <w:t xml:space="preserve"> </w:t>
      </w:r>
    </w:p>
    <w:p w:rsidR="00472B0F" w:rsidRPr="006C3BB6" w:rsidRDefault="00472B0F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</w:p>
    <w:p w:rsidR="00472B0F" w:rsidRPr="00922DE0" w:rsidRDefault="00472B0F">
      <w:pPr>
        <w:overflowPunct/>
        <w:spacing w:line="360" w:lineRule="auto"/>
        <w:ind w:right="992"/>
        <w:textAlignment w:val="auto"/>
        <w:rPr>
          <w:rFonts w:ascii="Helvetica" w:hAnsi="Helvetica"/>
          <w:szCs w:val="24"/>
          <w:lang w:val="da-DK"/>
        </w:rPr>
      </w:pPr>
    </w:p>
    <w:sectPr w:rsidR="00472B0F" w:rsidRPr="00922DE0">
      <w:headerReference w:type="default" r:id="rId7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64" w:rsidRDefault="00AE1564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endnote>
  <w:endnote w:type="continuationSeparator" w:id="0">
    <w:p w:rsidR="00AE1564" w:rsidRDefault="00AE1564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64" w:rsidRDefault="00AE1564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footnote>
  <w:footnote w:type="continuationSeparator" w:id="0">
    <w:p w:rsidR="00AE1564" w:rsidRDefault="00AE1564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B6" w:rsidRDefault="006C3BB6">
    <w:pPr>
      <w:rPr>
        <w:rFonts w:ascii="Bookman" w:hAnsi="Bookman"/>
        <w:szCs w:val="24"/>
        <w:lang w:val="en-US"/>
      </w:rPr>
    </w:pPr>
    <w:r>
      <w:rPr>
        <w:noProof/>
        <w:snapToGrid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i/>
        <w:spacing w:val="80"/>
        <w:sz w:val="40"/>
        <w:szCs w:val="24"/>
        <w:lang w:val="en-US"/>
      </w:rPr>
      <w:t>Press Release</w:t>
    </w:r>
    <w:r>
      <w:rPr>
        <w:rFonts w:ascii="Helvetica" w:hAnsi="Helvetica"/>
        <w:b/>
        <w:i/>
        <w:spacing w:val="80"/>
        <w:sz w:val="40"/>
        <w:szCs w:val="24"/>
        <w:lang w:val="en-US"/>
      </w:rPr>
      <w:tab/>
    </w:r>
    <w:r>
      <w:rPr>
        <w:rFonts w:ascii="Helvetica" w:hAnsi="Helvetica"/>
        <w:b/>
        <w:i/>
        <w:spacing w:val="80"/>
        <w:sz w:val="40"/>
        <w:szCs w:val="24"/>
        <w:lang w:val="en-US"/>
      </w:rPr>
      <w:tab/>
    </w:r>
  </w:p>
  <w:p w:rsidR="006C3BB6" w:rsidRDefault="006C3BB6">
    <w:pPr>
      <w:pStyle w:val="Sidehoved"/>
      <w:rPr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BE"/>
    <w:rsid w:val="00026C62"/>
    <w:rsid w:val="00167695"/>
    <w:rsid w:val="00182027"/>
    <w:rsid w:val="0024257B"/>
    <w:rsid w:val="002B7E7B"/>
    <w:rsid w:val="00397B58"/>
    <w:rsid w:val="003F00DC"/>
    <w:rsid w:val="00472B0F"/>
    <w:rsid w:val="004C7C32"/>
    <w:rsid w:val="004D1858"/>
    <w:rsid w:val="004E500B"/>
    <w:rsid w:val="004E553A"/>
    <w:rsid w:val="005D4EBE"/>
    <w:rsid w:val="005D5330"/>
    <w:rsid w:val="006C3BB6"/>
    <w:rsid w:val="006D3901"/>
    <w:rsid w:val="00836C33"/>
    <w:rsid w:val="00922DE0"/>
    <w:rsid w:val="009B28B7"/>
    <w:rsid w:val="009D58CB"/>
    <w:rsid w:val="00A076A9"/>
    <w:rsid w:val="00AD59B3"/>
    <w:rsid w:val="00AE1564"/>
    <w:rsid w:val="00CE6F42"/>
    <w:rsid w:val="00D21B8F"/>
    <w:rsid w:val="00DC6A7D"/>
    <w:rsid w:val="00ED6ABA"/>
    <w:rsid w:val="00EF0D69"/>
    <w:rsid w:val="00F41F67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zh-CN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 w:cs="Times New Roman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locked/>
    <w:rPr>
      <w:rFonts w:cs="Times New Roman"/>
      <w:lang w:val="de-DE"/>
    </w:rPr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locked/>
    <w:rPr>
      <w:rFonts w:cs="Times New Roman"/>
      <w:lang w:val="de-DE"/>
    </w:rPr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link w:val="Brdtekst"/>
    <w:uiPriority w:val="99"/>
    <w:semiHidden/>
    <w:locked/>
    <w:rPr>
      <w:rFonts w:cs="Times New Roman"/>
      <w:lang w:val="de-DE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locked/>
    <w:rPr>
      <w:rFonts w:ascii="Cambria" w:hAnsi="Cambria" w:cs="Times New Roman"/>
      <w:sz w:val="24"/>
      <w:szCs w:val="24"/>
      <w:lang w:val="de-DE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rFonts w:cs="Times New Roman"/>
      <w:sz w:val="16"/>
    </w:rPr>
  </w:style>
  <w:style w:type="paragraph" w:styleId="Brdtekst2">
    <w:name w:val="Body Text 2"/>
    <w:basedOn w:val="Normal"/>
    <w:link w:val="Brdtekst2Tegn"/>
    <w:uiPriority w:val="9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zh-CN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 w:cs="Times New Roman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locked/>
    <w:rPr>
      <w:rFonts w:cs="Times New Roman"/>
      <w:lang w:val="de-DE"/>
    </w:rPr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locked/>
    <w:rPr>
      <w:rFonts w:cs="Times New Roman"/>
      <w:lang w:val="de-DE"/>
    </w:rPr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link w:val="Brdtekst"/>
    <w:uiPriority w:val="99"/>
    <w:semiHidden/>
    <w:locked/>
    <w:rPr>
      <w:rFonts w:cs="Times New Roman"/>
      <w:lang w:val="de-DE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locked/>
    <w:rPr>
      <w:rFonts w:ascii="Cambria" w:hAnsi="Cambria" w:cs="Times New Roman"/>
      <w:sz w:val="24"/>
      <w:szCs w:val="24"/>
      <w:lang w:val="de-DE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rFonts w:cs="Times New Roman"/>
      <w:sz w:val="16"/>
    </w:rPr>
  </w:style>
  <w:style w:type="paragraph" w:styleId="Brdtekst2">
    <w:name w:val="Body Text 2"/>
    <w:basedOn w:val="Normal"/>
    <w:link w:val="Brdtekst2Tegn"/>
    <w:uiPriority w:val="9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W-DOT\BENUTZ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BENUTZER</Template>
  <TotalTime>0</TotalTime>
  <Pages>1</Pages>
  <Words>218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2012-03-28T10:20:00Z</cp:lastPrinted>
  <dcterms:created xsi:type="dcterms:W3CDTF">2012-08-16T10:53:00Z</dcterms:created>
  <dcterms:modified xsi:type="dcterms:W3CDTF">2012-08-16T10:53:00Z</dcterms:modified>
</cp:coreProperties>
</file>