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F" w:rsidRPr="004B0D15" w:rsidRDefault="00A22DDF">
      <w:pPr>
        <w:rPr>
          <w:rFonts w:ascii="Arial" w:hAnsi="Arial" w:cs="Arial"/>
          <w:sz w:val="23"/>
          <w:szCs w:val="23"/>
        </w:rPr>
      </w:pPr>
    </w:p>
    <w:p w:rsidR="004B0D15" w:rsidRPr="004B0D15" w:rsidRDefault="004B0D15">
      <w:pPr>
        <w:rPr>
          <w:rFonts w:ascii="Arial" w:hAnsi="Arial" w:cs="Arial"/>
          <w:sz w:val="23"/>
          <w:szCs w:val="23"/>
        </w:rPr>
      </w:pPr>
    </w:p>
    <w:p w:rsidR="004B0D15" w:rsidRPr="004B0D15" w:rsidRDefault="004B0D15">
      <w:pPr>
        <w:rPr>
          <w:rFonts w:ascii="Arial" w:hAnsi="Arial" w:cs="Arial"/>
          <w:sz w:val="23"/>
          <w:szCs w:val="23"/>
        </w:rPr>
      </w:pPr>
    </w:p>
    <w:p w:rsidR="004B0D15" w:rsidRPr="004B0D15" w:rsidRDefault="004B0D15">
      <w:pPr>
        <w:rPr>
          <w:rFonts w:ascii="Arial" w:hAnsi="Arial" w:cs="Arial"/>
          <w:sz w:val="23"/>
          <w:szCs w:val="23"/>
        </w:rPr>
      </w:pPr>
    </w:p>
    <w:p w:rsidR="004B0D15" w:rsidRPr="004B0D15" w:rsidRDefault="004B0D15">
      <w:pPr>
        <w:rPr>
          <w:rFonts w:ascii="Arial" w:hAnsi="Arial" w:cs="Arial"/>
          <w:sz w:val="23"/>
          <w:szCs w:val="23"/>
        </w:rPr>
      </w:pPr>
    </w:p>
    <w:p w:rsidR="004B0D15" w:rsidRPr="006D14AE" w:rsidRDefault="0079651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Ny</w:t>
      </w:r>
      <w:r w:rsidR="004B0D15" w:rsidRPr="006D14AE">
        <w:rPr>
          <w:rFonts w:ascii="Arial" w:hAnsi="Arial" w:cs="Arial"/>
          <w:b/>
          <w:sz w:val="23"/>
          <w:szCs w:val="23"/>
        </w:rPr>
        <w:t xml:space="preserve"> ordförande i </w:t>
      </w:r>
      <w:proofErr w:type="spellStart"/>
      <w:r w:rsidR="004B0D15" w:rsidRPr="006D14AE">
        <w:rPr>
          <w:rFonts w:ascii="Arial" w:hAnsi="Arial" w:cs="Arial"/>
          <w:b/>
          <w:sz w:val="23"/>
          <w:szCs w:val="23"/>
        </w:rPr>
        <w:t>SPs</w:t>
      </w:r>
      <w:proofErr w:type="spellEnd"/>
      <w:r w:rsidR="004B0D15" w:rsidRPr="006D14AE">
        <w:rPr>
          <w:rFonts w:ascii="Arial" w:hAnsi="Arial" w:cs="Arial"/>
          <w:b/>
          <w:sz w:val="23"/>
          <w:szCs w:val="23"/>
        </w:rPr>
        <w:t xml:space="preserve"> certifieringsstyrelse</w:t>
      </w:r>
    </w:p>
    <w:p w:rsidR="004B0D15" w:rsidRPr="004B0D15" w:rsidRDefault="004B0D15">
      <w:pPr>
        <w:rPr>
          <w:rFonts w:ascii="Arial" w:hAnsi="Arial" w:cs="Arial"/>
          <w:sz w:val="23"/>
          <w:szCs w:val="23"/>
        </w:rPr>
      </w:pPr>
    </w:p>
    <w:p w:rsidR="004B0D15" w:rsidRPr="004B0D15" w:rsidRDefault="004B0D15">
      <w:pPr>
        <w:rPr>
          <w:rFonts w:ascii="Arial" w:hAnsi="Arial" w:cs="Arial"/>
          <w:sz w:val="23"/>
          <w:szCs w:val="23"/>
        </w:rPr>
      </w:pPr>
      <w:r w:rsidRPr="004B0D15">
        <w:rPr>
          <w:rFonts w:ascii="Arial" w:hAnsi="Arial" w:cs="Arial"/>
          <w:sz w:val="23"/>
          <w:szCs w:val="23"/>
        </w:rPr>
        <w:t>Monica Björk</w:t>
      </w:r>
      <w:r w:rsidR="006D14AE">
        <w:rPr>
          <w:rFonts w:ascii="Arial" w:hAnsi="Arial" w:cs="Arial"/>
          <w:sz w:val="23"/>
          <w:szCs w:val="23"/>
        </w:rPr>
        <w:t>, VD på Byggmaterialindustrierna</w:t>
      </w:r>
      <w:r w:rsidRPr="004B0D15">
        <w:rPr>
          <w:rFonts w:ascii="Arial" w:hAnsi="Arial" w:cs="Arial"/>
          <w:sz w:val="23"/>
          <w:szCs w:val="23"/>
        </w:rPr>
        <w:t xml:space="preserve"> har utsetts till ordförande i </w:t>
      </w:r>
      <w:proofErr w:type="spellStart"/>
      <w:r w:rsidRPr="004B0D15">
        <w:rPr>
          <w:rFonts w:ascii="Arial" w:hAnsi="Arial" w:cs="Arial"/>
          <w:sz w:val="23"/>
          <w:szCs w:val="23"/>
        </w:rPr>
        <w:t>SPs</w:t>
      </w:r>
      <w:proofErr w:type="spellEnd"/>
      <w:r w:rsidRPr="004B0D15">
        <w:rPr>
          <w:rFonts w:ascii="Arial" w:hAnsi="Arial" w:cs="Arial"/>
          <w:sz w:val="23"/>
          <w:szCs w:val="23"/>
        </w:rPr>
        <w:t xml:space="preserve"> certifieringsstyrelse. SP</w:t>
      </w:r>
      <w:r w:rsidR="00796514">
        <w:rPr>
          <w:rFonts w:ascii="Arial" w:hAnsi="Arial" w:cs="Arial"/>
          <w:sz w:val="23"/>
          <w:szCs w:val="23"/>
        </w:rPr>
        <w:t xml:space="preserve"> som</w:t>
      </w:r>
      <w:r w:rsidRPr="004B0D15">
        <w:rPr>
          <w:rFonts w:ascii="Arial" w:hAnsi="Arial" w:cs="Arial"/>
          <w:sz w:val="23"/>
          <w:szCs w:val="23"/>
        </w:rPr>
        <w:t xml:space="preserve"> är ett institut för forskning och innovation</w:t>
      </w:r>
      <w:r w:rsidR="00796514">
        <w:rPr>
          <w:rFonts w:ascii="Arial" w:hAnsi="Arial" w:cs="Arial"/>
          <w:sz w:val="23"/>
          <w:szCs w:val="23"/>
        </w:rPr>
        <w:t xml:space="preserve"> arbetar</w:t>
      </w:r>
      <w:r w:rsidRPr="004B0D15">
        <w:rPr>
          <w:rFonts w:ascii="Arial" w:hAnsi="Arial" w:cs="Arial"/>
          <w:sz w:val="23"/>
          <w:szCs w:val="23"/>
        </w:rPr>
        <w:t xml:space="preserve"> inom sex områden - Energi, Informations- och kommunikationsteknik, </w:t>
      </w:r>
      <w:r w:rsidR="00796514">
        <w:rPr>
          <w:rFonts w:ascii="Arial" w:hAnsi="Arial" w:cs="Arial"/>
          <w:sz w:val="23"/>
          <w:szCs w:val="23"/>
        </w:rPr>
        <w:t>Life Science, Risk och säkerhet samt</w:t>
      </w:r>
      <w:r w:rsidRPr="004B0D15">
        <w:rPr>
          <w:rFonts w:ascii="Arial" w:hAnsi="Arial" w:cs="Arial"/>
          <w:sz w:val="23"/>
          <w:szCs w:val="23"/>
        </w:rPr>
        <w:t xml:space="preserve"> Samhällsbyggnad och Transport.</w:t>
      </w:r>
    </w:p>
    <w:p w:rsidR="004B0D15" w:rsidRDefault="004B0D15" w:rsidP="004B0D15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4B0D15" w:rsidRDefault="004B0D15" w:rsidP="004B0D15">
      <w:pPr>
        <w:shd w:val="clear" w:color="auto" w:fill="FFFFFF"/>
        <w:rPr>
          <w:rFonts w:ascii="Arial" w:hAnsi="Arial" w:cs="Arial"/>
          <w:sz w:val="23"/>
          <w:szCs w:val="23"/>
        </w:rPr>
      </w:pPr>
      <w:r w:rsidRPr="004B0D15">
        <w:rPr>
          <w:rFonts w:ascii="Arial" w:hAnsi="Arial" w:cs="Arial"/>
          <w:sz w:val="23"/>
          <w:szCs w:val="23"/>
        </w:rPr>
        <w:t xml:space="preserve">SP </w:t>
      </w:r>
      <w:r w:rsidRPr="004B0D15">
        <w:rPr>
          <w:rFonts w:ascii="Arial" w:hAnsi="Arial" w:cs="Arial"/>
          <w:bCs/>
          <w:sz w:val="23"/>
          <w:szCs w:val="23"/>
        </w:rPr>
        <w:t>utfärdar certifikat enligt en lång rad standarder inom ledningssystem, produkt</w:t>
      </w:r>
      <w:r>
        <w:rPr>
          <w:rFonts w:ascii="Arial" w:hAnsi="Arial" w:cs="Arial"/>
          <w:bCs/>
          <w:sz w:val="23"/>
          <w:szCs w:val="23"/>
        </w:rPr>
        <w:t>er</w:t>
      </w:r>
      <w:r w:rsidRPr="004B0D15">
        <w:rPr>
          <w:rFonts w:ascii="Arial" w:hAnsi="Arial" w:cs="Arial"/>
          <w:bCs/>
          <w:sz w:val="23"/>
          <w:szCs w:val="23"/>
        </w:rPr>
        <w:t xml:space="preserve"> och person</w:t>
      </w:r>
      <w:r>
        <w:rPr>
          <w:rFonts w:ascii="Arial" w:hAnsi="Arial" w:cs="Arial"/>
          <w:bCs/>
          <w:sz w:val="23"/>
          <w:szCs w:val="23"/>
        </w:rPr>
        <w:t>er</w:t>
      </w:r>
      <w:r w:rsidRPr="004B0D15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3"/>
          <w:szCs w:val="23"/>
        </w:rPr>
        <w:t xml:space="preserve"> Bland deras</w:t>
      </w:r>
      <w:r w:rsidRPr="004B0D15">
        <w:rPr>
          <w:rFonts w:ascii="Arial" w:hAnsi="Arial" w:cs="Arial"/>
          <w:sz w:val="23"/>
          <w:szCs w:val="23"/>
        </w:rPr>
        <w:t xml:space="preserve"> produktcertifikat återfinns</w:t>
      </w:r>
      <w:r w:rsidR="00796514">
        <w:rPr>
          <w:rFonts w:ascii="Arial" w:hAnsi="Arial" w:cs="Arial"/>
          <w:sz w:val="23"/>
          <w:szCs w:val="23"/>
        </w:rPr>
        <w:t xml:space="preserve"> bland annat </w:t>
      </w:r>
      <w:r w:rsidR="00796514" w:rsidRPr="004B0D15">
        <w:rPr>
          <w:rFonts w:ascii="Arial" w:hAnsi="Arial" w:cs="Arial"/>
          <w:sz w:val="23"/>
          <w:szCs w:val="23"/>
        </w:rPr>
        <w:t>CE-märket som får allt större betydelse</w:t>
      </w:r>
      <w:r w:rsidRPr="004B0D15">
        <w:rPr>
          <w:rFonts w:ascii="Arial" w:hAnsi="Arial" w:cs="Arial"/>
          <w:sz w:val="23"/>
          <w:szCs w:val="23"/>
        </w:rPr>
        <w:t>.</w:t>
      </w:r>
    </w:p>
    <w:p w:rsidR="00A56944" w:rsidRDefault="00A56944" w:rsidP="004B0D15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A56944" w:rsidRDefault="00796514" w:rsidP="004B0D15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Inom SP</w:t>
      </w:r>
      <w:r w:rsidR="00A5694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finns</w:t>
      </w:r>
      <w:r w:rsidR="00A56944">
        <w:rPr>
          <w:rFonts w:ascii="Arial" w:hAnsi="Arial" w:cs="Arial"/>
          <w:sz w:val="23"/>
          <w:szCs w:val="23"/>
        </w:rPr>
        <w:t xml:space="preserve"> en särskild certifieringsstyrelse med uppgift att övervaka opartiskheten inom certifieringsverksamheten. Styrelsen besluta</w:t>
      </w:r>
      <w:r>
        <w:rPr>
          <w:rFonts w:ascii="Arial" w:hAnsi="Arial" w:cs="Arial"/>
          <w:sz w:val="23"/>
          <w:szCs w:val="23"/>
        </w:rPr>
        <w:t>r</w:t>
      </w:r>
      <w:r w:rsidR="00A5694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även </w:t>
      </w:r>
      <w:r w:rsidR="00A56944">
        <w:rPr>
          <w:rFonts w:ascii="Arial" w:hAnsi="Arial" w:cs="Arial"/>
          <w:sz w:val="23"/>
          <w:szCs w:val="23"/>
        </w:rPr>
        <w:t xml:space="preserve">i överklagandeärenden och </w:t>
      </w:r>
      <w:r>
        <w:rPr>
          <w:rFonts w:ascii="Arial" w:hAnsi="Arial" w:cs="Arial"/>
          <w:sz w:val="23"/>
          <w:szCs w:val="23"/>
        </w:rPr>
        <w:t>är</w:t>
      </w:r>
      <w:r w:rsidR="00A56944">
        <w:rPr>
          <w:rFonts w:ascii="Arial" w:hAnsi="Arial" w:cs="Arial"/>
          <w:sz w:val="23"/>
          <w:szCs w:val="23"/>
        </w:rPr>
        <w:t xml:space="preserve"> rådgivande i opartiskhetsfrågor.</w:t>
      </w:r>
    </w:p>
    <w:p w:rsidR="00A56944" w:rsidRDefault="00A56944" w:rsidP="004B0D15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EF482A" w:rsidRPr="00EF482A" w:rsidRDefault="00EF482A" w:rsidP="00EF482A">
      <w:pPr>
        <w:pStyle w:val="Liststycke"/>
        <w:numPr>
          <w:ilvl w:val="0"/>
          <w:numId w:val="26"/>
        </w:num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 är mycket glad</w:t>
      </w:r>
      <w:r w:rsidR="0085432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att vi har fått den här rollen. Många byggmaterialtillverkare anlitar SP för att få sina produkter CE-märkta och det är naturligtvis mycket viktigt för våra medlemmar att </w:t>
      </w:r>
      <w:proofErr w:type="spellStart"/>
      <w:r>
        <w:rPr>
          <w:rFonts w:ascii="Arial" w:hAnsi="Arial" w:cs="Arial"/>
          <w:sz w:val="23"/>
          <w:szCs w:val="23"/>
        </w:rPr>
        <w:t>SPs</w:t>
      </w:r>
      <w:proofErr w:type="spellEnd"/>
      <w:r>
        <w:rPr>
          <w:rFonts w:ascii="Arial" w:hAnsi="Arial" w:cs="Arial"/>
          <w:sz w:val="23"/>
          <w:szCs w:val="23"/>
        </w:rPr>
        <w:t xml:space="preserve"> certifieringsverksamhet bedrivs neutralt och opartiskt</w:t>
      </w:r>
      <w:r w:rsidRPr="00EF48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kommenterar Fredrik Winberg, ordförande i Byggmaterialindustrierna</w:t>
      </w:r>
    </w:p>
    <w:p w:rsidR="00EF482A" w:rsidRPr="00EF482A" w:rsidRDefault="00EF482A" w:rsidP="00EF482A">
      <w:pPr>
        <w:shd w:val="clear" w:color="auto" w:fill="FFFFFF"/>
        <w:ind w:left="360"/>
        <w:rPr>
          <w:rFonts w:ascii="Arial" w:hAnsi="Arial" w:cs="Arial"/>
          <w:sz w:val="23"/>
          <w:szCs w:val="23"/>
        </w:rPr>
      </w:pPr>
    </w:p>
    <w:p w:rsidR="00EF482A" w:rsidRDefault="0085432D" w:rsidP="00EF482A">
      <w:pPr>
        <w:pStyle w:val="Liststycke"/>
        <w:numPr>
          <w:ilvl w:val="0"/>
          <w:numId w:val="26"/>
        </w:num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Allt sedan styrelsen etablerades 1992 har bygg</w:t>
      </w:r>
      <w:r w:rsidR="00465363">
        <w:rPr>
          <w:rFonts w:ascii="Arial" w:hAnsi="Arial" w:cs="Arial"/>
          <w:sz w:val="23"/>
          <w:szCs w:val="23"/>
        </w:rPr>
        <w:t>materiali</w:t>
      </w:r>
      <w:r>
        <w:rPr>
          <w:rFonts w:ascii="Arial" w:hAnsi="Arial" w:cs="Arial"/>
          <w:sz w:val="23"/>
          <w:szCs w:val="23"/>
        </w:rPr>
        <w:t>ndustrierna eller dess tidigare motsvarighet</w:t>
      </w:r>
      <w:r w:rsidR="00EF48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haft en viktig roll eftersom en mycket stor del av certifieringsverksamheten gäller byggprodukter. Det är glädjande att bygg</w:t>
      </w:r>
      <w:r w:rsidR="00465363">
        <w:rPr>
          <w:rFonts w:ascii="Arial" w:hAnsi="Arial" w:cs="Arial"/>
          <w:sz w:val="23"/>
          <w:szCs w:val="23"/>
        </w:rPr>
        <w:t>material</w:t>
      </w:r>
      <w:r>
        <w:rPr>
          <w:rFonts w:ascii="Arial" w:hAnsi="Arial" w:cs="Arial"/>
          <w:sz w:val="23"/>
          <w:szCs w:val="23"/>
        </w:rPr>
        <w:t>industrierna visar sitt engagemang och åtar sig uppgiften som ordförande, s</w:t>
      </w:r>
      <w:r w:rsidR="00EF482A">
        <w:rPr>
          <w:rFonts w:ascii="Arial" w:hAnsi="Arial" w:cs="Arial"/>
          <w:sz w:val="23"/>
          <w:szCs w:val="23"/>
        </w:rPr>
        <w:t>äger Lennart Månsson, ansvarig för SP</w:t>
      </w:r>
      <w:r>
        <w:rPr>
          <w:rFonts w:ascii="Arial" w:hAnsi="Arial" w:cs="Arial"/>
          <w:sz w:val="23"/>
          <w:szCs w:val="23"/>
        </w:rPr>
        <w:t xml:space="preserve"> C</w:t>
      </w:r>
      <w:r w:rsidR="00EF482A">
        <w:rPr>
          <w:rFonts w:ascii="Arial" w:hAnsi="Arial" w:cs="Arial"/>
          <w:sz w:val="23"/>
          <w:szCs w:val="23"/>
        </w:rPr>
        <w:t>ertifiering i en kommentar</w:t>
      </w:r>
    </w:p>
    <w:p w:rsidR="00EF482A" w:rsidRDefault="00EF482A" w:rsidP="004B0D15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A56944" w:rsidRDefault="00A56944" w:rsidP="004B0D15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Övriga i styrelsen är </w:t>
      </w:r>
      <w:r w:rsidR="003A1C71" w:rsidRPr="003A1C71">
        <w:rPr>
          <w:rFonts w:ascii="Arial" w:hAnsi="Arial" w:cs="Arial"/>
          <w:sz w:val="23"/>
          <w:szCs w:val="23"/>
        </w:rPr>
        <w:t>Pär Hermerén,</w:t>
      </w:r>
      <w:r w:rsidR="003A1C71">
        <w:rPr>
          <w:rFonts w:ascii="Arial" w:hAnsi="Arial" w:cs="Arial"/>
          <w:sz w:val="23"/>
          <w:szCs w:val="23"/>
        </w:rPr>
        <w:t xml:space="preserve"> Teknikföretagen,</w:t>
      </w:r>
      <w:r w:rsidR="003A1C71" w:rsidRPr="003A1C71">
        <w:rPr>
          <w:rFonts w:ascii="Arial" w:hAnsi="Arial" w:cs="Arial"/>
          <w:sz w:val="23"/>
          <w:szCs w:val="23"/>
        </w:rPr>
        <w:t xml:space="preserve"> </w:t>
      </w:r>
      <w:r w:rsidR="003A1C71">
        <w:rPr>
          <w:rFonts w:ascii="Arial" w:hAnsi="Arial" w:cs="Arial"/>
          <w:sz w:val="23"/>
          <w:szCs w:val="23"/>
        </w:rPr>
        <w:t xml:space="preserve">Mårten </w:t>
      </w:r>
      <w:r w:rsidR="003A1C71" w:rsidRPr="003A1C71">
        <w:rPr>
          <w:rFonts w:ascii="Arial" w:hAnsi="Arial" w:cs="Arial"/>
          <w:sz w:val="23"/>
          <w:szCs w:val="23"/>
        </w:rPr>
        <w:t xml:space="preserve">Larsson, </w:t>
      </w:r>
      <w:r w:rsidR="003A1C71">
        <w:rPr>
          <w:rFonts w:ascii="Arial" w:hAnsi="Arial" w:cs="Arial"/>
          <w:sz w:val="23"/>
          <w:szCs w:val="23"/>
        </w:rPr>
        <w:t>S</w:t>
      </w:r>
      <w:r w:rsidR="003A1C71" w:rsidRPr="003A1C71">
        <w:rPr>
          <w:rFonts w:ascii="Arial" w:hAnsi="Arial" w:cs="Arial"/>
          <w:sz w:val="23"/>
          <w:szCs w:val="23"/>
        </w:rPr>
        <w:t>kogsindustrierna</w:t>
      </w:r>
      <w:r w:rsidR="003A1C71">
        <w:rPr>
          <w:rFonts w:ascii="Arial" w:hAnsi="Arial" w:cs="Arial"/>
          <w:sz w:val="23"/>
          <w:szCs w:val="23"/>
        </w:rPr>
        <w:t xml:space="preserve">, </w:t>
      </w:r>
      <w:r w:rsidR="003A1C71" w:rsidRPr="003A1C71">
        <w:rPr>
          <w:rFonts w:ascii="Arial" w:hAnsi="Arial" w:cs="Arial"/>
          <w:sz w:val="23"/>
          <w:szCs w:val="23"/>
        </w:rPr>
        <w:t>Pia Östgaard</w:t>
      </w:r>
      <w:r w:rsidR="003A1C71">
        <w:rPr>
          <w:rFonts w:ascii="Arial" w:hAnsi="Arial" w:cs="Arial"/>
          <w:sz w:val="23"/>
          <w:szCs w:val="23"/>
        </w:rPr>
        <w:t xml:space="preserve">, </w:t>
      </w:r>
      <w:r w:rsidR="008D63E6">
        <w:rPr>
          <w:rFonts w:ascii="Arial" w:hAnsi="Arial" w:cs="Arial"/>
          <w:sz w:val="23"/>
          <w:szCs w:val="23"/>
        </w:rPr>
        <w:t>Svensk Maskinprovning</w:t>
      </w:r>
      <w:r w:rsidR="009933A6">
        <w:rPr>
          <w:rFonts w:ascii="Arial" w:hAnsi="Arial" w:cs="Arial"/>
          <w:sz w:val="23"/>
          <w:szCs w:val="23"/>
        </w:rPr>
        <w:t>, Margaret Simonson McNamee</w:t>
      </w:r>
      <w:r w:rsidR="008D63E6">
        <w:rPr>
          <w:rFonts w:ascii="Arial" w:hAnsi="Arial" w:cs="Arial"/>
          <w:sz w:val="23"/>
          <w:szCs w:val="23"/>
        </w:rPr>
        <w:t xml:space="preserve"> och Lennart Månsson, SP</w:t>
      </w:r>
      <w:r w:rsidR="009933A6">
        <w:rPr>
          <w:rFonts w:ascii="Arial" w:hAnsi="Arial" w:cs="Arial"/>
          <w:sz w:val="23"/>
          <w:szCs w:val="23"/>
        </w:rPr>
        <w:t>.</w:t>
      </w:r>
    </w:p>
    <w:p w:rsidR="001D40DA" w:rsidRDefault="001D40DA" w:rsidP="004B0D15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1D40DA" w:rsidRDefault="001D40DA" w:rsidP="004B0D15">
      <w:pPr>
        <w:shd w:val="clear" w:color="auto" w:fill="FFFFFF"/>
        <w:rPr>
          <w:rFonts w:ascii="Arial" w:hAnsi="Arial" w:cs="Arial"/>
          <w:sz w:val="23"/>
          <w:szCs w:val="23"/>
        </w:rPr>
      </w:pPr>
      <w:r w:rsidRPr="001D40DA">
        <w:rPr>
          <w:rFonts w:ascii="Arial" w:hAnsi="Arial" w:cs="Arial"/>
          <w:sz w:val="23"/>
          <w:szCs w:val="23"/>
        </w:rPr>
        <w:t xml:space="preserve">För mer information kontakta </w:t>
      </w:r>
    </w:p>
    <w:p w:rsidR="001D40DA" w:rsidRDefault="001D40DA" w:rsidP="004B0D15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Monica Björk, </w:t>
      </w:r>
      <w:r w:rsidR="00467649">
        <w:rPr>
          <w:rFonts w:ascii="Arial" w:hAnsi="Arial" w:cs="Arial"/>
          <w:sz w:val="23"/>
          <w:szCs w:val="23"/>
        </w:rPr>
        <w:t xml:space="preserve">VD </w:t>
      </w:r>
      <w:r>
        <w:rPr>
          <w:rFonts w:ascii="Arial" w:hAnsi="Arial" w:cs="Arial"/>
          <w:sz w:val="23"/>
          <w:szCs w:val="23"/>
        </w:rPr>
        <w:t>Byggmaterialindustrierna, mobil 070-304 8421, monica@byggmaterialindustrierna.se</w:t>
      </w:r>
    </w:p>
    <w:p w:rsidR="001D40DA" w:rsidRDefault="001D40DA" w:rsidP="004B0D15">
      <w:pPr>
        <w:shd w:val="clear" w:color="auto" w:fill="FFFFFF"/>
        <w:rPr>
          <w:rFonts w:ascii="Arial" w:hAnsi="Arial" w:cs="Arial"/>
          <w:sz w:val="23"/>
          <w:szCs w:val="23"/>
        </w:rPr>
      </w:pPr>
      <w:r w:rsidRPr="001D40DA">
        <w:rPr>
          <w:rFonts w:ascii="Arial" w:hAnsi="Arial" w:cs="Arial"/>
          <w:sz w:val="23"/>
          <w:szCs w:val="23"/>
        </w:rPr>
        <w:t xml:space="preserve">Lennart Månsson, enhetschef, SP Certifiering, </w:t>
      </w:r>
    </w:p>
    <w:p w:rsidR="001D40DA" w:rsidRDefault="001D40DA" w:rsidP="004B0D15">
      <w:pPr>
        <w:shd w:val="clear" w:color="auto" w:fill="FFFFFF"/>
        <w:rPr>
          <w:rFonts w:ascii="Arial" w:hAnsi="Arial" w:cs="Arial"/>
          <w:sz w:val="23"/>
          <w:szCs w:val="23"/>
        </w:rPr>
      </w:pPr>
      <w:r w:rsidRPr="001D40DA">
        <w:rPr>
          <w:rFonts w:ascii="Arial" w:hAnsi="Arial" w:cs="Arial"/>
          <w:sz w:val="23"/>
          <w:szCs w:val="23"/>
        </w:rPr>
        <w:t>m</w:t>
      </w:r>
      <w:r w:rsidR="008D63E6">
        <w:rPr>
          <w:rFonts w:ascii="Arial" w:hAnsi="Arial" w:cs="Arial"/>
          <w:sz w:val="23"/>
          <w:szCs w:val="23"/>
        </w:rPr>
        <w:t>obil</w:t>
      </w:r>
      <w:r>
        <w:rPr>
          <w:rFonts w:ascii="Arial" w:hAnsi="Arial" w:cs="Arial"/>
          <w:sz w:val="23"/>
          <w:szCs w:val="23"/>
        </w:rPr>
        <w:t xml:space="preserve"> 010-</w:t>
      </w:r>
      <w:r w:rsidRPr="001D40DA">
        <w:rPr>
          <w:rFonts w:ascii="Arial" w:hAnsi="Arial" w:cs="Arial"/>
          <w:sz w:val="23"/>
          <w:szCs w:val="23"/>
        </w:rPr>
        <w:t xml:space="preserve">516 50 58, </w:t>
      </w:r>
      <w:hyperlink r:id="rId8" w:history="1">
        <w:r w:rsidRPr="00915617">
          <w:rPr>
            <w:rStyle w:val="Hyperlnk"/>
            <w:rFonts w:ascii="Arial" w:hAnsi="Arial" w:cs="Arial"/>
            <w:color w:val="auto"/>
            <w:sz w:val="23"/>
            <w:szCs w:val="23"/>
            <w:u w:val="none"/>
          </w:rPr>
          <w:t>lennart.mansson@sp.se</w:t>
        </w:r>
      </w:hyperlink>
    </w:p>
    <w:p w:rsidR="001D40DA" w:rsidRPr="001D40DA" w:rsidRDefault="001D40DA" w:rsidP="004B0D15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4B0D15" w:rsidRPr="001D40DA" w:rsidRDefault="004B0D15">
      <w:pPr>
        <w:rPr>
          <w:rFonts w:ascii="Arial" w:hAnsi="Arial" w:cs="Arial"/>
          <w:sz w:val="23"/>
          <w:szCs w:val="23"/>
        </w:rPr>
      </w:pPr>
    </w:p>
    <w:p w:rsidR="003D2682" w:rsidRPr="004B0D15" w:rsidRDefault="003D2682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</w:p>
    <w:p w:rsidR="00C5539F" w:rsidRPr="004B0D15" w:rsidRDefault="00C5539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</w:p>
    <w:p w:rsidR="00CD0D5A" w:rsidRPr="004B0D15" w:rsidRDefault="00CD0D5A" w:rsidP="00CD0D5A">
      <w:pPr>
        <w:rPr>
          <w:rFonts w:ascii="Arial" w:hAnsi="Arial" w:cs="Arial"/>
          <w:sz w:val="23"/>
          <w:szCs w:val="23"/>
        </w:rPr>
      </w:pPr>
    </w:p>
    <w:p w:rsidR="00CD0D5A" w:rsidRPr="004B0D15" w:rsidRDefault="00CD0D5A" w:rsidP="00CD0D5A">
      <w:pPr>
        <w:rPr>
          <w:rFonts w:ascii="Arial" w:hAnsi="Arial" w:cs="Arial"/>
          <w:sz w:val="23"/>
          <w:szCs w:val="23"/>
        </w:rPr>
      </w:pPr>
    </w:p>
    <w:sectPr w:rsidR="00CD0D5A" w:rsidRPr="004B0D15" w:rsidSect="00DC3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9F" w:rsidRDefault="002C529F">
      <w:r>
        <w:separator/>
      </w:r>
    </w:p>
  </w:endnote>
  <w:endnote w:type="continuationSeparator" w:id="0">
    <w:p w:rsidR="002C529F" w:rsidRDefault="002C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ebrate The Day Pro">
    <w:altName w:val="Celebrate The Day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telka Medium">
    <w:altName w:val="Etelk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45" w:rsidRDefault="00914C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6A" w:rsidRDefault="00DA0D6A">
    <w:pPr>
      <w:spacing w:line="280" w:lineRule="exact"/>
      <w:jc w:val="center"/>
      <w:rPr>
        <w:rFonts w:ascii="Arial" w:hAnsi="Arial" w:cs="Arial"/>
        <w:color w:val="000080"/>
        <w:sz w:val="19"/>
      </w:rPr>
    </w:pPr>
    <w:r>
      <w:rPr>
        <w:rFonts w:ascii="Arial" w:hAnsi="Arial" w:cs="Arial"/>
        <w:color w:val="000080"/>
        <w:sz w:val="19"/>
      </w:rPr>
      <w:t xml:space="preserve">Storgatan </w:t>
    </w:r>
    <w:proofErr w:type="gramStart"/>
    <w:r>
      <w:rPr>
        <w:rFonts w:ascii="Arial" w:hAnsi="Arial" w:cs="Arial"/>
        <w:color w:val="000080"/>
        <w:sz w:val="19"/>
      </w:rPr>
      <w:t>19   Box</w:t>
    </w:r>
    <w:proofErr w:type="gramEnd"/>
    <w:r>
      <w:rPr>
        <w:rFonts w:ascii="Arial" w:hAnsi="Arial" w:cs="Arial"/>
        <w:color w:val="000080"/>
        <w:sz w:val="19"/>
      </w:rPr>
      <w:t xml:space="preserve"> 5501  114 85 Stockholm</w:t>
    </w:r>
  </w:p>
  <w:p w:rsidR="00DA0D6A" w:rsidRDefault="00DA0D6A">
    <w:pPr>
      <w:spacing w:line="280" w:lineRule="exact"/>
      <w:jc w:val="center"/>
      <w:rPr>
        <w:rFonts w:ascii="Arial" w:hAnsi="Arial" w:cs="Arial"/>
        <w:color w:val="000080"/>
        <w:sz w:val="19"/>
      </w:rPr>
    </w:pPr>
    <w:r>
      <w:rPr>
        <w:rFonts w:ascii="Arial" w:hAnsi="Arial" w:cs="Arial"/>
        <w:color w:val="000080"/>
        <w:sz w:val="19"/>
      </w:rPr>
      <w:t>telefon 08-783 84 21</w:t>
    </w:r>
  </w:p>
  <w:p w:rsidR="00DA0D6A" w:rsidRDefault="00DA0D6A">
    <w:pPr>
      <w:pStyle w:val="Sidfot"/>
      <w:spacing w:line="280" w:lineRule="exact"/>
      <w:jc w:val="center"/>
    </w:pPr>
    <w:r>
      <w:rPr>
        <w:rFonts w:ascii="Arial" w:hAnsi="Arial" w:cs="Arial"/>
        <w:color w:val="000080"/>
        <w:sz w:val="19"/>
      </w:rPr>
      <w:t xml:space="preserve">info@byggmaterialindustrierna.se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45" w:rsidRDefault="00914C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9F" w:rsidRDefault="002C529F">
      <w:r>
        <w:separator/>
      </w:r>
    </w:p>
  </w:footnote>
  <w:footnote w:type="continuationSeparator" w:id="0">
    <w:p w:rsidR="002C529F" w:rsidRDefault="002C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45" w:rsidRDefault="00914C4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6A" w:rsidRDefault="00DA0D6A">
    <w:pPr>
      <w:pStyle w:val="Sidhuvud"/>
      <w:tabs>
        <w:tab w:val="left" w:pos="5580"/>
      </w:tabs>
      <w:rPr>
        <w:rFonts w:ascii="Arial" w:hAnsi="Arial" w:cs="Arial"/>
        <w:b/>
        <w:bCs/>
        <w:color w:val="000080"/>
        <w:sz w:val="32"/>
      </w:rPr>
    </w:pPr>
    <w:r>
      <w:rPr>
        <w:rFonts w:ascii="Arial" w:hAnsi="Arial" w:cs="Arial"/>
        <w:b/>
        <w:bCs/>
        <w:noProof/>
        <w:color w:val="003399"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-162560</wp:posOffset>
          </wp:positionV>
          <wp:extent cx="2771775" cy="1019175"/>
          <wp:effectExtent l="19050" t="0" r="9525" b="0"/>
          <wp:wrapSquare wrapText="bothSides"/>
          <wp:docPr id="2" name="Bild 1" descr="Byggmatr ny logo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gmatr ny logo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C45">
      <w:rPr>
        <w:rFonts w:ascii="Arial" w:hAnsi="Arial" w:cs="Arial"/>
        <w:b/>
        <w:bCs/>
        <w:color w:val="000080"/>
        <w:sz w:val="32"/>
      </w:rPr>
      <w:t>Pressmeddelande</w:t>
    </w:r>
    <w:bookmarkStart w:id="0" w:name="_GoBack"/>
    <w:bookmarkEnd w:id="0"/>
  </w:p>
  <w:p w:rsidR="00DA0D6A" w:rsidRDefault="00915617">
    <w:pPr>
      <w:pStyle w:val="Sidhuvud"/>
      <w:tabs>
        <w:tab w:val="left" w:pos="5580"/>
      </w:tabs>
      <w:rPr>
        <w:rFonts w:ascii="Helvetica" w:hAnsi="Helvetica"/>
        <w:color w:val="003399"/>
        <w:lang w:val="en-GB"/>
      </w:rPr>
    </w:pPr>
    <w:r>
      <w:t>2015-08-24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45" w:rsidRDefault="00914C4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96"/>
    <w:multiLevelType w:val="hybridMultilevel"/>
    <w:tmpl w:val="5EF0972C"/>
    <w:lvl w:ilvl="0" w:tplc="20642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2B50F44"/>
    <w:multiLevelType w:val="multilevel"/>
    <w:tmpl w:val="CE180D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6608A"/>
    <w:multiLevelType w:val="hybridMultilevel"/>
    <w:tmpl w:val="E97A9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AF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12328"/>
    <w:multiLevelType w:val="hybridMultilevel"/>
    <w:tmpl w:val="D90AEC5E"/>
    <w:lvl w:ilvl="0" w:tplc="CD5614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D5614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E460D"/>
    <w:multiLevelType w:val="hybridMultilevel"/>
    <w:tmpl w:val="3A0C457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C122C"/>
    <w:multiLevelType w:val="multilevel"/>
    <w:tmpl w:val="8BE4418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E4266"/>
    <w:multiLevelType w:val="singleLevel"/>
    <w:tmpl w:val="2E20CEDE"/>
    <w:lvl w:ilvl="0">
      <w:start w:val="6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7">
    <w:nsid w:val="315F3E04"/>
    <w:multiLevelType w:val="multilevel"/>
    <w:tmpl w:val="CE180D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E3B"/>
    <w:multiLevelType w:val="multilevel"/>
    <w:tmpl w:val="8BE4418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A1977"/>
    <w:multiLevelType w:val="hybridMultilevel"/>
    <w:tmpl w:val="5F5A5B12"/>
    <w:lvl w:ilvl="0" w:tplc="3ADC73C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20AFF"/>
    <w:multiLevelType w:val="hybridMultilevel"/>
    <w:tmpl w:val="18360D4E"/>
    <w:lvl w:ilvl="0" w:tplc="CEE8365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4760E"/>
    <w:multiLevelType w:val="hybridMultilevel"/>
    <w:tmpl w:val="D8083156"/>
    <w:lvl w:ilvl="0" w:tplc="DEBC6AB4">
      <w:start w:val="3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23FC"/>
    <w:multiLevelType w:val="hybridMultilevel"/>
    <w:tmpl w:val="BFBC23BC"/>
    <w:lvl w:ilvl="0" w:tplc="51128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52997"/>
    <w:multiLevelType w:val="hybridMultilevel"/>
    <w:tmpl w:val="DDF224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E0EE1"/>
    <w:multiLevelType w:val="hybridMultilevel"/>
    <w:tmpl w:val="E97A9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AF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F0D8D"/>
    <w:multiLevelType w:val="hybridMultilevel"/>
    <w:tmpl w:val="8BE44182"/>
    <w:lvl w:ilvl="0" w:tplc="300219C2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E75093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56148"/>
    <w:multiLevelType w:val="hybridMultilevel"/>
    <w:tmpl w:val="610EDDCC"/>
    <w:lvl w:ilvl="0" w:tplc="FBCA2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E41F8"/>
    <w:multiLevelType w:val="hybridMultilevel"/>
    <w:tmpl w:val="06869F8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7967"/>
    <w:multiLevelType w:val="hybridMultilevel"/>
    <w:tmpl w:val="18360D4E"/>
    <w:lvl w:ilvl="0" w:tplc="B24453C2">
      <w:start w:val="1"/>
      <w:numFmt w:val="bullet"/>
      <w:lvlText w:val=""/>
      <w:lvlJc w:val="left"/>
      <w:pPr>
        <w:tabs>
          <w:tab w:val="num" w:pos="927"/>
        </w:tabs>
        <w:ind w:left="927" w:hanging="92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BD4BA5"/>
    <w:multiLevelType w:val="hybridMultilevel"/>
    <w:tmpl w:val="D14CF318"/>
    <w:lvl w:ilvl="0" w:tplc="32B0F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4F31"/>
    <w:multiLevelType w:val="hybridMultilevel"/>
    <w:tmpl w:val="5CA4751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6EC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C5129D"/>
    <w:multiLevelType w:val="multilevel"/>
    <w:tmpl w:val="CE180D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0161C"/>
    <w:multiLevelType w:val="hybridMultilevel"/>
    <w:tmpl w:val="D8ACF2BA"/>
    <w:lvl w:ilvl="0" w:tplc="CD5614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0516"/>
    <w:multiLevelType w:val="multilevel"/>
    <w:tmpl w:val="8BE4418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327EB"/>
    <w:multiLevelType w:val="hybridMultilevel"/>
    <w:tmpl w:val="3CF60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B098A"/>
    <w:multiLevelType w:val="singleLevel"/>
    <w:tmpl w:val="656A33B8"/>
    <w:lvl w:ilvl="0">
      <w:start w:val="1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  <w:i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5"/>
  </w:num>
  <w:num w:numId="5">
    <w:abstractNumId w:val="10"/>
  </w:num>
  <w:num w:numId="6">
    <w:abstractNumId w:val="18"/>
  </w:num>
  <w:num w:numId="7">
    <w:abstractNumId w:val="7"/>
  </w:num>
  <w:num w:numId="8">
    <w:abstractNumId w:val="21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20"/>
  </w:num>
  <w:num w:numId="14">
    <w:abstractNumId w:val="12"/>
  </w:num>
  <w:num w:numId="15">
    <w:abstractNumId w:val="4"/>
  </w:num>
  <w:num w:numId="16">
    <w:abstractNumId w:val="2"/>
  </w:num>
  <w:num w:numId="17">
    <w:abstractNumId w:val="3"/>
  </w:num>
  <w:num w:numId="18">
    <w:abstractNumId w:val="13"/>
  </w:num>
  <w:num w:numId="19">
    <w:abstractNumId w:val="0"/>
  </w:num>
  <w:num w:numId="20">
    <w:abstractNumId w:val="22"/>
  </w:num>
  <w:num w:numId="21">
    <w:abstractNumId w:val="16"/>
  </w:num>
  <w:num w:numId="22">
    <w:abstractNumId w:val="14"/>
  </w:num>
  <w:num w:numId="23">
    <w:abstractNumId w:val="17"/>
  </w:num>
  <w:num w:numId="24">
    <w:abstractNumId w:val="19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15"/>
    <w:rsid w:val="00002DEA"/>
    <w:rsid w:val="0001532F"/>
    <w:rsid w:val="00017875"/>
    <w:rsid w:val="000244C6"/>
    <w:rsid w:val="00034F73"/>
    <w:rsid w:val="00063CFE"/>
    <w:rsid w:val="0006440D"/>
    <w:rsid w:val="00067297"/>
    <w:rsid w:val="000775A7"/>
    <w:rsid w:val="00081642"/>
    <w:rsid w:val="00083BC5"/>
    <w:rsid w:val="00084174"/>
    <w:rsid w:val="00085BA2"/>
    <w:rsid w:val="00092DAE"/>
    <w:rsid w:val="00097908"/>
    <w:rsid w:val="000A4414"/>
    <w:rsid w:val="000A49F1"/>
    <w:rsid w:val="000A648B"/>
    <w:rsid w:val="000A7793"/>
    <w:rsid w:val="000B008D"/>
    <w:rsid w:val="000B1E60"/>
    <w:rsid w:val="000B62FA"/>
    <w:rsid w:val="000B7834"/>
    <w:rsid w:val="000C70FD"/>
    <w:rsid w:val="000D0C6F"/>
    <w:rsid w:val="000F05C4"/>
    <w:rsid w:val="000F642C"/>
    <w:rsid w:val="0010085D"/>
    <w:rsid w:val="00105AAD"/>
    <w:rsid w:val="00111A7C"/>
    <w:rsid w:val="001226A8"/>
    <w:rsid w:val="00127AA0"/>
    <w:rsid w:val="001327CB"/>
    <w:rsid w:val="00133BAF"/>
    <w:rsid w:val="0013441C"/>
    <w:rsid w:val="00137551"/>
    <w:rsid w:val="00142EF9"/>
    <w:rsid w:val="001463CB"/>
    <w:rsid w:val="00146887"/>
    <w:rsid w:val="00150B59"/>
    <w:rsid w:val="00150C13"/>
    <w:rsid w:val="00164337"/>
    <w:rsid w:val="001708D1"/>
    <w:rsid w:val="001719C6"/>
    <w:rsid w:val="00176A35"/>
    <w:rsid w:val="00186912"/>
    <w:rsid w:val="0019438B"/>
    <w:rsid w:val="001B69D7"/>
    <w:rsid w:val="001B750D"/>
    <w:rsid w:val="001D2D21"/>
    <w:rsid w:val="001D40DA"/>
    <w:rsid w:val="001E57CA"/>
    <w:rsid w:val="001F1D8E"/>
    <w:rsid w:val="00201997"/>
    <w:rsid w:val="002055C7"/>
    <w:rsid w:val="00205CCF"/>
    <w:rsid w:val="0020742A"/>
    <w:rsid w:val="00212917"/>
    <w:rsid w:val="00212A9C"/>
    <w:rsid w:val="002433C2"/>
    <w:rsid w:val="00256664"/>
    <w:rsid w:val="00263482"/>
    <w:rsid w:val="00266E71"/>
    <w:rsid w:val="0028216A"/>
    <w:rsid w:val="00293E61"/>
    <w:rsid w:val="002A2CF9"/>
    <w:rsid w:val="002A3C69"/>
    <w:rsid w:val="002A7A3F"/>
    <w:rsid w:val="002B2640"/>
    <w:rsid w:val="002C14D2"/>
    <w:rsid w:val="002C529F"/>
    <w:rsid w:val="002D01BE"/>
    <w:rsid w:val="002D0935"/>
    <w:rsid w:val="002E61D2"/>
    <w:rsid w:val="002F421A"/>
    <w:rsid w:val="003225AE"/>
    <w:rsid w:val="00324913"/>
    <w:rsid w:val="00370344"/>
    <w:rsid w:val="00371A19"/>
    <w:rsid w:val="0038537C"/>
    <w:rsid w:val="00386F48"/>
    <w:rsid w:val="003921E8"/>
    <w:rsid w:val="00396A8F"/>
    <w:rsid w:val="003A1C71"/>
    <w:rsid w:val="003A2811"/>
    <w:rsid w:val="003B4505"/>
    <w:rsid w:val="003B484A"/>
    <w:rsid w:val="003C1000"/>
    <w:rsid w:val="003C1577"/>
    <w:rsid w:val="003C64E7"/>
    <w:rsid w:val="003D2682"/>
    <w:rsid w:val="003D321F"/>
    <w:rsid w:val="003E495E"/>
    <w:rsid w:val="003E73EE"/>
    <w:rsid w:val="003E770B"/>
    <w:rsid w:val="003F690B"/>
    <w:rsid w:val="004128B4"/>
    <w:rsid w:val="00413FC7"/>
    <w:rsid w:val="00414DA2"/>
    <w:rsid w:val="00414E2E"/>
    <w:rsid w:val="00416857"/>
    <w:rsid w:val="00416D6B"/>
    <w:rsid w:val="00435597"/>
    <w:rsid w:val="004435F6"/>
    <w:rsid w:val="00450E02"/>
    <w:rsid w:val="0046005C"/>
    <w:rsid w:val="00463D02"/>
    <w:rsid w:val="0046413E"/>
    <w:rsid w:val="00465363"/>
    <w:rsid w:val="00467649"/>
    <w:rsid w:val="00467D10"/>
    <w:rsid w:val="00471775"/>
    <w:rsid w:val="00471856"/>
    <w:rsid w:val="004850F7"/>
    <w:rsid w:val="004949F3"/>
    <w:rsid w:val="004A0F1A"/>
    <w:rsid w:val="004A1010"/>
    <w:rsid w:val="004A641C"/>
    <w:rsid w:val="004A7063"/>
    <w:rsid w:val="004B0D15"/>
    <w:rsid w:val="004B64E4"/>
    <w:rsid w:val="004C510D"/>
    <w:rsid w:val="004D507F"/>
    <w:rsid w:val="004E213A"/>
    <w:rsid w:val="004E3451"/>
    <w:rsid w:val="004E5690"/>
    <w:rsid w:val="004F0E8D"/>
    <w:rsid w:val="004F0F85"/>
    <w:rsid w:val="004F4DB9"/>
    <w:rsid w:val="00507622"/>
    <w:rsid w:val="0051687B"/>
    <w:rsid w:val="00516A48"/>
    <w:rsid w:val="005253ED"/>
    <w:rsid w:val="005378E0"/>
    <w:rsid w:val="00547A96"/>
    <w:rsid w:val="00550762"/>
    <w:rsid w:val="005517E9"/>
    <w:rsid w:val="00553710"/>
    <w:rsid w:val="00556198"/>
    <w:rsid w:val="00560532"/>
    <w:rsid w:val="00572948"/>
    <w:rsid w:val="00574731"/>
    <w:rsid w:val="005779DA"/>
    <w:rsid w:val="0058421F"/>
    <w:rsid w:val="005A7799"/>
    <w:rsid w:val="005B3128"/>
    <w:rsid w:val="005B3527"/>
    <w:rsid w:val="005C07EA"/>
    <w:rsid w:val="005C3894"/>
    <w:rsid w:val="005C61CF"/>
    <w:rsid w:val="005C7892"/>
    <w:rsid w:val="005E0DEC"/>
    <w:rsid w:val="005F1420"/>
    <w:rsid w:val="005F17DB"/>
    <w:rsid w:val="005F3CB5"/>
    <w:rsid w:val="005F4D09"/>
    <w:rsid w:val="005F6B43"/>
    <w:rsid w:val="00624D97"/>
    <w:rsid w:val="0062696C"/>
    <w:rsid w:val="00630101"/>
    <w:rsid w:val="006311BB"/>
    <w:rsid w:val="006364A0"/>
    <w:rsid w:val="006445ED"/>
    <w:rsid w:val="00646B7A"/>
    <w:rsid w:val="0064738F"/>
    <w:rsid w:val="006515A4"/>
    <w:rsid w:val="00652144"/>
    <w:rsid w:val="00652B9A"/>
    <w:rsid w:val="00653C72"/>
    <w:rsid w:val="00661FCB"/>
    <w:rsid w:val="006651AF"/>
    <w:rsid w:val="006651D3"/>
    <w:rsid w:val="00670675"/>
    <w:rsid w:val="006717B0"/>
    <w:rsid w:val="006755A6"/>
    <w:rsid w:val="00677823"/>
    <w:rsid w:val="00691669"/>
    <w:rsid w:val="006A119A"/>
    <w:rsid w:val="006A5621"/>
    <w:rsid w:val="006A5FA7"/>
    <w:rsid w:val="006A7AA2"/>
    <w:rsid w:val="006B03B6"/>
    <w:rsid w:val="006C3444"/>
    <w:rsid w:val="006C4C87"/>
    <w:rsid w:val="006D14AE"/>
    <w:rsid w:val="006E0C33"/>
    <w:rsid w:val="006E2D78"/>
    <w:rsid w:val="006E2F59"/>
    <w:rsid w:val="006E4FA6"/>
    <w:rsid w:val="006E524C"/>
    <w:rsid w:val="006E5B0E"/>
    <w:rsid w:val="006E691A"/>
    <w:rsid w:val="006F08D3"/>
    <w:rsid w:val="006F1DDE"/>
    <w:rsid w:val="006F4DBA"/>
    <w:rsid w:val="00706959"/>
    <w:rsid w:val="00706E21"/>
    <w:rsid w:val="0071458F"/>
    <w:rsid w:val="00714634"/>
    <w:rsid w:val="00717882"/>
    <w:rsid w:val="007237DF"/>
    <w:rsid w:val="00730839"/>
    <w:rsid w:val="00734E7F"/>
    <w:rsid w:val="00740A8F"/>
    <w:rsid w:val="00744E52"/>
    <w:rsid w:val="00755C15"/>
    <w:rsid w:val="00762D6C"/>
    <w:rsid w:val="00764F72"/>
    <w:rsid w:val="0078684D"/>
    <w:rsid w:val="00796514"/>
    <w:rsid w:val="007A0A45"/>
    <w:rsid w:val="007A3D77"/>
    <w:rsid w:val="007A58B5"/>
    <w:rsid w:val="007A761F"/>
    <w:rsid w:val="007B2B6A"/>
    <w:rsid w:val="007C7351"/>
    <w:rsid w:val="007D4C57"/>
    <w:rsid w:val="007D665E"/>
    <w:rsid w:val="007D6741"/>
    <w:rsid w:val="007D6F7D"/>
    <w:rsid w:val="007E3D18"/>
    <w:rsid w:val="007F3AAF"/>
    <w:rsid w:val="007F7288"/>
    <w:rsid w:val="00800286"/>
    <w:rsid w:val="0080140A"/>
    <w:rsid w:val="00802BDE"/>
    <w:rsid w:val="008112A6"/>
    <w:rsid w:val="008118B0"/>
    <w:rsid w:val="00812EA5"/>
    <w:rsid w:val="00823D71"/>
    <w:rsid w:val="00823DEC"/>
    <w:rsid w:val="00831C7C"/>
    <w:rsid w:val="0083355A"/>
    <w:rsid w:val="008434F3"/>
    <w:rsid w:val="00843F6C"/>
    <w:rsid w:val="0085432D"/>
    <w:rsid w:val="00861DD8"/>
    <w:rsid w:val="0086223D"/>
    <w:rsid w:val="00893FD0"/>
    <w:rsid w:val="008959AA"/>
    <w:rsid w:val="008A3944"/>
    <w:rsid w:val="008A7285"/>
    <w:rsid w:val="008A7A26"/>
    <w:rsid w:val="008B3873"/>
    <w:rsid w:val="008B391F"/>
    <w:rsid w:val="008B5D1C"/>
    <w:rsid w:val="008C1140"/>
    <w:rsid w:val="008C1B99"/>
    <w:rsid w:val="008C4982"/>
    <w:rsid w:val="008D5C69"/>
    <w:rsid w:val="008D63E6"/>
    <w:rsid w:val="008D7B7E"/>
    <w:rsid w:val="008E5E3B"/>
    <w:rsid w:val="008F073C"/>
    <w:rsid w:val="00906E02"/>
    <w:rsid w:val="00913775"/>
    <w:rsid w:val="0091388A"/>
    <w:rsid w:val="00914C45"/>
    <w:rsid w:val="00915617"/>
    <w:rsid w:val="00923172"/>
    <w:rsid w:val="00923482"/>
    <w:rsid w:val="0092353E"/>
    <w:rsid w:val="00930633"/>
    <w:rsid w:val="00933967"/>
    <w:rsid w:val="00934211"/>
    <w:rsid w:val="009346D3"/>
    <w:rsid w:val="00946758"/>
    <w:rsid w:val="00947E89"/>
    <w:rsid w:val="00951D42"/>
    <w:rsid w:val="00957275"/>
    <w:rsid w:val="009673D6"/>
    <w:rsid w:val="00972C2C"/>
    <w:rsid w:val="00982DE2"/>
    <w:rsid w:val="00990C6C"/>
    <w:rsid w:val="009933A6"/>
    <w:rsid w:val="009954AA"/>
    <w:rsid w:val="009A02E9"/>
    <w:rsid w:val="009A3A85"/>
    <w:rsid w:val="009B7E86"/>
    <w:rsid w:val="009C379C"/>
    <w:rsid w:val="009C5ED6"/>
    <w:rsid w:val="009C64A8"/>
    <w:rsid w:val="009D459A"/>
    <w:rsid w:val="009E14B9"/>
    <w:rsid w:val="009F0807"/>
    <w:rsid w:val="009F1093"/>
    <w:rsid w:val="009F1A85"/>
    <w:rsid w:val="00A10D94"/>
    <w:rsid w:val="00A20580"/>
    <w:rsid w:val="00A22476"/>
    <w:rsid w:val="00A22DDF"/>
    <w:rsid w:val="00A401C3"/>
    <w:rsid w:val="00A45CE5"/>
    <w:rsid w:val="00A52B93"/>
    <w:rsid w:val="00A564E2"/>
    <w:rsid w:val="00A56741"/>
    <w:rsid w:val="00A56944"/>
    <w:rsid w:val="00A648D4"/>
    <w:rsid w:val="00A67392"/>
    <w:rsid w:val="00A72160"/>
    <w:rsid w:val="00A7387D"/>
    <w:rsid w:val="00A76371"/>
    <w:rsid w:val="00A97EDF"/>
    <w:rsid w:val="00AA27BA"/>
    <w:rsid w:val="00AB35F9"/>
    <w:rsid w:val="00AD1325"/>
    <w:rsid w:val="00AD7AE5"/>
    <w:rsid w:val="00AE47D9"/>
    <w:rsid w:val="00AE5673"/>
    <w:rsid w:val="00AF2227"/>
    <w:rsid w:val="00AF22FF"/>
    <w:rsid w:val="00B010FE"/>
    <w:rsid w:val="00B0142F"/>
    <w:rsid w:val="00B04FD5"/>
    <w:rsid w:val="00B06111"/>
    <w:rsid w:val="00B12A0E"/>
    <w:rsid w:val="00B166AB"/>
    <w:rsid w:val="00B22FA3"/>
    <w:rsid w:val="00B23399"/>
    <w:rsid w:val="00B24560"/>
    <w:rsid w:val="00B2523E"/>
    <w:rsid w:val="00B32442"/>
    <w:rsid w:val="00B3374E"/>
    <w:rsid w:val="00B37CD1"/>
    <w:rsid w:val="00B50791"/>
    <w:rsid w:val="00B6346B"/>
    <w:rsid w:val="00B65A36"/>
    <w:rsid w:val="00B675D6"/>
    <w:rsid w:val="00B70159"/>
    <w:rsid w:val="00B70AED"/>
    <w:rsid w:val="00B77FC7"/>
    <w:rsid w:val="00B8064A"/>
    <w:rsid w:val="00B87740"/>
    <w:rsid w:val="00B91023"/>
    <w:rsid w:val="00B96469"/>
    <w:rsid w:val="00B97076"/>
    <w:rsid w:val="00BA232D"/>
    <w:rsid w:val="00BA4685"/>
    <w:rsid w:val="00BA47CE"/>
    <w:rsid w:val="00BB6B69"/>
    <w:rsid w:val="00BB78F6"/>
    <w:rsid w:val="00BC2173"/>
    <w:rsid w:val="00BC4C05"/>
    <w:rsid w:val="00BC5770"/>
    <w:rsid w:val="00BD15C6"/>
    <w:rsid w:val="00BF7864"/>
    <w:rsid w:val="00C018DF"/>
    <w:rsid w:val="00C04043"/>
    <w:rsid w:val="00C07213"/>
    <w:rsid w:val="00C11483"/>
    <w:rsid w:val="00C118D6"/>
    <w:rsid w:val="00C128C9"/>
    <w:rsid w:val="00C13CFB"/>
    <w:rsid w:val="00C148FE"/>
    <w:rsid w:val="00C15310"/>
    <w:rsid w:val="00C222AA"/>
    <w:rsid w:val="00C27164"/>
    <w:rsid w:val="00C271A9"/>
    <w:rsid w:val="00C3074B"/>
    <w:rsid w:val="00C33B98"/>
    <w:rsid w:val="00C3521F"/>
    <w:rsid w:val="00C3546D"/>
    <w:rsid w:val="00C4476C"/>
    <w:rsid w:val="00C5193F"/>
    <w:rsid w:val="00C5539F"/>
    <w:rsid w:val="00C555EC"/>
    <w:rsid w:val="00C57EBE"/>
    <w:rsid w:val="00C6418F"/>
    <w:rsid w:val="00C65A4A"/>
    <w:rsid w:val="00C70581"/>
    <w:rsid w:val="00C74481"/>
    <w:rsid w:val="00C777F9"/>
    <w:rsid w:val="00C8511B"/>
    <w:rsid w:val="00C913A9"/>
    <w:rsid w:val="00C96C05"/>
    <w:rsid w:val="00CA00FC"/>
    <w:rsid w:val="00CA07F3"/>
    <w:rsid w:val="00CA3DD6"/>
    <w:rsid w:val="00CA671C"/>
    <w:rsid w:val="00CC033A"/>
    <w:rsid w:val="00CC60FA"/>
    <w:rsid w:val="00CD0D5A"/>
    <w:rsid w:val="00CD5FEB"/>
    <w:rsid w:val="00CE1587"/>
    <w:rsid w:val="00CE1FCF"/>
    <w:rsid w:val="00CE3324"/>
    <w:rsid w:val="00CF119A"/>
    <w:rsid w:val="00CF69DB"/>
    <w:rsid w:val="00D04E3B"/>
    <w:rsid w:val="00D10608"/>
    <w:rsid w:val="00D11B4F"/>
    <w:rsid w:val="00D3067C"/>
    <w:rsid w:val="00D345DA"/>
    <w:rsid w:val="00D42045"/>
    <w:rsid w:val="00D42858"/>
    <w:rsid w:val="00D437C9"/>
    <w:rsid w:val="00D45A11"/>
    <w:rsid w:val="00D471C4"/>
    <w:rsid w:val="00D735EE"/>
    <w:rsid w:val="00D75D8C"/>
    <w:rsid w:val="00D7656E"/>
    <w:rsid w:val="00D80F28"/>
    <w:rsid w:val="00D86657"/>
    <w:rsid w:val="00DA0968"/>
    <w:rsid w:val="00DA0D6A"/>
    <w:rsid w:val="00DA1578"/>
    <w:rsid w:val="00DA2932"/>
    <w:rsid w:val="00DA6697"/>
    <w:rsid w:val="00DB3D5F"/>
    <w:rsid w:val="00DC01B8"/>
    <w:rsid w:val="00DC2422"/>
    <w:rsid w:val="00DC332D"/>
    <w:rsid w:val="00DD297B"/>
    <w:rsid w:val="00DD4247"/>
    <w:rsid w:val="00DD4389"/>
    <w:rsid w:val="00DD6C6C"/>
    <w:rsid w:val="00DD7E79"/>
    <w:rsid w:val="00DE1BE4"/>
    <w:rsid w:val="00DF4762"/>
    <w:rsid w:val="00E017C3"/>
    <w:rsid w:val="00E06080"/>
    <w:rsid w:val="00E12F2C"/>
    <w:rsid w:val="00E17C4D"/>
    <w:rsid w:val="00E207D6"/>
    <w:rsid w:val="00E21CA0"/>
    <w:rsid w:val="00E22881"/>
    <w:rsid w:val="00E24A8E"/>
    <w:rsid w:val="00E25292"/>
    <w:rsid w:val="00E25D46"/>
    <w:rsid w:val="00E273B4"/>
    <w:rsid w:val="00E279E1"/>
    <w:rsid w:val="00E3523D"/>
    <w:rsid w:val="00E4215F"/>
    <w:rsid w:val="00E527FB"/>
    <w:rsid w:val="00E53A05"/>
    <w:rsid w:val="00E5691F"/>
    <w:rsid w:val="00E577CE"/>
    <w:rsid w:val="00E667E9"/>
    <w:rsid w:val="00E6745E"/>
    <w:rsid w:val="00E70B45"/>
    <w:rsid w:val="00E7323F"/>
    <w:rsid w:val="00E7654F"/>
    <w:rsid w:val="00E92319"/>
    <w:rsid w:val="00E9283E"/>
    <w:rsid w:val="00EB1C40"/>
    <w:rsid w:val="00EB3741"/>
    <w:rsid w:val="00EB3E64"/>
    <w:rsid w:val="00EC0DB2"/>
    <w:rsid w:val="00EC1680"/>
    <w:rsid w:val="00EC242A"/>
    <w:rsid w:val="00EC47B3"/>
    <w:rsid w:val="00ED25E6"/>
    <w:rsid w:val="00ED4BD9"/>
    <w:rsid w:val="00EE46C6"/>
    <w:rsid w:val="00EF482A"/>
    <w:rsid w:val="00F0229D"/>
    <w:rsid w:val="00F1345D"/>
    <w:rsid w:val="00F148EC"/>
    <w:rsid w:val="00F27BD1"/>
    <w:rsid w:val="00F36B2F"/>
    <w:rsid w:val="00F41433"/>
    <w:rsid w:val="00F42AAE"/>
    <w:rsid w:val="00F67322"/>
    <w:rsid w:val="00F70F53"/>
    <w:rsid w:val="00F71028"/>
    <w:rsid w:val="00F80FEC"/>
    <w:rsid w:val="00F84E73"/>
    <w:rsid w:val="00F97E17"/>
    <w:rsid w:val="00FA2131"/>
    <w:rsid w:val="00FA2D0F"/>
    <w:rsid w:val="00FB39F1"/>
    <w:rsid w:val="00FB46D4"/>
    <w:rsid w:val="00FC15D5"/>
    <w:rsid w:val="00FC259C"/>
    <w:rsid w:val="00FD6A20"/>
    <w:rsid w:val="00FE0855"/>
    <w:rsid w:val="00FE10E8"/>
    <w:rsid w:val="00FE6C0E"/>
    <w:rsid w:val="00FF01C4"/>
    <w:rsid w:val="00FF1269"/>
    <w:rsid w:val="00FF5356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7E9FE5-4E24-4B8D-8CFB-23E731D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2D"/>
    <w:rPr>
      <w:sz w:val="24"/>
      <w:szCs w:val="24"/>
    </w:rPr>
  </w:style>
  <w:style w:type="paragraph" w:styleId="Rubrik1">
    <w:name w:val="heading 1"/>
    <w:basedOn w:val="Normal"/>
    <w:next w:val="Normal"/>
    <w:qFormat/>
    <w:rsid w:val="00DC332D"/>
    <w:pPr>
      <w:keepNext/>
      <w:spacing w:before="240"/>
      <w:outlineLvl w:val="0"/>
    </w:pPr>
    <w:rPr>
      <w:rFonts w:ascii="Arial" w:hAnsi="Arial" w:cs="Arial"/>
      <w:sz w:val="30"/>
    </w:rPr>
  </w:style>
  <w:style w:type="paragraph" w:styleId="Rubrik2">
    <w:name w:val="heading 2"/>
    <w:basedOn w:val="Normal"/>
    <w:next w:val="Normal"/>
    <w:qFormat/>
    <w:rsid w:val="00DC332D"/>
    <w:pPr>
      <w:keepNext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C332D"/>
    <w:pPr>
      <w:tabs>
        <w:tab w:val="center" w:pos="4536"/>
        <w:tab w:val="right" w:pos="9072"/>
      </w:tabs>
    </w:pPr>
  </w:style>
  <w:style w:type="paragraph" w:customStyle="1" w:styleId="Lptext">
    <w:name w:val="Löptext"/>
    <w:basedOn w:val="Normal"/>
    <w:rsid w:val="00DC332D"/>
    <w:pPr>
      <w:ind w:left="2608"/>
    </w:pPr>
    <w:rPr>
      <w:szCs w:val="20"/>
    </w:rPr>
  </w:style>
  <w:style w:type="paragraph" w:styleId="Sidfot">
    <w:name w:val="footer"/>
    <w:basedOn w:val="Normal"/>
    <w:rsid w:val="00DC332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C332D"/>
  </w:style>
  <w:style w:type="paragraph" w:styleId="Brdtext2">
    <w:name w:val="Body Text 2"/>
    <w:basedOn w:val="Normal"/>
    <w:rsid w:val="00DC332D"/>
    <w:pPr>
      <w:spacing w:line="300" w:lineRule="exact"/>
      <w:jc w:val="both"/>
    </w:pPr>
    <w:rPr>
      <w:rFonts w:ascii="Arial" w:hAnsi="Arial" w:cs="Arial"/>
      <w:sz w:val="22"/>
    </w:rPr>
  </w:style>
  <w:style w:type="character" w:styleId="Hyperlnk">
    <w:name w:val="Hyperlink"/>
    <w:basedOn w:val="Standardstycketeckensnitt"/>
    <w:uiPriority w:val="99"/>
    <w:rsid w:val="00176A35"/>
    <w:rPr>
      <w:color w:val="0000FF"/>
      <w:u w:val="single"/>
    </w:rPr>
  </w:style>
  <w:style w:type="paragraph" w:styleId="Ballongtext">
    <w:name w:val="Balloon Text"/>
    <w:basedOn w:val="Normal"/>
    <w:semiHidden/>
    <w:rsid w:val="00CA00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7D9"/>
    <w:pPr>
      <w:autoSpaceDE w:val="0"/>
      <w:autoSpaceDN w:val="0"/>
      <w:adjustRightInd w:val="0"/>
    </w:pPr>
    <w:rPr>
      <w:rFonts w:ascii="Celebrate The Day Pro" w:hAnsi="Celebrate The Day Pro" w:cs="Celebrate The Day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47D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E47D9"/>
    <w:rPr>
      <w:rFonts w:cs="Celebrate The Day Pro"/>
      <w:color w:val="000000"/>
      <w:sz w:val="50"/>
      <w:szCs w:val="50"/>
    </w:rPr>
  </w:style>
  <w:style w:type="character" w:customStyle="1" w:styleId="A2">
    <w:name w:val="A2"/>
    <w:uiPriority w:val="99"/>
    <w:rsid w:val="00AE47D9"/>
    <w:rPr>
      <w:rFonts w:ascii="Etelka Medium" w:hAnsi="Etelka Medium" w:cs="Etelka Medium"/>
      <w:color w:val="000000"/>
      <w:sz w:val="56"/>
      <w:szCs w:val="56"/>
    </w:rPr>
  </w:style>
  <w:style w:type="paragraph" w:styleId="Liststycke">
    <w:name w:val="List Paragraph"/>
    <w:basedOn w:val="Normal"/>
    <w:uiPriority w:val="34"/>
    <w:qFormat/>
    <w:rsid w:val="00F148EC"/>
    <w:pPr>
      <w:ind w:left="720"/>
      <w:contextualSpacing/>
    </w:pPr>
  </w:style>
  <w:style w:type="table" w:styleId="Tabellrutnt">
    <w:name w:val="Table Grid"/>
    <w:basedOn w:val="Normaltabell"/>
    <w:uiPriority w:val="59"/>
    <w:rsid w:val="0013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1587">
                      <w:marLeft w:val="105"/>
                      <w:marRight w:val="165"/>
                      <w:marTop w:val="0"/>
                      <w:marBottom w:val="0"/>
                      <w:divBdr>
                        <w:top w:val="single" w:sz="6" w:space="0" w:color="EDEE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2836">
                          <w:marLeft w:val="120"/>
                          <w:marRight w:val="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DEEEF"/>
                          </w:divBdr>
                          <w:divsChild>
                            <w:div w:id="19519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.mansson@sp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491B-F2E2-49CF-BF70-7D7CC058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Art:</vt:lpstr>
    </vt:vector>
  </TitlesOfParts>
  <Company>Svenskt Näringsliv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Art:</dc:title>
  <dc:creator>Björk, Monica</dc:creator>
  <cp:lastModifiedBy>Björk, Monica</cp:lastModifiedBy>
  <cp:revision>3</cp:revision>
  <cp:lastPrinted>2012-04-16T12:20:00Z</cp:lastPrinted>
  <dcterms:created xsi:type="dcterms:W3CDTF">2015-08-21T10:58:00Z</dcterms:created>
  <dcterms:modified xsi:type="dcterms:W3CDTF">2015-08-21T11:02:00Z</dcterms:modified>
</cp:coreProperties>
</file>