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Default="00C47654" w:rsidP="009D0C5E">
      <w:pPr>
        <w:rPr>
          <w:rFonts w:asciiTheme="minorHAnsi" w:hAnsiTheme="minorHAnsi" w:cstheme="minorHAnsi"/>
          <w:color w:val="555555"/>
          <w:sz w:val="24"/>
          <w:szCs w:val="24"/>
        </w:rPr>
      </w:pPr>
      <w:bookmarkStart w:id="0" w:name="_Hlk9253080"/>
      <w:r>
        <w:rPr>
          <w:b/>
          <w:bCs/>
          <w:sz w:val="32"/>
          <w:szCs w:val="32"/>
        </w:rPr>
        <w:t>Statistik industriellt byggande</w:t>
      </w:r>
    </w:p>
    <w:p w:rsidR="003A2219" w:rsidRDefault="003A2219" w:rsidP="009D0C5E">
      <w:pPr>
        <w:rPr>
          <w:rFonts w:asciiTheme="minorHAnsi" w:hAnsiTheme="minorHAnsi" w:cstheme="minorHAnsi"/>
          <w:color w:val="555555"/>
          <w:sz w:val="24"/>
          <w:szCs w:val="24"/>
        </w:rPr>
      </w:pPr>
      <w:bookmarkStart w:id="1" w:name="_Hlk9253137"/>
      <w:bookmarkEnd w:id="0"/>
    </w:p>
    <w:p w:rsidR="003A2219" w:rsidRPr="003C3C2B" w:rsidRDefault="003A2219" w:rsidP="003A2219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b/>
          <w:color w:val="555555"/>
          <w:sz w:val="28"/>
          <w:szCs w:val="28"/>
        </w:rPr>
      </w:pPr>
      <w:r w:rsidRPr="0091671E">
        <w:rPr>
          <w:rFonts w:asciiTheme="minorHAnsi" w:hAnsiTheme="minorHAnsi" w:cstheme="minorHAnsi"/>
          <w:b/>
          <w:sz w:val="28"/>
          <w:szCs w:val="28"/>
        </w:rPr>
        <w:t>Industriellt byggande – arkitekternas svar</w:t>
      </w:r>
    </w:p>
    <w:p w:rsidR="003A2219" w:rsidRDefault="003A2219" w:rsidP="009D0C5E">
      <w:pPr>
        <w:rPr>
          <w:rFonts w:asciiTheme="minorHAnsi" w:hAnsiTheme="minorHAnsi" w:cstheme="minorHAnsi"/>
          <w:color w:val="555555"/>
          <w:sz w:val="24"/>
          <w:szCs w:val="24"/>
        </w:rPr>
      </w:pPr>
    </w:p>
    <w:p w:rsidR="003A2219" w:rsidRDefault="003A2219" w:rsidP="009D0C5E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3FA17B4" wp14:editId="3C6C3D37">
            <wp:extent cx="5600700" cy="247650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7ACD31F-FAEE-4822-A58F-95EF03076B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2219" w:rsidRPr="00C47654" w:rsidRDefault="003A2219" w:rsidP="003A2219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</w:rPr>
      </w:pPr>
      <w:r w:rsidRPr="00C47654">
        <w:rPr>
          <w:rFonts w:asciiTheme="minorHAnsi" w:hAnsiTheme="minorHAnsi" w:cstheme="minorHAnsi"/>
          <w:b/>
          <w:sz w:val="28"/>
          <w:szCs w:val="28"/>
        </w:rPr>
        <w:t>Industriellt byggande – fastighetschefernas svar</w:t>
      </w:r>
    </w:p>
    <w:p w:rsidR="003A2219" w:rsidRDefault="003A2219" w:rsidP="009D0C5E">
      <w:pPr>
        <w:rPr>
          <w:rFonts w:asciiTheme="minorHAnsi" w:hAnsiTheme="minorHAnsi" w:cstheme="minorHAnsi"/>
          <w:sz w:val="24"/>
          <w:szCs w:val="24"/>
        </w:rPr>
      </w:pPr>
    </w:p>
    <w:p w:rsidR="00C47654" w:rsidRDefault="003A2219" w:rsidP="009D0C5E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0EEEFDA" wp14:editId="59743BC9">
            <wp:extent cx="5699760" cy="2499360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2AA97684-EB70-4D55-8876-818C4B2F14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3C2B" w:rsidRPr="003C3C2B" w:rsidRDefault="003C3C2B" w:rsidP="003C3C2B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</w:rPr>
      </w:pPr>
      <w:r w:rsidRPr="003C3C2B">
        <w:rPr>
          <w:rFonts w:asciiTheme="minorHAnsi" w:hAnsiTheme="minorHAnsi" w:cstheme="minorHAnsi"/>
          <w:b/>
          <w:sz w:val="28"/>
          <w:szCs w:val="28"/>
        </w:rPr>
        <w:t>Industriellt byggande och kvaliteten – arkitekternas svar</w:t>
      </w:r>
    </w:p>
    <w:p w:rsidR="003C3C2B" w:rsidRPr="003C3C2B" w:rsidRDefault="003C3C2B" w:rsidP="003C3C2B">
      <w:pPr>
        <w:pStyle w:val="Liststycke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73782D64" wp14:editId="647243C5">
            <wp:extent cx="4869180" cy="2346960"/>
            <wp:effectExtent l="0" t="0" r="762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5C9E6C9D-4831-4969-8B02-1A61B97864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3C2B" w:rsidRDefault="003C3C2B" w:rsidP="009D0C5E">
      <w:pPr>
        <w:rPr>
          <w:rFonts w:asciiTheme="minorHAnsi" w:hAnsiTheme="minorHAnsi" w:cstheme="minorHAnsi"/>
          <w:sz w:val="24"/>
          <w:szCs w:val="24"/>
        </w:rPr>
      </w:pPr>
    </w:p>
    <w:p w:rsidR="003C3C2B" w:rsidRPr="000A4763" w:rsidRDefault="003C3C2B" w:rsidP="009D0C5E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C3C2B">
        <w:rPr>
          <w:rFonts w:asciiTheme="minorHAnsi" w:hAnsiTheme="minorHAnsi" w:cstheme="minorHAnsi"/>
          <w:b/>
          <w:sz w:val="28"/>
          <w:szCs w:val="28"/>
        </w:rPr>
        <w:t xml:space="preserve">Industriellt byggande och kvaliteten – </w:t>
      </w:r>
      <w:r>
        <w:rPr>
          <w:rFonts w:asciiTheme="minorHAnsi" w:hAnsiTheme="minorHAnsi" w:cstheme="minorHAnsi"/>
          <w:b/>
          <w:sz w:val="28"/>
          <w:szCs w:val="28"/>
        </w:rPr>
        <w:t>fastighetschefernas</w:t>
      </w:r>
      <w:r w:rsidRPr="003C3C2B">
        <w:rPr>
          <w:rFonts w:asciiTheme="minorHAnsi" w:hAnsiTheme="minorHAnsi" w:cstheme="minorHAnsi"/>
          <w:b/>
          <w:sz w:val="28"/>
          <w:szCs w:val="28"/>
        </w:rPr>
        <w:t xml:space="preserve"> svar</w:t>
      </w:r>
    </w:p>
    <w:p w:rsidR="0091671E" w:rsidRDefault="0091671E" w:rsidP="009D0C5E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98DA712" wp14:editId="3A4F2A31">
            <wp:extent cx="5554980" cy="2339340"/>
            <wp:effectExtent l="0" t="0" r="7620" b="381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807374E4-9BB4-42B7-9C08-B40B1F78AC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4763" w:rsidRPr="000A4763" w:rsidRDefault="000A4763" w:rsidP="000A4763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bookmarkStart w:id="2" w:name="_Hlk9244906"/>
      <w:r w:rsidRPr="000A4763">
        <w:rPr>
          <w:rFonts w:asciiTheme="minorHAnsi" w:hAnsiTheme="minorHAnsi" w:cstheme="minorHAnsi"/>
          <w:b/>
          <w:sz w:val="28"/>
          <w:szCs w:val="28"/>
        </w:rPr>
        <w:t>Bygga enligt koncept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A4763">
        <w:rPr>
          <w:rFonts w:asciiTheme="minorHAnsi" w:hAnsiTheme="minorHAnsi" w:cstheme="minorHAnsi"/>
          <w:b/>
          <w:sz w:val="28"/>
          <w:szCs w:val="28"/>
        </w:rPr>
        <w:t>– arkitekternas svar</w:t>
      </w:r>
    </w:p>
    <w:bookmarkEnd w:id="2"/>
    <w:p w:rsidR="000A4763" w:rsidRDefault="000A4763" w:rsidP="009D0C5E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1A620B3" wp14:editId="5D4136D6">
            <wp:extent cx="5707380" cy="2575560"/>
            <wp:effectExtent l="0" t="0" r="7620" b="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5D87CA4D-D6CC-45C4-A364-F1E12BD826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3" w:name="_GoBack"/>
      <w:bookmarkEnd w:id="3"/>
    </w:p>
    <w:p w:rsidR="000A4763" w:rsidRPr="000A4763" w:rsidRDefault="000A4763" w:rsidP="000A4763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</w:rPr>
      </w:pPr>
      <w:r w:rsidRPr="000A4763">
        <w:rPr>
          <w:rFonts w:asciiTheme="minorHAnsi" w:hAnsiTheme="minorHAnsi" w:cstheme="minorHAnsi"/>
          <w:b/>
          <w:sz w:val="28"/>
          <w:szCs w:val="28"/>
        </w:rPr>
        <w:t>Bygga enligt koncept</w:t>
      </w:r>
      <w:r w:rsidR="002301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A4763">
        <w:rPr>
          <w:rFonts w:asciiTheme="minorHAnsi" w:hAnsiTheme="minorHAnsi" w:cstheme="minorHAnsi"/>
          <w:b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sz w:val="28"/>
          <w:szCs w:val="28"/>
        </w:rPr>
        <w:t>fastighetschef</w:t>
      </w:r>
      <w:r w:rsidRPr="000A4763">
        <w:rPr>
          <w:rFonts w:asciiTheme="minorHAnsi" w:hAnsiTheme="minorHAnsi" w:cstheme="minorHAnsi"/>
          <w:b/>
          <w:sz w:val="28"/>
          <w:szCs w:val="28"/>
        </w:rPr>
        <w:t>ernas svar</w:t>
      </w:r>
    </w:p>
    <w:p w:rsidR="000A4763" w:rsidRDefault="000A4763" w:rsidP="009D0C5E">
      <w:pPr>
        <w:rPr>
          <w:rFonts w:asciiTheme="minorHAnsi" w:hAnsiTheme="minorHAnsi" w:cstheme="minorHAnsi"/>
          <w:sz w:val="24"/>
          <w:szCs w:val="24"/>
        </w:rPr>
      </w:pPr>
      <w:r w:rsidRPr="002301F8">
        <w:rPr>
          <w:rFonts w:asciiTheme="minorHAnsi" w:hAnsiTheme="minorHAnsi" w:cstheme="minorHAnsi"/>
          <w:sz w:val="16"/>
          <w:szCs w:val="16"/>
        </w:rPr>
        <w:br/>
      </w:r>
      <w:r>
        <w:rPr>
          <w:noProof/>
        </w:rPr>
        <w:drawing>
          <wp:inline distT="0" distB="0" distL="0" distR="0" wp14:anchorId="5347008F" wp14:editId="65ED5679">
            <wp:extent cx="5707380" cy="2811780"/>
            <wp:effectExtent l="0" t="0" r="7620" b="7620"/>
            <wp:docPr id="8" name="Diagram 8">
              <a:extLst xmlns:a="http://schemas.openxmlformats.org/drawingml/2006/main">
                <a:ext uri="{FF2B5EF4-FFF2-40B4-BE49-F238E27FC236}">
                  <a16:creationId xmlns:a16="http://schemas.microsoft.com/office/drawing/2014/main" id="{3AE989BB-A3AF-44AC-BF24-FFE48496AA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1"/>
    <w:p w:rsidR="000A4763" w:rsidRPr="009D0C5E" w:rsidRDefault="000A4763" w:rsidP="009D0C5E">
      <w:pPr>
        <w:rPr>
          <w:rFonts w:asciiTheme="minorHAnsi" w:hAnsiTheme="minorHAnsi" w:cstheme="minorHAnsi"/>
          <w:sz w:val="24"/>
          <w:szCs w:val="24"/>
        </w:rPr>
      </w:pPr>
    </w:p>
    <w:sectPr w:rsidR="000A4763" w:rsidRPr="009D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2E2"/>
    <w:multiLevelType w:val="hybridMultilevel"/>
    <w:tmpl w:val="A9AA8E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6898"/>
    <w:multiLevelType w:val="hybridMultilevel"/>
    <w:tmpl w:val="B1F0B7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1D12"/>
    <w:multiLevelType w:val="hybridMultilevel"/>
    <w:tmpl w:val="12BAD8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206E3"/>
    <w:multiLevelType w:val="hybridMultilevel"/>
    <w:tmpl w:val="33D601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B3"/>
    <w:rsid w:val="000A4763"/>
    <w:rsid w:val="00141AB3"/>
    <w:rsid w:val="002301F8"/>
    <w:rsid w:val="002868AA"/>
    <w:rsid w:val="003A2219"/>
    <w:rsid w:val="003C3C2B"/>
    <w:rsid w:val="003C4C03"/>
    <w:rsid w:val="00452BAF"/>
    <w:rsid w:val="004727A4"/>
    <w:rsid w:val="004A1CCE"/>
    <w:rsid w:val="0091671E"/>
    <w:rsid w:val="009A56AA"/>
    <w:rsid w:val="009D0C5E"/>
    <w:rsid w:val="00C47654"/>
    <w:rsid w:val="00FB72C7"/>
    <w:rsid w:val="00FD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BE74"/>
  <w15:chartTrackingRefBased/>
  <w15:docId w15:val="{DD5B790C-D903-4486-AA78-763A9050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B3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D0C5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D0C5E"/>
    <w:pPr>
      <w:spacing w:before="100" w:beforeAutospacing="1" w:after="100" w:afterAutospacing="1"/>
    </w:pPr>
    <w:rPr>
      <w:rFonts w:ascii="Helvetica" w:hAnsi="Helvetica" w:cs="Helvetica"/>
      <w:lang w:eastAsia="sv-SE"/>
    </w:rPr>
  </w:style>
  <w:style w:type="character" w:styleId="Stark">
    <w:name w:val="Strong"/>
    <w:basedOn w:val="Standardstycketeckensnitt"/>
    <w:uiPriority w:val="22"/>
    <w:qFormat/>
    <w:rsid w:val="009D0C5E"/>
    <w:rPr>
      <w:b/>
      <w:bCs/>
    </w:rPr>
  </w:style>
  <w:style w:type="paragraph" w:styleId="Liststycke">
    <w:name w:val="List Paragraph"/>
    <w:basedOn w:val="Normal"/>
    <w:uiPriority w:val="34"/>
    <w:qFormat/>
    <w:rsid w:val="003A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200" b="1" baseline="0">
                <a:solidFill>
                  <a:sysClr val="windowText" lastClr="000000"/>
                </a:solidFill>
              </a:rPr>
              <a:t>Kommer det industriella byggandet att öka, minska eller vara oförändrat?</a:t>
            </a:r>
            <a:endParaRPr lang="sv-SE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77-4A70-A7DA-A8BEDC8750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77-4A70-A7DA-A8BEDC8750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177-4A70-A7DA-A8BEDC8750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177-4A70-A7DA-A8BEDC875045}"/>
              </c:ext>
            </c:extLst>
          </c:dPt>
          <c:dLbls>
            <c:dLbl>
              <c:idx val="0"/>
              <c:layout>
                <c:manualLayout>
                  <c:x val="4.8497375328082973E-3"/>
                  <c:y val="-5.1622557596967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77-4A70-A7DA-A8BEDC875045}"/>
                </c:ext>
              </c:extLst>
            </c:dLbl>
            <c:dLbl>
              <c:idx val="1"/>
              <c:layout>
                <c:manualLayout>
                  <c:x val="1.5520559930008494E-3"/>
                  <c:y val="2.88422280548264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77-4A70-A7DA-A8BEDC875045}"/>
                </c:ext>
              </c:extLst>
            </c:dLbl>
            <c:dLbl>
              <c:idx val="2"/>
              <c:layout>
                <c:manualLayout>
                  <c:x val="8.3333333333333332E-3"/>
                  <c:y val="4.15102799650043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91666666666667E-2"/>
                      <c:h val="0.103009259259259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177-4A70-A7DA-A8BEDC875045}"/>
                </c:ext>
              </c:extLst>
            </c:dLbl>
            <c:dLbl>
              <c:idx val="3"/>
              <c:layout>
                <c:manualLayout>
                  <c:x val="1.5049212598425146E-2"/>
                  <c:y val="6.6313065033537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77-4A70-A7DA-A8BEDC8750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Sheet1!$I$240:$I$243</c:f>
              <c:strCache>
                <c:ptCount val="4"/>
                <c:pt idx="0">
                  <c:v>Öka</c:v>
                </c:pt>
                <c:pt idx="1">
                  <c:v>Oförändrat</c:v>
                </c:pt>
                <c:pt idx="2">
                  <c:v>Minska</c:v>
                </c:pt>
                <c:pt idx="3">
                  <c:v>Vet ej</c:v>
                </c:pt>
              </c:strCache>
            </c:strRef>
          </c:cat>
          <c:val>
            <c:numRef>
              <c:f>Sheet1!$J$240:$J$243</c:f>
              <c:numCache>
                <c:formatCode>0%</c:formatCode>
                <c:ptCount val="4"/>
                <c:pt idx="0">
                  <c:v>0.65</c:v>
                </c:pt>
                <c:pt idx="1">
                  <c:v>0.19</c:v>
                </c:pt>
                <c:pt idx="2">
                  <c:v>7.0000000000000007E-2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177-4A70-A7DA-A8BEDC8750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sv-SE" sz="1200" b="1" i="0" baseline="0">
                <a:solidFill>
                  <a:sysClr val="windowText" lastClr="000000"/>
                </a:solidFill>
                <a:effectLst/>
              </a:rPr>
              <a:t>Kommer det industriella byggandet att öka, minska eller vara oförändrat?</a:t>
            </a:r>
            <a:endParaRPr lang="sv-SE" sz="12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BA-4D85-A211-1D48ABA8C0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BA-4D85-A211-1D48ABA8C0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BA-4D85-A211-1D48ABA8C0B9}"/>
              </c:ext>
            </c:extLst>
          </c:dPt>
          <c:dLbls>
            <c:dLbl>
              <c:idx val="0"/>
              <c:layout>
                <c:manualLayout>
                  <c:x val="6.7069006999125103E-2"/>
                  <c:y val="-0.334206401283172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BA-4D85-A211-1D48ABA8C0B9}"/>
                </c:ext>
              </c:extLst>
            </c:dLbl>
            <c:dLbl>
              <c:idx val="1"/>
              <c:layout>
                <c:manualLayout>
                  <c:x val="-1.3855643044619422E-2"/>
                  <c:y val="4.4714202391367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BA-4D85-A211-1D48ABA8C0B9}"/>
                </c:ext>
              </c:extLst>
            </c:dLbl>
            <c:dLbl>
              <c:idx val="2"/>
              <c:layout>
                <c:manualLayout>
                  <c:x val="1.1238452844639917E-2"/>
                  <c:y val="1.0369811557986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BA-4D85-A211-1D48ABA8C0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Tabell!$F$96:$F$98</c:f>
              <c:strCache>
                <c:ptCount val="3"/>
                <c:pt idx="0">
                  <c:v>Öka</c:v>
                </c:pt>
                <c:pt idx="1">
                  <c:v>Oförändrat</c:v>
                </c:pt>
                <c:pt idx="2">
                  <c:v>minska</c:v>
                </c:pt>
              </c:strCache>
            </c:strRef>
          </c:cat>
          <c:val>
            <c:numRef>
              <c:f>Tabell!$G$96:$G$98</c:f>
              <c:numCache>
                <c:formatCode>0%</c:formatCode>
                <c:ptCount val="3"/>
                <c:pt idx="0">
                  <c:v>0.74</c:v>
                </c:pt>
                <c:pt idx="1">
                  <c:v>0.16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BA-4D85-A211-1D48ABA8C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200" b="1">
                <a:solidFill>
                  <a:sysClr val="windowText" lastClr="000000"/>
                </a:solidFill>
              </a:rPr>
              <a:t>Hur</a:t>
            </a:r>
            <a:r>
              <a:rPr lang="sv-SE" sz="1200" b="1" baseline="0">
                <a:solidFill>
                  <a:sysClr val="windowText" lastClr="000000"/>
                </a:solidFill>
              </a:rPr>
              <a:t> påverkas kvaliteten av ett ökat industriellt byggande?</a:t>
            </a:r>
            <a:endParaRPr lang="sv-SE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4644291451520364"/>
          <c:y val="6.02409638554216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30-4AB4-B6BA-257E869984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30-4AB4-B6BA-257E869984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30-4AB4-B6BA-257E869984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30-4AB4-B6BA-257E869984D9}"/>
              </c:ext>
            </c:extLst>
          </c:dPt>
          <c:dLbls>
            <c:dLbl>
              <c:idx val="0"/>
              <c:layout>
                <c:manualLayout>
                  <c:x val="-4.6804461942257219E-3"/>
                  <c:y val="-1.5464785651793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30-4AB4-B6BA-257E869984D9}"/>
                </c:ext>
              </c:extLst>
            </c:dLbl>
            <c:dLbl>
              <c:idx val="1"/>
              <c:layout>
                <c:manualLayout>
                  <c:x val="7.9527559055118111E-4"/>
                  <c:y val="-1.704943132108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30-4AB4-B6BA-257E869984D9}"/>
                </c:ext>
              </c:extLst>
            </c:dLbl>
            <c:dLbl>
              <c:idx val="2"/>
              <c:layout>
                <c:manualLayout>
                  <c:x val="6.5288713910761154E-3"/>
                  <c:y val="-7.524059492563429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30-4AB4-B6BA-257E869984D9}"/>
                </c:ext>
              </c:extLst>
            </c:dLbl>
            <c:dLbl>
              <c:idx val="3"/>
              <c:layout>
                <c:manualLayout>
                  <c:x val="-9.0590551181102871E-3"/>
                  <c:y val="2.2592228054826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30-4AB4-B6BA-257E869984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Sheet1!$I$247:$I$250</c:f>
              <c:strCache>
                <c:ptCount val="4"/>
                <c:pt idx="0">
                  <c:v>Sämre</c:v>
                </c:pt>
                <c:pt idx="1">
                  <c:v>Bättre</c:v>
                </c:pt>
                <c:pt idx="2">
                  <c:v>Påverkas ej</c:v>
                </c:pt>
                <c:pt idx="3">
                  <c:v>Vet ej</c:v>
                </c:pt>
              </c:strCache>
            </c:strRef>
          </c:cat>
          <c:val>
            <c:numRef>
              <c:f>Sheet1!$J$247:$J$250</c:f>
              <c:numCache>
                <c:formatCode>0%</c:formatCode>
                <c:ptCount val="4"/>
                <c:pt idx="0">
                  <c:v>0.4</c:v>
                </c:pt>
                <c:pt idx="1">
                  <c:v>0.11</c:v>
                </c:pt>
                <c:pt idx="2">
                  <c:v>0.37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630-4AB4-B6BA-257E869984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sv-SE" sz="1200" b="1" i="0" baseline="0">
                <a:solidFill>
                  <a:sysClr val="windowText" lastClr="000000"/>
                </a:solidFill>
                <a:effectLst/>
              </a:rPr>
              <a:t>Hur påverkas kvaliteten av ett ökat industriellt byggande?</a:t>
            </a:r>
            <a:endParaRPr lang="sv-SE" sz="12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5719000471475722"/>
          <c:y val="8.21256038647343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40-485A-BF7A-A592135E53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40-485A-BF7A-A592135E53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40-485A-BF7A-A592135E5348}"/>
              </c:ext>
            </c:extLst>
          </c:dPt>
          <c:dLbls>
            <c:dLbl>
              <c:idx val="0"/>
              <c:layout>
                <c:manualLayout>
                  <c:x val="8.4881889763779531E-3"/>
                  <c:y val="-1.4738261883931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40-485A-BF7A-A592135E5348}"/>
                </c:ext>
              </c:extLst>
            </c:dLbl>
            <c:dLbl>
              <c:idx val="1"/>
              <c:layout>
                <c:manualLayout>
                  <c:x val="-8.3267716535433069E-4"/>
                  <c:y val="7.12598425196850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40-485A-BF7A-A592135E5348}"/>
                </c:ext>
              </c:extLst>
            </c:dLbl>
            <c:dLbl>
              <c:idx val="2"/>
              <c:layout>
                <c:manualLayout>
                  <c:x val="-1.9903543307086616E-2"/>
                  <c:y val="-5.2730752405949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40-485A-BF7A-A592135E53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Tabell!$E$103:$E$105</c:f>
              <c:strCache>
                <c:ptCount val="3"/>
                <c:pt idx="0">
                  <c:v>Sämre</c:v>
                </c:pt>
                <c:pt idx="1">
                  <c:v>Bättre</c:v>
                </c:pt>
                <c:pt idx="2">
                  <c:v>Påverkas ej</c:v>
                </c:pt>
              </c:strCache>
            </c:strRef>
          </c:cat>
          <c:val>
            <c:numRef>
              <c:f>Tabell!$F$103:$F$105</c:f>
              <c:numCache>
                <c:formatCode>0%</c:formatCode>
                <c:ptCount val="3"/>
                <c:pt idx="0">
                  <c:v>0.44</c:v>
                </c:pt>
                <c:pt idx="1">
                  <c:v>0.1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740-485A-BF7A-A592135E5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200" b="1">
                <a:solidFill>
                  <a:sysClr val="windowText" lastClr="000000"/>
                </a:solidFill>
              </a:rPr>
              <a:t>Vad</a:t>
            </a:r>
            <a:r>
              <a:rPr lang="sv-SE" sz="1200" b="1" baseline="0">
                <a:solidFill>
                  <a:sysClr val="windowText" lastClr="000000"/>
                </a:solidFill>
              </a:rPr>
              <a:t> är din inställning till att bygga enligt </a:t>
            </a:r>
            <a:r>
              <a:rPr lang="sv-SE" sz="1200" b="1">
                <a:solidFill>
                  <a:sysClr val="windowText" lastClr="000000"/>
                </a:solidFill>
              </a:rPr>
              <a:t>koncept för att snabba på byggprocessen?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55-4819-951A-0363FC4C94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55-4819-951A-0363FC4C94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55-4819-951A-0363FC4C94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455-4819-951A-0363FC4C94FC}"/>
              </c:ext>
            </c:extLst>
          </c:dPt>
          <c:dLbls>
            <c:dLbl>
              <c:idx val="1"/>
              <c:layout>
                <c:manualLayout>
                  <c:x val="-2.9209755030621273E-2"/>
                  <c:y val="-0.119539588801399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55-4819-951A-0363FC4C94FC}"/>
                </c:ext>
              </c:extLst>
            </c:dLbl>
            <c:dLbl>
              <c:idx val="2"/>
              <c:layout>
                <c:manualLayout>
                  <c:x val="-1.9673228346456666E-2"/>
                  <c:y val="-0.1158497375328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55-4819-951A-0363FC4C94FC}"/>
                </c:ext>
              </c:extLst>
            </c:dLbl>
            <c:dLbl>
              <c:idx val="3"/>
              <c:layout>
                <c:manualLayout>
                  <c:x val="-1.6516951006124235E-2"/>
                  <c:y val="1.4620516185476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55-4819-951A-0363FC4C94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Sheet1!$I$231:$I$234</c:f>
              <c:strCache>
                <c:ptCount val="4"/>
                <c:pt idx="0">
                  <c:v>Mycket bra</c:v>
                </c:pt>
                <c:pt idx="1">
                  <c:v>Ganska bra</c:v>
                </c:pt>
                <c:pt idx="2">
                  <c:v>Ganska dåligt</c:v>
                </c:pt>
                <c:pt idx="3">
                  <c:v>Mycket dåligt</c:v>
                </c:pt>
              </c:strCache>
            </c:strRef>
          </c:cat>
          <c:val>
            <c:numRef>
              <c:f>Sheet1!$J$231:$J$234</c:f>
              <c:numCache>
                <c:formatCode>0%</c:formatCode>
                <c:ptCount val="4"/>
                <c:pt idx="1">
                  <c:v>0.42</c:v>
                </c:pt>
                <c:pt idx="2">
                  <c:v>0.49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55-4819-951A-0363FC4C9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sv-SE" sz="1200" b="1" i="0" baseline="0">
                <a:solidFill>
                  <a:sysClr val="windowText" lastClr="000000"/>
                </a:solidFill>
                <a:effectLst/>
              </a:rPr>
              <a:t>Vad är din inställning till att bygga enligt koncept för att snabba på byggprocessen?</a:t>
            </a:r>
            <a:endParaRPr lang="sv-SE" sz="1200">
              <a:solidFill>
                <a:sysClr val="windowText" lastClr="000000"/>
              </a:solidFill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sv-S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2E-430C-8AC7-624627FE45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2E-430C-8AC7-624627FE45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2E-430C-8AC7-624627FE45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2E-430C-8AC7-624627FE4556}"/>
              </c:ext>
            </c:extLst>
          </c:dPt>
          <c:dLbls>
            <c:dLbl>
              <c:idx val="0"/>
              <c:layout>
                <c:manualLayout>
                  <c:x val="4.7333223972003499E-2"/>
                  <c:y val="4.0897127442403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2E-430C-8AC7-624627FE4556}"/>
                </c:ext>
              </c:extLst>
            </c:dLbl>
            <c:dLbl>
              <c:idx val="1"/>
              <c:layout>
                <c:manualLayout>
                  <c:x val="-0.12553926071741031"/>
                  <c:y val="-0.13267898804316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2E-430C-8AC7-624627FE45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Tabell!$E$73:$E$76</c:f>
              <c:strCache>
                <c:ptCount val="4"/>
                <c:pt idx="0">
                  <c:v>Mycket bra</c:v>
                </c:pt>
                <c:pt idx="1">
                  <c:v>Ganska bra</c:v>
                </c:pt>
                <c:pt idx="2">
                  <c:v>Ganska dåligt</c:v>
                </c:pt>
                <c:pt idx="3">
                  <c:v>Mycket dåligt</c:v>
                </c:pt>
              </c:strCache>
            </c:strRef>
          </c:cat>
          <c:val>
            <c:numRef>
              <c:f>Tabell!$F$73:$F$76</c:f>
              <c:numCache>
                <c:formatCode>0%</c:formatCode>
                <c:ptCount val="4"/>
                <c:pt idx="0">
                  <c:v>0.26</c:v>
                </c:pt>
                <c:pt idx="1">
                  <c:v>0.56000000000000005</c:v>
                </c:pt>
                <c:pt idx="2">
                  <c:v>0.16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2E-430C-8AC7-624627FE4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Lyckesjö</dc:creator>
  <cp:keywords/>
  <dc:description/>
  <cp:lastModifiedBy>Maria Lyckesjö</cp:lastModifiedBy>
  <cp:revision>2</cp:revision>
  <dcterms:created xsi:type="dcterms:W3CDTF">2019-06-03T18:50:00Z</dcterms:created>
  <dcterms:modified xsi:type="dcterms:W3CDTF">2019-06-03T18:50:00Z</dcterms:modified>
</cp:coreProperties>
</file>