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FD" w:rsidRPr="005B4743" w:rsidRDefault="008F07FD">
      <w:pPr>
        <w:rPr>
          <w:rFonts w:cs="Times New Roman"/>
          <w:b/>
          <w:bCs/>
          <w:sz w:val="24"/>
          <w:szCs w:val="24"/>
        </w:rPr>
      </w:pPr>
      <w:r w:rsidRPr="005B4743">
        <w:rPr>
          <w:rFonts w:cs="Times New Roman"/>
          <w:b/>
          <w:bCs/>
          <w:sz w:val="24"/>
          <w:szCs w:val="24"/>
        </w:rPr>
        <w:t>Composites One expands their product range with TeXtreme</w:t>
      </w:r>
      <w:bookmarkStart w:id="0" w:name="_GoBack"/>
      <w:r w:rsidRPr="003C02B4">
        <w:rPr>
          <w:rFonts w:cs="Times New Roman"/>
          <w:b/>
          <w:bCs/>
          <w:sz w:val="24"/>
          <w:szCs w:val="24"/>
          <w:vertAlign w:val="superscript"/>
        </w:rPr>
        <w:t>®</w:t>
      </w:r>
      <w:bookmarkEnd w:id="0"/>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r w:rsidRPr="005B4743">
        <w:rPr>
          <w:rFonts w:ascii="Verdana" w:hAnsi="Verdana" w:cs="Verdana"/>
          <w:b/>
          <w:bCs/>
          <w:sz w:val="20"/>
          <w:szCs w:val="20"/>
        </w:rPr>
        <w:t xml:space="preserve">Borås, Sweden, </w:t>
      </w:r>
      <w:r w:rsidR="005B4743">
        <w:rPr>
          <w:rFonts w:ascii="Verdana" w:hAnsi="Verdana" w:cs="Verdana"/>
          <w:b/>
          <w:bCs/>
          <w:sz w:val="20"/>
          <w:szCs w:val="20"/>
        </w:rPr>
        <w:t>2</w:t>
      </w:r>
      <w:r w:rsidR="005B4743">
        <w:rPr>
          <w:rFonts w:ascii="Verdana" w:hAnsi="Verdana" w:cs="Verdana"/>
          <w:b/>
          <w:bCs/>
          <w:sz w:val="20"/>
          <w:szCs w:val="20"/>
          <w:vertAlign w:val="superscript"/>
        </w:rPr>
        <w:t>nd</w:t>
      </w:r>
      <w:r w:rsidR="005B4743" w:rsidRPr="005B4743">
        <w:rPr>
          <w:rFonts w:ascii="Verdana" w:hAnsi="Verdana" w:cs="Verdana"/>
          <w:b/>
          <w:bCs/>
          <w:sz w:val="20"/>
          <w:szCs w:val="20"/>
        </w:rPr>
        <w:t xml:space="preserve"> </w:t>
      </w:r>
      <w:r w:rsidRPr="005B4743">
        <w:rPr>
          <w:rFonts w:ascii="Verdana" w:hAnsi="Verdana" w:cs="Verdana"/>
          <w:b/>
          <w:bCs/>
          <w:sz w:val="20"/>
          <w:szCs w:val="20"/>
        </w:rPr>
        <w:t xml:space="preserve">of </w:t>
      </w:r>
      <w:r w:rsidR="005B4743">
        <w:rPr>
          <w:rFonts w:ascii="Verdana" w:hAnsi="Verdana" w:cs="Verdana"/>
          <w:b/>
          <w:bCs/>
          <w:sz w:val="20"/>
          <w:szCs w:val="20"/>
        </w:rPr>
        <w:t>May</w:t>
      </w:r>
      <w:r w:rsidR="005B4743" w:rsidRPr="005B4743">
        <w:rPr>
          <w:rFonts w:ascii="Verdana" w:hAnsi="Verdana" w:cs="Verdana"/>
          <w:b/>
          <w:bCs/>
          <w:sz w:val="20"/>
          <w:szCs w:val="20"/>
        </w:rPr>
        <w:t xml:space="preserve"> </w:t>
      </w:r>
      <w:r w:rsidRPr="005B4743">
        <w:rPr>
          <w:rFonts w:ascii="Verdana" w:hAnsi="Verdana" w:cs="Verdana"/>
          <w:b/>
          <w:bCs/>
          <w:sz w:val="20"/>
          <w:szCs w:val="20"/>
        </w:rPr>
        <w:t>2013</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r w:rsidRPr="005B4743">
        <w:rPr>
          <w:rFonts w:ascii="Verdana" w:hAnsi="Verdana" w:cs="Verdana"/>
          <w:sz w:val="20"/>
          <w:szCs w:val="20"/>
        </w:rPr>
        <w:t>The leading distributor of composites materials in North America, Composites One, has signed an agreement that gives them the right to distribute TeXtreme</w:t>
      </w:r>
      <w:r w:rsidRPr="005B4743">
        <w:rPr>
          <w:rFonts w:ascii="Verdana" w:hAnsi="Verdana" w:cs="Verdana"/>
          <w:sz w:val="20"/>
          <w:szCs w:val="20"/>
          <w:vertAlign w:val="superscript"/>
        </w:rPr>
        <w:t>®</w:t>
      </w:r>
      <w:r w:rsidRPr="005B4743">
        <w:rPr>
          <w:rFonts w:ascii="Verdana" w:hAnsi="Verdana" w:cs="Verdana"/>
          <w:sz w:val="20"/>
          <w:szCs w:val="20"/>
        </w:rPr>
        <w:t xml:space="preserve">, market leader in Spread Tow reinforcements, across the Americas. </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r w:rsidRPr="005B4743">
        <w:rPr>
          <w:rFonts w:ascii="Verdana" w:hAnsi="Verdana" w:cs="Verdana"/>
          <w:sz w:val="20"/>
          <w:szCs w:val="20"/>
        </w:rPr>
        <w:t>Andreas Martsman, Vice President – Marketing &amp; Sales of Oxeon, says: “We are very pleased to have Composites One onboard as an authorized distributor of TeXtreme</w:t>
      </w:r>
      <w:r w:rsidRPr="005B4743">
        <w:rPr>
          <w:rFonts w:ascii="Verdana" w:hAnsi="Verdana" w:cs="Verdana"/>
          <w:sz w:val="20"/>
          <w:szCs w:val="20"/>
          <w:vertAlign w:val="superscript"/>
        </w:rPr>
        <w:t>®</w:t>
      </w:r>
      <w:r w:rsidRPr="005B4743">
        <w:rPr>
          <w:rFonts w:ascii="Verdana" w:hAnsi="Verdana" w:cs="Verdana"/>
          <w:sz w:val="20"/>
          <w:szCs w:val="20"/>
        </w:rPr>
        <w:t>. They have a very high competency in composites, a broad product range and good reach on the North American market which we believe is very suitable for TeXtreme</w:t>
      </w:r>
      <w:r w:rsidRPr="005B4743">
        <w:rPr>
          <w:rFonts w:ascii="Verdana" w:hAnsi="Verdana" w:cs="Verdana"/>
          <w:sz w:val="20"/>
          <w:szCs w:val="20"/>
          <w:vertAlign w:val="superscript"/>
        </w:rPr>
        <w:t>®</w:t>
      </w:r>
      <w:r w:rsidRPr="005B4743">
        <w:rPr>
          <w:rFonts w:ascii="Verdana" w:hAnsi="Verdana" w:cs="Verdana"/>
          <w:sz w:val="20"/>
          <w:szCs w:val="20"/>
        </w:rPr>
        <w:t>. And we also believe that this brings benefits to the customers sourcing materials from Composites One, being able to select TeXtreme</w:t>
      </w:r>
      <w:r w:rsidRPr="005B4743">
        <w:rPr>
          <w:rFonts w:ascii="Verdana" w:hAnsi="Verdana" w:cs="Verdana"/>
          <w:sz w:val="20"/>
          <w:szCs w:val="20"/>
          <w:vertAlign w:val="superscript"/>
        </w:rPr>
        <w:t>®</w:t>
      </w:r>
      <w:r w:rsidRPr="005B4743">
        <w:rPr>
          <w:rFonts w:ascii="Verdana" w:hAnsi="Verdana" w:cs="Verdana"/>
          <w:sz w:val="20"/>
          <w:szCs w:val="20"/>
        </w:rPr>
        <w:t xml:space="preserve"> in the mix of reinforcements available.”</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r w:rsidRPr="005B4743">
        <w:rPr>
          <w:rFonts w:ascii="Verdana" w:hAnsi="Verdana" w:cs="Verdana"/>
          <w:sz w:val="20"/>
          <w:szCs w:val="20"/>
        </w:rPr>
        <w:t>In order to better utilize the full potential of the TeXtreme</w:t>
      </w:r>
      <w:r w:rsidRPr="005B4743">
        <w:rPr>
          <w:rFonts w:ascii="Verdana" w:hAnsi="Verdana" w:cs="Verdana"/>
          <w:sz w:val="20"/>
          <w:szCs w:val="20"/>
          <w:vertAlign w:val="superscript"/>
        </w:rPr>
        <w:t>®</w:t>
      </w:r>
      <w:r w:rsidRPr="005B4743">
        <w:rPr>
          <w:rFonts w:ascii="Verdana" w:hAnsi="Verdana" w:cs="Verdana"/>
          <w:sz w:val="20"/>
          <w:szCs w:val="20"/>
        </w:rPr>
        <w:t xml:space="preserve"> materials, and its unique benefits, the advanced composites team of Composites </w:t>
      </w:r>
      <w:r w:rsidR="005B4743" w:rsidRPr="005B4743">
        <w:rPr>
          <w:rFonts w:ascii="Verdana" w:hAnsi="Verdana" w:cs="Verdana"/>
          <w:sz w:val="20"/>
          <w:szCs w:val="20"/>
        </w:rPr>
        <w:t>One has</w:t>
      </w:r>
      <w:r w:rsidRPr="005B4743">
        <w:rPr>
          <w:rFonts w:ascii="Verdana" w:hAnsi="Verdana" w:cs="Verdana"/>
          <w:sz w:val="20"/>
          <w:szCs w:val="20"/>
        </w:rPr>
        <w:t xml:space="preserve"> undergone special TeXtreme</w:t>
      </w:r>
      <w:r w:rsidR="005B4743" w:rsidRPr="005B4743">
        <w:rPr>
          <w:rFonts w:ascii="Verdana" w:hAnsi="Verdana" w:cs="Verdana"/>
          <w:sz w:val="20"/>
          <w:szCs w:val="20"/>
          <w:vertAlign w:val="superscript"/>
        </w:rPr>
        <w:t>®</w:t>
      </w:r>
      <w:r w:rsidR="005B4743" w:rsidRPr="005B4743">
        <w:rPr>
          <w:rFonts w:ascii="Verdana" w:hAnsi="Verdana" w:cs="Verdana"/>
          <w:sz w:val="20"/>
          <w:szCs w:val="20"/>
        </w:rPr>
        <w:t xml:space="preserve"> training</w:t>
      </w:r>
      <w:r w:rsidRPr="005B4743">
        <w:rPr>
          <w:rFonts w:ascii="Verdana" w:hAnsi="Verdana" w:cs="Verdana"/>
          <w:sz w:val="20"/>
          <w:szCs w:val="20"/>
        </w:rPr>
        <w:t xml:space="preserve">. This gives them a foundation to </w:t>
      </w:r>
      <w:r w:rsidR="005B4743" w:rsidRPr="005B4743">
        <w:rPr>
          <w:rFonts w:ascii="Verdana" w:hAnsi="Verdana" w:cs="Verdana"/>
          <w:sz w:val="20"/>
          <w:szCs w:val="20"/>
        </w:rPr>
        <w:t>better identify</w:t>
      </w:r>
      <w:r w:rsidRPr="005B4743">
        <w:rPr>
          <w:rFonts w:ascii="Verdana" w:hAnsi="Verdana" w:cs="Verdana"/>
          <w:sz w:val="20"/>
          <w:szCs w:val="20"/>
        </w:rPr>
        <w:t xml:space="preserve"> the most suitable TeXtreme</w:t>
      </w:r>
      <w:r w:rsidRPr="005B4743">
        <w:rPr>
          <w:rFonts w:ascii="Verdana" w:hAnsi="Verdana" w:cs="Verdana"/>
          <w:sz w:val="20"/>
          <w:szCs w:val="20"/>
          <w:vertAlign w:val="superscript"/>
        </w:rPr>
        <w:t>®</w:t>
      </w:r>
      <w:r w:rsidRPr="005B4743">
        <w:rPr>
          <w:rFonts w:ascii="Verdana" w:hAnsi="Verdana" w:cs="Verdana"/>
          <w:sz w:val="20"/>
          <w:szCs w:val="20"/>
        </w:rPr>
        <w:t xml:space="preserve"> variant for specific application </w:t>
      </w:r>
      <w:r w:rsidR="005B4743" w:rsidRPr="005B4743">
        <w:rPr>
          <w:rFonts w:ascii="Verdana" w:hAnsi="Verdana" w:cs="Verdana"/>
          <w:sz w:val="20"/>
          <w:szCs w:val="20"/>
        </w:rPr>
        <w:t>needs,</w:t>
      </w:r>
      <w:r w:rsidRPr="005B4743">
        <w:rPr>
          <w:rFonts w:ascii="Verdana" w:hAnsi="Verdana" w:cs="Verdana"/>
          <w:sz w:val="20"/>
          <w:szCs w:val="20"/>
        </w:rPr>
        <w:t xml:space="preserve"> offering customers weight reductions, performance improvements and enhanced surface smoothness. The team has already started to promote TeXtreme</w:t>
      </w:r>
      <w:r w:rsidRPr="005B4743">
        <w:rPr>
          <w:rFonts w:ascii="Verdana" w:hAnsi="Verdana" w:cs="Verdana"/>
          <w:sz w:val="20"/>
          <w:szCs w:val="20"/>
          <w:vertAlign w:val="superscript"/>
        </w:rPr>
        <w:t>®</w:t>
      </w:r>
      <w:r w:rsidRPr="005B4743">
        <w:rPr>
          <w:rFonts w:ascii="Verdana" w:hAnsi="Verdana" w:cs="Verdana"/>
          <w:sz w:val="20"/>
          <w:szCs w:val="20"/>
        </w:rPr>
        <w:t xml:space="preserve">. </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07FD" w:rsidRPr="005B4743" w:rsidRDefault="008F07FD">
      <w:pPr>
        <w:pStyle w:val="NormalTextOxeon"/>
        <w:rPr>
          <w:rFonts w:cs="Times New Roman"/>
        </w:rPr>
      </w:pPr>
      <w:r w:rsidRPr="005B4743">
        <w:rPr>
          <w:rFonts w:cs="Times New Roman"/>
        </w:rPr>
        <w:t>“We are thrilled to add TeXtreme</w:t>
      </w:r>
      <w:r w:rsidRPr="005B4743">
        <w:rPr>
          <w:rFonts w:cs="Times New Roman"/>
          <w:vertAlign w:val="superscript"/>
        </w:rPr>
        <w:t>®</w:t>
      </w:r>
      <w:r w:rsidRPr="005B4743">
        <w:rPr>
          <w:rFonts w:cs="Times New Roman"/>
        </w:rPr>
        <w:t xml:space="preserve"> to our portfolio, and we are glad to be able to offer the best Spread Tow reinforcements out there to our customer base.  TeXtreme</w:t>
      </w:r>
      <w:r w:rsidRPr="005B4743">
        <w:rPr>
          <w:rFonts w:cs="Times New Roman"/>
          <w:vertAlign w:val="superscript"/>
        </w:rPr>
        <w:t>®</w:t>
      </w:r>
      <w:r w:rsidRPr="005B4743">
        <w:rPr>
          <w:rFonts w:cs="Times New Roman"/>
        </w:rPr>
        <w:t xml:space="preserve"> gives us an extra edge in providing high-performance </w:t>
      </w:r>
      <w:r w:rsidR="005B4743" w:rsidRPr="005B4743">
        <w:rPr>
          <w:rFonts w:cs="Times New Roman"/>
        </w:rPr>
        <w:t>products</w:t>
      </w:r>
      <w:r w:rsidR="009D6C36" w:rsidRPr="005B4743">
        <w:rPr>
          <w:rFonts w:cs="Times New Roman"/>
        </w:rPr>
        <w:t>,</w:t>
      </w:r>
      <w:r w:rsidR="009D6C36">
        <w:rPr>
          <w:rFonts w:cs="Times New Roman"/>
        </w:rPr>
        <w:t xml:space="preserve"> </w:t>
      </w:r>
      <w:r w:rsidR="009D6C36" w:rsidRPr="005B4743">
        <w:rPr>
          <w:rFonts w:cs="Times New Roman"/>
        </w:rPr>
        <w:t>”</w:t>
      </w:r>
      <w:r w:rsidR="005B4743" w:rsidRPr="005B4743">
        <w:rPr>
          <w:rFonts w:cs="Times New Roman"/>
        </w:rPr>
        <w:t>says</w:t>
      </w:r>
      <w:r w:rsidRPr="005B4743">
        <w:rPr>
          <w:rFonts w:cs="Times New Roman"/>
        </w:rPr>
        <w:t xml:space="preserve"> Dwight Baker, General Manager, </w:t>
      </w:r>
      <w:proofErr w:type="gramStart"/>
      <w:r w:rsidRPr="005B4743">
        <w:rPr>
          <w:rFonts w:cs="Times New Roman"/>
        </w:rPr>
        <w:t>Composites</w:t>
      </w:r>
      <w:proofErr w:type="gramEnd"/>
      <w:r w:rsidRPr="005B4743">
        <w:rPr>
          <w:rFonts w:cs="Times New Roman"/>
        </w:rPr>
        <w:t xml:space="preserve"> One Advanced Composites. </w:t>
      </w:r>
    </w:p>
    <w:p w:rsidR="008F07FD" w:rsidRPr="005B4743" w:rsidRDefault="008F07FD">
      <w:pPr>
        <w:pStyle w:val="NormalTextOxeon"/>
        <w:rPr>
          <w:rFonts w:cs="Times New Roman"/>
        </w:rPr>
      </w:pPr>
    </w:p>
    <w:p w:rsidR="008F07FD" w:rsidRPr="005B4743" w:rsidRDefault="008F07FD">
      <w:pPr>
        <w:pStyle w:val="NormalTextOxeon"/>
        <w:rPr>
          <w:rFonts w:cs="Times New Roman"/>
        </w:rPr>
      </w:pPr>
      <w:r w:rsidRPr="005B4743">
        <w:rPr>
          <w:rFonts w:cs="Times New Roman"/>
        </w:rPr>
        <w:t xml:space="preserve">Composites </w:t>
      </w:r>
      <w:proofErr w:type="gramStart"/>
      <w:r w:rsidRPr="005B4743">
        <w:rPr>
          <w:rFonts w:cs="Times New Roman"/>
        </w:rPr>
        <w:t>One</w:t>
      </w:r>
      <w:proofErr w:type="gramEnd"/>
      <w:r w:rsidRPr="005B4743">
        <w:rPr>
          <w:rFonts w:cs="Times New Roman"/>
        </w:rPr>
        <w:t xml:space="preserve"> </w:t>
      </w:r>
      <w:r w:rsidR="005B4743" w:rsidRPr="005B4743">
        <w:rPr>
          <w:rFonts w:cs="Times New Roman"/>
        </w:rPr>
        <w:t>already has</w:t>
      </w:r>
      <w:r w:rsidRPr="005B4743">
        <w:rPr>
          <w:rFonts w:cs="Times New Roman"/>
        </w:rPr>
        <w:t xml:space="preserve"> some commonly used TeXtreme</w:t>
      </w:r>
      <w:r w:rsidRPr="005B4743">
        <w:rPr>
          <w:rFonts w:cs="Times New Roman"/>
          <w:vertAlign w:val="superscript"/>
        </w:rPr>
        <w:t>®</w:t>
      </w:r>
      <w:r w:rsidRPr="005B4743">
        <w:rPr>
          <w:rFonts w:cs="Times New Roman"/>
        </w:rPr>
        <w:t xml:space="preserve"> variants in stock available for </w:t>
      </w:r>
      <w:r w:rsidR="005B4743" w:rsidRPr="005B4743">
        <w:rPr>
          <w:rFonts w:cs="Times New Roman"/>
        </w:rPr>
        <w:t>sale throughout</w:t>
      </w:r>
      <w:r w:rsidRPr="005B4743">
        <w:rPr>
          <w:rFonts w:cs="Times New Roman"/>
        </w:rPr>
        <w:t xml:space="preserve"> North America. TeXtreme® will also be featured in the Composites One booth at the SAMPE show held 7-9 of May in, Long Beach, CA, USA. Their advanced composites team will be present at the show aiding in presenting the benefits of TeXtreme</w:t>
      </w:r>
      <w:r w:rsidRPr="005B4743">
        <w:rPr>
          <w:rFonts w:cs="Times New Roman"/>
          <w:vertAlign w:val="superscript"/>
        </w:rPr>
        <w:t>®</w:t>
      </w:r>
      <w:r w:rsidRPr="005B4743">
        <w:rPr>
          <w:rFonts w:cs="Times New Roman"/>
        </w:rPr>
        <w:t>.</w:t>
      </w:r>
    </w:p>
    <w:p w:rsidR="009D6C36" w:rsidRDefault="008F07FD" w:rsidP="009D6C36">
      <w:pPr>
        <w:pStyle w:val="NormalTextOxeon"/>
        <w:rPr>
          <w:rFonts w:cs="Times New Roman"/>
        </w:rPr>
      </w:pPr>
      <w:r w:rsidRPr="005B4743">
        <w:rPr>
          <w:rFonts w:cs="Times New Roman"/>
        </w:rPr>
        <w:br/>
        <w:t>TeXtreme</w:t>
      </w:r>
      <w:r w:rsidRPr="005B4743">
        <w:rPr>
          <w:rFonts w:cs="Times New Roman"/>
          <w:vertAlign w:val="superscript"/>
        </w:rPr>
        <w:t>®</w:t>
      </w:r>
      <w:r w:rsidRPr="005B4743">
        <w:rPr>
          <w:rFonts w:cs="Times New Roman"/>
        </w:rPr>
        <w:t xml:space="preserve"> Spread Tow carbon reinforcements are a unique kind of composite reinforcement suitable when looking to reduce weight and improve mechanical properties. TeXtreme</w:t>
      </w:r>
      <w:r w:rsidRPr="005B4743">
        <w:rPr>
          <w:rFonts w:cs="Times New Roman"/>
          <w:vertAlign w:val="superscript"/>
        </w:rPr>
        <w:t>®</w:t>
      </w:r>
      <w:r w:rsidRPr="005B4743">
        <w:rPr>
          <w:rFonts w:cs="Times New Roman"/>
        </w:rPr>
        <w:t xml:space="preserve"> is successfully used in NASCAR, Formula 1, </w:t>
      </w:r>
      <w:proofErr w:type="gramStart"/>
      <w:r w:rsidRPr="005B4743">
        <w:rPr>
          <w:rFonts w:cs="Times New Roman"/>
        </w:rPr>
        <w:t>Americas</w:t>
      </w:r>
      <w:proofErr w:type="gramEnd"/>
      <w:r w:rsidRPr="005B4743">
        <w:rPr>
          <w:rFonts w:cs="Times New Roman"/>
        </w:rPr>
        <w:t xml:space="preserve"> Cup and advanced aerospace applications as well as sporting good applications such as bicycles, skis and ice hockey sticks.</w:t>
      </w:r>
    </w:p>
    <w:p w:rsidR="009D6C36" w:rsidRDefault="009D6C36" w:rsidP="009D6C36">
      <w:pPr>
        <w:pStyle w:val="NormalTextOxeon"/>
        <w:rPr>
          <w:rFonts w:cs="Times New Roman"/>
        </w:rPr>
      </w:pPr>
    </w:p>
    <w:p w:rsidR="009D6C36" w:rsidRDefault="009D6C36" w:rsidP="009D6C36">
      <w:pPr>
        <w:pStyle w:val="NormalTextOxeon"/>
        <w:rPr>
          <w:rFonts w:cs="Times New Roman"/>
        </w:rPr>
      </w:pPr>
    </w:p>
    <w:p w:rsidR="00F32BF7" w:rsidRPr="005B4743" w:rsidRDefault="00F32BF7" w:rsidP="00F32BF7">
      <w:pPr>
        <w:spacing w:after="0"/>
        <w:rPr>
          <w:rFonts w:cs="Times New Roman"/>
          <w:b/>
          <w:bCs/>
          <w:color w:val="000000"/>
          <w:sz w:val="18"/>
          <w:szCs w:val="18"/>
        </w:rPr>
      </w:pPr>
      <w:r w:rsidRPr="005B4743">
        <w:rPr>
          <w:rFonts w:cs="Times New Roman"/>
          <w:b/>
          <w:bCs/>
          <w:color w:val="000000"/>
          <w:sz w:val="18"/>
          <w:szCs w:val="18"/>
        </w:rPr>
        <w:t>About Composites One</w:t>
      </w:r>
    </w:p>
    <w:p w:rsidR="009D6C36" w:rsidRPr="00F32BF7" w:rsidRDefault="00F32BF7" w:rsidP="00F32BF7">
      <w:pPr>
        <w:spacing w:after="0"/>
        <w:rPr>
          <w:rFonts w:cs="Times New Roman"/>
          <w:color w:val="000000"/>
          <w:sz w:val="18"/>
          <w:szCs w:val="18"/>
        </w:rPr>
      </w:pPr>
      <w:r w:rsidRPr="005B4743">
        <w:rPr>
          <w:rFonts w:cs="Times New Roman"/>
          <w:color w:val="000000"/>
          <w:sz w:val="18"/>
          <w:szCs w:val="18"/>
        </w:rPr>
        <w:t xml:space="preserve">Composites </w:t>
      </w:r>
      <w:proofErr w:type="gramStart"/>
      <w:r w:rsidRPr="005B4743">
        <w:rPr>
          <w:rFonts w:cs="Times New Roman"/>
          <w:color w:val="000000"/>
          <w:sz w:val="18"/>
          <w:szCs w:val="18"/>
        </w:rPr>
        <w:t>One</w:t>
      </w:r>
      <w:proofErr w:type="gramEnd"/>
      <w:r w:rsidRPr="005B4743">
        <w:rPr>
          <w:rFonts w:cs="Times New Roman"/>
          <w:color w:val="000000"/>
          <w:sz w:val="18"/>
          <w:szCs w:val="18"/>
        </w:rPr>
        <w:t xml:space="preserve"> is the nation's leading distributor of composite materials serving customers from more than 30 locations in North America. Composites One offers composites fabricators and molders thousands of products from over 400 of the industry's top suppliers through a technical sales and customer service force that is the most knowledgeable in the industry. The company offers a variety of value-added services that include the Closed Mold Alliance, a dedicated Advanced Composites Group, technical applications reviews, and unmatched regulatory compliance assistance.  Visit www.compositesone.com for more information.</w:t>
      </w:r>
    </w:p>
    <w:p w:rsidR="009D6C36" w:rsidRPr="009D6C36" w:rsidRDefault="009D6C36" w:rsidP="009D6C36">
      <w:pPr>
        <w:pStyle w:val="NormalTextOxeon"/>
        <w:rPr>
          <w:rStyle w:val="Stark"/>
          <w:rFonts w:ascii="Verdana" w:hAnsi="Verdana"/>
          <w:b w:val="0"/>
          <w:bCs w:val="0"/>
        </w:rPr>
      </w:pPr>
    </w:p>
    <w:p w:rsidR="008F07FD" w:rsidRPr="005B4743" w:rsidRDefault="008F07FD">
      <w:pPr>
        <w:pStyle w:val="Normalwebb"/>
        <w:spacing w:before="0" w:beforeAutospacing="0" w:after="0" w:afterAutospacing="0"/>
        <w:rPr>
          <w:rFonts w:cs="Verdana"/>
          <w:color w:val="000000"/>
          <w:sz w:val="18"/>
          <w:szCs w:val="18"/>
        </w:rPr>
      </w:pPr>
      <w:r w:rsidRPr="005B4743">
        <w:rPr>
          <w:rStyle w:val="Stark"/>
          <w:rFonts w:ascii="Verdana" w:hAnsi="Verdana" w:cs="Verdana"/>
          <w:color w:val="000000"/>
          <w:sz w:val="18"/>
          <w:szCs w:val="18"/>
        </w:rPr>
        <w:t>About TeXtreme</w:t>
      </w:r>
      <w:r w:rsidRPr="005B4743">
        <w:rPr>
          <w:rStyle w:val="Stark"/>
          <w:rFonts w:ascii="Verdana" w:hAnsi="Verdana" w:cs="Verdana"/>
          <w:color w:val="000000"/>
          <w:sz w:val="18"/>
          <w:szCs w:val="18"/>
          <w:vertAlign w:val="superscript"/>
        </w:rPr>
        <w:t>®</w:t>
      </w:r>
      <w:r w:rsidRPr="005B4743">
        <w:rPr>
          <w:rFonts w:cs="Verdana"/>
          <w:color w:val="000000"/>
          <w:sz w:val="18"/>
          <w:szCs w:val="18"/>
        </w:rPr>
        <w:br/>
      </w:r>
      <w:proofErr w:type="spellStart"/>
      <w:r w:rsidRPr="005B4743">
        <w:rPr>
          <w:rFonts w:cs="Verdana"/>
          <w:color w:val="000000"/>
          <w:sz w:val="18"/>
          <w:szCs w:val="18"/>
        </w:rPr>
        <w:t>TeXtreme</w:t>
      </w:r>
      <w:proofErr w:type="spellEnd"/>
      <w:r w:rsidRPr="005B4743">
        <w:rPr>
          <w:rFonts w:cs="Verdana"/>
          <w:color w:val="000000"/>
          <w:sz w:val="18"/>
          <w:szCs w:val="18"/>
          <w:vertAlign w:val="superscript"/>
        </w:rPr>
        <w:t>®</w:t>
      </w:r>
      <w:r w:rsidRPr="005B4743">
        <w:rPr>
          <w:rFonts w:cs="Verdana"/>
          <w:color w:val="000000"/>
          <w:sz w:val="18"/>
          <w:szCs w:val="18"/>
        </w:rPr>
        <w:t xml:space="preserve"> Spread Tow reinforcements is the ultimate choice for making ultra light composites. TeXtreme</w:t>
      </w:r>
      <w:r w:rsidRPr="005B4743">
        <w:rPr>
          <w:rFonts w:cs="Verdana"/>
          <w:color w:val="000000"/>
          <w:sz w:val="18"/>
          <w:szCs w:val="18"/>
          <w:vertAlign w:val="superscript"/>
        </w:rPr>
        <w:t>®</w:t>
      </w:r>
      <w:r w:rsidRPr="005B4743">
        <w:rPr>
          <w:rFonts w:cs="Verdana"/>
          <w:color w:val="000000"/>
          <w:sz w:val="18"/>
          <w:szCs w:val="18"/>
        </w:rPr>
        <w:t xml:space="preserve"> Technology is flexible and tow-size independent which enables development of optimized reinforcement solutions tailor-made for specific application needs. </w:t>
      </w:r>
      <w:r w:rsidRPr="005B4743">
        <w:rPr>
          <w:rFonts w:cs="Verdana"/>
          <w:sz w:val="18"/>
          <w:szCs w:val="18"/>
        </w:rPr>
        <w:t>Utilization of TeXtreme</w:t>
      </w:r>
      <w:r w:rsidRPr="005B4743">
        <w:rPr>
          <w:rFonts w:cs="Verdana"/>
          <w:sz w:val="18"/>
          <w:szCs w:val="18"/>
          <w:vertAlign w:val="superscript"/>
        </w:rPr>
        <w:t>®</w:t>
      </w:r>
      <w:r w:rsidRPr="005B4743">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8F07FD" w:rsidRDefault="008F07FD">
      <w:pPr>
        <w:spacing w:after="0"/>
        <w:rPr>
          <w:rFonts w:cs="Times New Roman"/>
          <w:color w:val="000000"/>
          <w:sz w:val="18"/>
          <w:szCs w:val="18"/>
        </w:rPr>
      </w:pPr>
      <w:r w:rsidRPr="005B4743">
        <w:rPr>
          <w:rFonts w:cs="Times New Roman"/>
          <w:color w:val="000000"/>
          <w:sz w:val="18"/>
          <w:szCs w:val="18"/>
        </w:rPr>
        <w:lastRenderedPageBreak/>
        <w:t>TeXtreme</w:t>
      </w:r>
      <w:r w:rsidRPr="005B4743">
        <w:rPr>
          <w:rFonts w:cs="Times New Roman"/>
          <w:color w:val="000000"/>
          <w:sz w:val="18"/>
          <w:szCs w:val="18"/>
          <w:vertAlign w:val="superscript"/>
        </w:rPr>
        <w:t>®</w:t>
      </w:r>
      <w:r w:rsidRPr="005B4743">
        <w:rPr>
          <w:rFonts w:cs="Times New Roman"/>
          <w:color w:val="000000"/>
          <w:sz w:val="18"/>
          <w:szCs w:val="18"/>
        </w:rPr>
        <w:t xml:space="preserve"> is a registered trademark owned by Oxeon AB. Founded in 2003, Oxeon has quickly established itself as the market leader in Spread Tow reinforcements with its products marketed under the brand name TeXtreme</w:t>
      </w:r>
      <w:r w:rsidRPr="005B4743">
        <w:rPr>
          <w:rFonts w:cs="Times New Roman"/>
          <w:color w:val="000000"/>
          <w:sz w:val="18"/>
          <w:szCs w:val="18"/>
          <w:vertAlign w:val="superscript"/>
        </w:rPr>
        <w:t>®</w:t>
      </w:r>
      <w:r w:rsidRPr="005B4743">
        <w:rPr>
          <w:rFonts w:cs="Times New Roman"/>
          <w:color w:val="000000"/>
          <w:sz w:val="18"/>
          <w:szCs w:val="18"/>
        </w:rPr>
        <w:t>.</w:t>
      </w:r>
    </w:p>
    <w:p w:rsidR="009D6C36" w:rsidRDefault="009D6C36">
      <w:pPr>
        <w:spacing w:after="0"/>
        <w:rPr>
          <w:rFonts w:cs="Times New Roman"/>
          <w:color w:val="000000"/>
          <w:sz w:val="18"/>
          <w:szCs w:val="18"/>
        </w:rPr>
      </w:pPr>
    </w:p>
    <w:p w:rsidR="00F32BF7" w:rsidRPr="005B4743" w:rsidRDefault="00F32BF7">
      <w:pPr>
        <w:spacing w:after="0"/>
        <w:rPr>
          <w:rFonts w:cs="Times New Roman"/>
          <w:color w:val="000000"/>
          <w:sz w:val="18"/>
          <w:szCs w:val="18"/>
        </w:rPr>
      </w:pPr>
    </w:p>
    <w:p w:rsidR="008F07FD" w:rsidRPr="005B4743" w:rsidRDefault="008F07FD">
      <w:pPr>
        <w:pStyle w:val="NormalTextOxeon"/>
        <w:rPr>
          <w:rFonts w:cs="Times New Roman"/>
          <w:sz w:val="18"/>
          <w:szCs w:val="18"/>
        </w:rPr>
      </w:pPr>
      <w:r w:rsidRPr="005B4743">
        <w:rPr>
          <w:rFonts w:cs="Times New Roman"/>
          <w:sz w:val="18"/>
          <w:szCs w:val="18"/>
        </w:rPr>
        <w:t>For press statements, please contact:</w:t>
      </w:r>
      <w:r w:rsidRPr="005B4743">
        <w:rPr>
          <w:rFonts w:cs="Times New Roman"/>
          <w:sz w:val="18"/>
          <w:szCs w:val="18"/>
        </w:rPr>
        <w:tab/>
      </w:r>
      <w:r w:rsidRPr="005B4743">
        <w:rPr>
          <w:rFonts w:cs="Times New Roman"/>
          <w:sz w:val="18"/>
          <w:szCs w:val="18"/>
        </w:rPr>
        <w:tab/>
      </w:r>
      <w:r w:rsidRPr="005B4743">
        <w:rPr>
          <w:rFonts w:cs="Times New Roman"/>
          <w:sz w:val="18"/>
          <w:szCs w:val="18"/>
        </w:rPr>
        <w:tab/>
        <w:t>For press statements, please contact:</w:t>
      </w:r>
    </w:p>
    <w:p w:rsidR="008F07FD" w:rsidRPr="005B4743" w:rsidRDefault="008F07FD">
      <w:pPr>
        <w:pStyle w:val="NormalTextOxeon"/>
        <w:rPr>
          <w:rFonts w:cs="Times New Roman"/>
          <w:sz w:val="18"/>
          <w:szCs w:val="18"/>
        </w:rPr>
      </w:pPr>
    </w:p>
    <w:p w:rsidR="008F07FD" w:rsidRPr="005B4743" w:rsidRDefault="008F07FD">
      <w:pPr>
        <w:pStyle w:val="NormalTextOxeon"/>
        <w:rPr>
          <w:rFonts w:cs="Times New Roman"/>
          <w:sz w:val="18"/>
          <w:szCs w:val="18"/>
        </w:rPr>
      </w:pPr>
      <w:r w:rsidRPr="005B4743">
        <w:rPr>
          <w:rFonts w:cs="Times New Roman"/>
          <w:sz w:val="18"/>
          <w:szCs w:val="18"/>
        </w:rPr>
        <w:t>Andreas Martsman</w:t>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t xml:space="preserve">Marcy </w:t>
      </w:r>
      <w:proofErr w:type="spellStart"/>
      <w:r w:rsidRPr="005B4743">
        <w:rPr>
          <w:rFonts w:cs="Times New Roman"/>
          <w:sz w:val="18"/>
          <w:szCs w:val="18"/>
        </w:rPr>
        <w:t>Offner</w:t>
      </w:r>
      <w:proofErr w:type="spellEnd"/>
      <w:r w:rsidRPr="005B4743">
        <w:rPr>
          <w:rFonts w:cs="Times New Roman"/>
          <w:sz w:val="18"/>
          <w:szCs w:val="18"/>
        </w:rPr>
        <w:t xml:space="preserve">, </w:t>
      </w:r>
    </w:p>
    <w:p w:rsidR="008F07FD" w:rsidRPr="005B4743" w:rsidRDefault="008F07FD">
      <w:pPr>
        <w:pStyle w:val="NormalTextOxeon"/>
        <w:rPr>
          <w:rFonts w:cs="Times New Roman"/>
          <w:sz w:val="18"/>
          <w:szCs w:val="18"/>
        </w:rPr>
      </w:pPr>
      <w:r w:rsidRPr="005B4743">
        <w:rPr>
          <w:rFonts w:cs="Times New Roman"/>
          <w:sz w:val="18"/>
          <w:szCs w:val="18"/>
        </w:rPr>
        <w:t>Vice President – Marketing &amp; Sales</w:t>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005B4743" w:rsidRPr="005B4743">
        <w:rPr>
          <w:rFonts w:cs="Times New Roman"/>
          <w:sz w:val="18"/>
          <w:szCs w:val="18"/>
        </w:rPr>
        <w:t>Marketing Manager</w:t>
      </w:r>
      <w:r w:rsidRPr="005B4743">
        <w:rPr>
          <w:rFonts w:cs="Times New Roman"/>
          <w:sz w:val="18"/>
          <w:szCs w:val="18"/>
        </w:rPr>
        <w:t xml:space="preserve"> </w:t>
      </w:r>
      <w:r w:rsidRPr="005B4743">
        <w:rPr>
          <w:rFonts w:cs="Times New Roman"/>
          <w:sz w:val="18"/>
          <w:szCs w:val="18"/>
        </w:rPr>
        <w:br/>
        <w:t>Oxeon AB</w:t>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005B4743">
        <w:rPr>
          <w:rFonts w:cs="Times New Roman"/>
          <w:sz w:val="18"/>
          <w:szCs w:val="18"/>
        </w:rPr>
        <w:tab/>
      </w:r>
      <w:r w:rsidRPr="005B4743">
        <w:rPr>
          <w:rFonts w:cs="Times New Roman"/>
          <w:sz w:val="18"/>
          <w:szCs w:val="18"/>
        </w:rPr>
        <w:t>Composites One LLC</w:t>
      </w:r>
    </w:p>
    <w:p w:rsidR="008F07FD" w:rsidRPr="005B4743" w:rsidRDefault="008F07FD">
      <w:pPr>
        <w:pStyle w:val="NormalTextOxeon"/>
        <w:rPr>
          <w:rFonts w:cs="Times New Roman"/>
          <w:sz w:val="18"/>
          <w:szCs w:val="18"/>
        </w:rPr>
      </w:pPr>
      <w:r w:rsidRPr="005B4743">
        <w:rPr>
          <w:rFonts w:cs="Times New Roman"/>
          <w:sz w:val="18"/>
          <w:szCs w:val="18"/>
        </w:rPr>
        <w:t>Tel: +46 33 340 18 01</w:t>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r>
      <w:r w:rsidRPr="005B4743">
        <w:rPr>
          <w:rFonts w:cs="Times New Roman"/>
          <w:sz w:val="18"/>
          <w:szCs w:val="18"/>
        </w:rPr>
        <w:tab/>
        <w:t>Tel: +1 847-437-0200</w:t>
      </w:r>
    </w:p>
    <w:p w:rsidR="008F07FD" w:rsidRPr="005B4743" w:rsidRDefault="008F07FD">
      <w:pPr>
        <w:pStyle w:val="NormalTextOxeon"/>
        <w:rPr>
          <w:rFonts w:cs="Times New Roman"/>
          <w:sz w:val="18"/>
          <w:szCs w:val="18"/>
        </w:rPr>
      </w:pPr>
      <w:r w:rsidRPr="005B4743">
        <w:rPr>
          <w:rFonts w:cs="Times New Roman"/>
          <w:sz w:val="18"/>
          <w:szCs w:val="18"/>
        </w:rPr>
        <w:t xml:space="preserve">E-mail: </w:t>
      </w:r>
      <w:hyperlink r:id="rId8" w:history="1">
        <w:r w:rsidRPr="005B4743">
          <w:rPr>
            <w:rStyle w:val="Hyperlnk"/>
            <w:rFonts w:ascii="Verdana" w:hAnsi="Verdana"/>
            <w:color w:val="auto"/>
            <w:sz w:val="18"/>
            <w:szCs w:val="18"/>
          </w:rPr>
          <w:t>andreas.martsman@textreme.com</w:t>
        </w:r>
      </w:hyperlink>
      <w:r w:rsidRPr="005B4743">
        <w:rPr>
          <w:rFonts w:cs="Times New Roman"/>
          <w:sz w:val="18"/>
          <w:szCs w:val="18"/>
          <w:lang w:val="it-IT"/>
        </w:rPr>
        <w:tab/>
      </w:r>
      <w:r w:rsidRPr="005B4743">
        <w:rPr>
          <w:rFonts w:cs="Times New Roman"/>
          <w:sz w:val="18"/>
          <w:szCs w:val="18"/>
          <w:lang w:val="it-IT"/>
        </w:rPr>
        <w:tab/>
      </w:r>
      <w:r w:rsidRPr="005B4743">
        <w:rPr>
          <w:rFonts w:cs="Times New Roman"/>
          <w:sz w:val="18"/>
          <w:szCs w:val="18"/>
        </w:rPr>
        <w:t xml:space="preserve">E-mail: </w:t>
      </w:r>
      <w:hyperlink r:id="rId9" w:history="1">
        <w:r w:rsidRPr="005B4743">
          <w:rPr>
            <w:rStyle w:val="Hyperlnk"/>
            <w:rFonts w:ascii="Verdana" w:hAnsi="Verdana"/>
            <w:color w:val="000000" w:themeColor="text1"/>
            <w:sz w:val="18"/>
            <w:szCs w:val="18"/>
          </w:rPr>
          <w:t>moffner@compositesone.com</w:t>
        </w:r>
      </w:hyperlink>
    </w:p>
    <w:sectPr w:rsidR="008F07FD" w:rsidRPr="005B4743" w:rsidSect="008F07FD">
      <w:headerReference w:type="default" r:id="rId10"/>
      <w:footerReference w:type="default" r:id="rId11"/>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FD" w:rsidRDefault="008F07FD">
      <w:pPr>
        <w:rPr>
          <w:rFonts w:ascii="Times New Roman" w:hAnsi="Times New Roman" w:cs="Times New Roman"/>
        </w:rPr>
      </w:pPr>
      <w:r>
        <w:rPr>
          <w:rFonts w:ascii="Times New Roman" w:hAnsi="Times New Roman" w:cs="Times New Roman"/>
        </w:rPr>
        <w:separator/>
      </w:r>
    </w:p>
  </w:endnote>
  <w:endnote w:type="continuationSeparator" w:id="0">
    <w:p w:rsidR="008F07FD" w:rsidRDefault="008F07F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proofErr w:type="spellStart"/>
          <w:r>
            <w:rPr>
              <w:rFonts w:ascii="Verdana" w:hAnsi="Verdana" w:cs="Verdana"/>
              <w:sz w:val="10"/>
              <w:szCs w:val="10"/>
            </w:rPr>
            <w:t>Doc.No</w:t>
          </w:r>
          <w:proofErr w:type="spellEnd"/>
          <w:r>
            <w:rPr>
              <w:rFonts w:ascii="Verdana" w:hAnsi="Verdana" w:cs="Verdana"/>
              <w:sz w:val="10"/>
              <w:szCs w:val="10"/>
            </w:rPr>
            <w:t>: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FD" w:rsidRDefault="008F07FD">
      <w:pPr>
        <w:rPr>
          <w:rFonts w:ascii="Times New Roman" w:hAnsi="Times New Roman" w:cs="Times New Roman"/>
        </w:rPr>
      </w:pPr>
      <w:r>
        <w:rPr>
          <w:rFonts w:ascii="Times New Roman" w:hAnsi="Times New Roman" w:cs="Times New Roman"/>
        </w:rPr>
        <w:separator/>
      </w:r>
    </w:p>
  </w:footnote>
  <w:footnote w:type="continuationSeparator" w:id="0">
    <w:p w:rsidR="008F07FD" w:rsidRDefault="008F07F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Default="008F07FD">
    <w:pPr>
      <w:spacing w:after="0"/>
      <w:rPr>
        <w:rFonts w:ascii="Times New Roman" w:hAnsi="Times New Roman" w:cs="Times New Roman"/>
        <w:sz w:val="18"/>
        <w:szCs w:val="18"/>
      </w:rPr>
    </w:pPr>
    <w:r>
      <w:rPr>
        <w:rFonts w:ascii="Times New Roman" w:hAnsi="Times New Roman"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3C02B4"/>
    <w:rsid w:val="005B4743"/>
    <w:rsid w:val="008F07FD"/>
    <w:rsid w:val="009D6C36"/>
    <w:rsid w:val="00DD2778"/>
    <w:rsid w:val="00F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martsman@textrem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ffner@composites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3535</Characters>
  <Application>Microsoft Office Word</Application>
  <DocSecurity>0</DocSecurity>
  <Lines>29</Lines>
  <Paragraphs>8</Paragraphs>
  <ScaleCrop>false</ScaleCrop>
  <Manager>Caroline Pamp</Manager>
  <Company>OXEON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6</cp:revision>
  <cp:lastPrinted>2013-02-18T14:20:00Z</cp:lastPrinted>
  <dcterms:created xsi:type="dcterms:W3CDTF">2013-05-02T08:07:00Z</dcterms:created>
  <dcterms:modified xsi:type="dcterms:W3CDTF">2013-05-02T09:03:00Z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