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FDE7D" w14:textId="77777777" w:rsidR="00E5219A" w:rsidRPr="00DB0A91" w:rsidRDefault="00171FE3" w:rsidP="00343B47">
      <w:pPr>
        <w:pStyle w:val="Rubrik"/>
        <w:spacing w:line="240" w:lineRule="auto"/>
        <w:ind w:right="-568"/>
        <w:rPr>
          <w:b/>
          <w:sz w:val="32"/>
          <w:lang w:val="sv-SE"/>
        </w:rPr>
      </w:pPr>
      <w:r w:rsidRPr="00DB0A91">
        <w:rPr>
          <w:b/>
          <w:sz w:val="32"/>
          <w:lang w:val="sv-SE"/>
        </w:rPr>
        <w:t>Pressmeddelande</w:t>
      </w:r>
    </w:p>
    <w:p w14:paraId="5A7731CF" w14:textId="66A9F9E9" w:rsidR="00490E3A" w:rsidRPr="00DB0A91" w:rsidRDefault="003072A2" w:rsidP="00C21215">
      <w:pPr>
        <w:pStyle w:val="Underrubrik"/>
        <w:spacing w:after="0"/>
        <w:rPr>
          <w:lang w:val="sv-SE"/>
        </w:rPr>
      </w:pPr>
      <w:r>
        <w:rPr>
          <w:sz w:val="18"/>
          <w:lang w:val="sv-SE"/>
        </w:rPr>
        <w:t>Stockholm</w:t>
      </w:r>
      <w:r w:rsidR="00AC3DF9">
        <w:rPr>
          <w:sz w:val="18"/>
          <w:lang w:val="sv-SE"/>
        </w:rPr>
        <w:t>,</w:t>
      </w:r>
      <w:r w:rsidR="00DB0A91" w:rsidRPr="00DB0A91">
        <w:rPr>
          <w:sz w:val="18"/>
          <w:lang w:val="sv-SE"/>
        </w:rPr>
        <w:t xml:space="preserve"> </w:t>
      </w:r>
      <w:r>
        <w:rPr>
          <w:sz w:val="18"/>
          <w:lang w:val="sv-SE"/>
        </w:rPr>
        <w:t>2016-10-</w:t>
      </w:r>
      <w:r w:rsidR="002927FD">
        <w:rPr>
          <w:sz w:val="18"/>
          <w:lang w:val="sv-SE"/>
        </w:rPr>
        <w:t>31</w:t>
      </w:r>
    </w:p>
    <w:p w14:paraId="29BEA838" w14:textId="77777777" w:rsidR="00490E3A" w:rsidRPr="00DB0A91" w:rsidRDefault="00490E3A" w:rsidP="00C21215">
      <w:pPr>
        <w:spacing w:line="240" w:lineRule="auto"/>
        <w:rPr>
          <w:lang w:val="sv-SE"/>
        </w:rPr>
      </w:pPr>
    </w:p>
    <w:p w14:paraId="124833E7" w14:textId="77777777" w:rsidR="00C21215" w:rsidRPr="00DB0A91" w:rsidRDefault="00C21215" w:rsidP="00C21215">
      <w:pPr>
        <w:pStyle w:val="Rubrik1"/>
        <w:spacing w:after="0"/>
        <w:rPr>
          <w:sz w:val="36"/>
          <w:lang w:val="sv-SE"/>
        </w:rPr>
      </w:pPr>
    </w:p>
    <w:p w14:paraId="76FBEA4C" w14:textId="77777777" w:rsidR="00C21215" w:rsidRPr="00DB0A91" w:rsidRDefault="00C21215" w:rsidP="00C21215">
      <w:pPr>
        <w:pStyle w:val="Rubrik1"/>
        <w:spacing w:after="0"/>
        <w:rPr>
          <w:sz w:val="36"/>
          <w:lang w:val="sv-SE"/>
        </w:rPr>
      </w:pPr>
    </w:p>
    <w:p w14:paraId="106BE11F" w14:textId="4BCAB1DC" w:rsidR="00490E3A" w:rsidRPr="00854470" w:rsidRDefault="00343B47" w:rsidP="00854470">
      <w:pPr>
        <w:pStyle w:val="Frval"/>
        <w:spacing w:after="240" w:line="300" w:lineRule="atLeast"/>
        <w:ind w:right="-143"/>
        <w:rPr>
          <w:rFonts w:asciiTheme="majorHAnsi" w:hAnsiTheme="majorHAnsi" w:cstheme="majorHAnsi"/>
          <w:b/>
          <w:bCs/>
          <w:sz w:val="36"/>
          <w:szCs w:val="36"/>
        </w:rPr>
      </w:pPr>
      <w:r w:rsidRPr="00343B47">
        <w:rPr>
          <w:rFonts w:asciiTheme="majorHAnsi" w:hAnsiTheme="majorHAnsi" w:cstheme="majorHAnsi"/>
          <w:b/>
          <w:bCs/>
          <w:sz w:val="36"/>
          <w:szCs w:val="36"/>
        </w:rPr>
        <w:t>Delad</w:t>
      </w:r>
      <w:r>
        <w:rPr>
          <w:rFonts w:asciiTheme="majorHAnsi" w:hAnsiTheme="majorHAnsi" w:cstheme="majorHAnsi"/>
          <w:b/>
          <w:bCs/>
          <w:sz w:val="36"/>
          <w:szCs w:val="36"/>
        </w:rPr>
        <w:t xml:space="preserve"> graviditet med världens första </w:t>
      </w:r>
      <w:r w:rsidRPr="00343B47">
        <w:rPr>
          <w:rFonts w:asciiTheme="majorHAnsi" w:hAnsiTheme="majorHAnsi" w:cstheme="majorHAnsi"/>
          <w:b/>
          <w:bCs/>
          <w:sz w:val="36"/>
          <w:szCs w:val="36"/>
        </w:rPr>
        <w:t>gravidarmband</w:t>
      </w:r>
      <w:r w:rsidRPr="00343B47">
        <w:rPr>
          <w:rFonts w:asciiTheme="majorHAnsi" w:hAnsiTheme="majorHAnsi" w:cstheme="majorHAnsi"/>
          <w:sz w:val="36"/>
          <w:szCs w:val="36"/>
        </w:rPr>
        <w:br/>
      </w:r>
      <w:r w:rsidR="00441F18">
        <w:rPr>
          <w:rFonts w:asciiTheme="majorHAnsi" w:hAnsiTheme="majorHAnsi" w:cstheme="majorHAnsi"/>
          <w:b/>
          <w:bCs/>
          <w:sz w:val="36"/>
          <w:szCs w:val="36"/>
        </w:rPr>
        <w:t>–</w:t>
      </w:r>
      <w:r w:rsidRPr="00343B47">
        <w:rPr>
          <w:rFonts w:asciiTheme="majorHAnsi" w:hAnsiTheme="majorHAnsi" w:cstheme="majorHAnsi"/>
          <w:b/>
          <w:bCs/>
          <w:sz w:val="36"/>
          <w:szCs w:val="36"/>
        </w:rPr>
        <w:t xml:space="preserve"> ett nytt sätt att uppleva barnets sparkar</w:t>
      </w:r>
    </w:p>
    <w:p w14:paraId="4BD83D5A" w14:textId="52717CF1" w:rsidR="00837891" w:rsidRPr="007E2656" w:rsidRDefault="008820D9" w:rsidP="0042243C">
      <w:pPr>
        <w:pStyle w:val="Frval"/>
        <w:spacing w:after="240" w:line="300" w:lineRule="atLeast"/>
        <w:rPr>
          <w:rFonts w:asciiTheme="minorHAnsi" w:eastAsia="Times" w:hAnsiTheme="minorHAnsi" w:cstheme="minorHAnsi"/>
          <w:sz w:val="20"/>
          <w:szCs w:val="20"/>
        </w:rPr>
      </w:pPr>
      <w:r w:rsidRPr="007E2656">
        <w:rPr>
          <w:rFonts w:asciiTheme="minorHAnsi" w:hAnsiTheme="minorHAnsi" w:cstheme="minorHAnsi"/>
          <w:b/>
          <w:bCs/>
          <w:sz w:val="20"/>
          <w:szCs w:val="20"/>
        </w:rPr>
        <w:t>Sverige är ett av världens mest jämställda länder. Ändå känner sig många blivande föräldrar isolerade och önskar att partnern delade mer av upplevelsen kring graviditeten</w:t>
      </w:r>
      <w:r w:rsidRPr="007E2656">
        <w:rPr>
          <w:rStyle w:val="Fotnotsreferens"/>
          <w:rFonts w:asciiTheme="minorHAnsi" w:hAnsiTheme="minorHAnsi" w:cstheme="minorHAnsi"/>
          <w:b/>
          <w:bCs/>
          <w:sz w:val="20"/>
          <w:szCs w:val="20"/>
        </w:rPr>
        <w:footnoteReference w:id="1"/>
      </w:r>
      <w:r w:rsidR="00170326">
        <w:rPr>
          <w:rFonts w:asciiTheme="minorHAnsi" w:hAnsiTheme="minorHAnsi" w:cstheme="minorHAnsi"/>
          <w:b/>
          <w:bCs/>
          <w:sz w:val="20"/>
          <w:szCs w:val="20"/>
        </w:rPr>
        <w:t>.</w:t>
      </w:r>
      <w:r w:rsidRPr="007E2656">
        <w:rPr>
          <w:rFonts w:asciiTheme="minorHAnsi" w:hAnsiTheme="minorHAnsi" w:cstheme="minorHAnsi"/>
          <w:b/>
          <w:bCs/>
          <w:sz w:val="20"/>
          <w:szCs w:val="20"/>
        </w:rPr>
        <w:t xml:space="preserve"> Nu lanseras Libero </w:t>
      </w:r>
      <w:proofErr w:type="spellStart"/>
      <w:r w:rsidRPr="007E2656">
        <w:rPr>
          <w:rFonts w:asciiTheme="minorHAnsi" w:hAnsiTheme="minorHAnsi" w:cstheme="minorHAnsi"/>
          <w:b/>
          <w:bCs/>
          <w:sz w:val="20"/>
          <w:szCs w:val="20"/>
        </w:rPr>
        <w:t>BabyBuzz</w:t>
      </w:r>
      <w:proofErr w:type="spellEnd"/>
      <w:r w:rsidRPr="007E2656">
        <w:rPr>
          <w:rFonts w:asciiTheme="minorHAnsi" w:hAnsiTheme="minorHAnsi" w:cstheme="minorHAnsi"/>
          <w:b/>
          <w:bCs/>
          <w:sz w:val="20"/>
          <w:szCs w:val="20"/>
        </w:rPr>
        <w:t>, en direktlänk mellan blivande föräldrar som redan tidigt i graviditeten möjliggör för ett mer jämställt engagemang.</w:t>
      </w:r>
    </w:p>
    <w:p w14:paraId="36BFEE77" w14:textId="79EAA7F2" w:rsidR="007E2656" w:rsidRPr="007E2656" w:rsidRDefault="0042243C" w:rsidP="007E2656">
      <w:pPr>
        <w:spacing w:line="240" w:lineRule="auto"/>
        <w:rPr>
          <w:sz w:val="20"/>
          <w:szCs w:val="20"/>
          <w:lang w:val="sv-SE"/>
        </w:rPr>
      </w:pPr>
      <w:r>
        <w:rPr>
          <w:sz w:val="20"/>
          <w:szCs w:val="20"/>
          <w:lang w:val="sv-SE"/>
        </w:rPr>
        <w:br/>
      </w:r>
      <w:r w:rsidR="007E2656" w:rsidRPr="007E2656">
        <w:rPr>
          <w:sz w:val="20"/>
          <w:szCs w:val="20"/>
          <w:lang w:val="sv-SE"/>
        </w:rPr>
        <w:t xml:space="preserve">Som ett sms, fast direkt från barnet - så beskriver de första testpiloterna armbandet. Med ett enkelt knapptryck kan föräldrarna kommunicera när barnet rör sig och dela sparkar och andra rörelser i realtid. </w:t>
      </w:r>
    </w:p>
    <w:p w14:paraId="0FEE8BF7" w14:textId="2AC17355" w:rsidR="00490E3A" w:rsidRPr="000E7607" w:rsidRDefault="007E2656" w:rsidP="007E2656">
      <w:pPr>
        <w:spacing w:line="240" w:lineRule="auto"/>
        <w:rPr>
          <w:color w:val="FF0000"/>
          <w:sz w:val="20"/>
          <w:szCs w:val="20"/>
          <w:lang w:val="sv-SE"/>
        </w:rPr>
      </w:pPr>
      <w:r w:rsidRPr="007E2656">
        <w:rPr>
          <w:sz w:val="20"/>
          <w:szCs w:val="20"/>
          <w:lang w:val="sv-SE"/>
        </w:rPr>
        <w:br/>
        <w:t>Idén till armbandet fick Libero först av föräldrar i det egna forumet Föräldrasnack där man gav uttryck för en önskan om att göra graviditeten mer gemensam. I över två år har olika tekniker och prototyper testats. Resultatet är den serietillverkade produkt som nu tillgängliggörs för alla svenska föräldrar, gratis via ett omfattande låneprogram.</w:t>
      </w:r>
      <w:r w:rsidRPr="007E2656">
        <w:rPr>
          <w:sz w:val="20"/>
          <w:szCs w:val="20"/>
          <w:lang w:val="sv-SE"/>
        </w:rPr>
        <w:br/>
      </w:r>
      <w:r w:rsidRPr="007E2656">
        <w:rPr>
          <w:sz w:val="20"/>
          <w:szCs w:val="20"/>
          <w:lang w:val="sv-SE"/>
        </w:rPr>
        <w:br/>
      </w:r>
      <w:r w:rsidRPr="000E7607">
        <w:rPr>
          <w:color w:val="000000" w:themeColor="text1"/>
          <w:sz w:val="20"/>
          <w:szCs w:val="20"/>
          <w:lang w:val="sv-SE"/>
        </w:rPr>
        <w:t>”</w:t>
      </w:r>
      <w:r w:rsidR="005F3E17" w:rsidRPr="000E7607">
        <w:rPr>
          <w:color w:val="000000" w:themeColor="text1"/>
          <w:sz w:val="20"/>
          <w:szCs w:val="20"/>
          <w:lang w:val="sv-SE"/>
        </w:rPr>
        <w:t xml:space="preserve">Det vi såg </w:t>
      </w:r>
      <w:r w:rsidR="00043F56" w:rsidRPr="000E7607">
        <w:rPr>
          <w:color w:val="000000" w:themeColor="text1"/>
          <w:sz w:val="20"/>
          <w:szCs w:val="20"/>
          <w:lang w:val="sv-SE"/>
        </w:rPr>
        <w:t xml:space="preserve">när vi studerade det här </w:t>
      </w:r>
      <w:r w:rsidR="005F3E17" w:rsidRPr="000E7607">
        <w:rPr>
          <w:color w:val="000000" w:themeColor="text1"/>
          <w:sz w:val="20"/>
          <w:szCs w:val="20"/>
          <w:lang w:val="sv-SE"/>
        </w:rPr>
        <w:t>var</w:t>
      </w:r>
      <w:r w:rsidR="00EF476B" w:rsidRPr="000E7607">
        <w:rPr>
          <w:color w:val="000000" w:themeColor="text1"/>
          <w:sz w:val="20"/>
          <w:szCs w:val="20"/>
          <w:lang w:val="sv-SE"/>
        </w:rPr>
        <w:t xml:space="preserve"> ett glapp </w:t>
      </w:r>
      <w:r w:rsidR="00913833" w:rsidRPr="000E7607">
        <w:rPr>
          <w:color w:val="000000" w:themeColor="text1"/>
          <w:sz w:val="20"/>
          <w:szCs w:val="20"/>
          <w:lang w:val="sv-SE"/>
        </w:rPr>
        <w:t>mellan</w:t>
      </w:r>
      <w:r w:rsidR="00F355DF" w:rsidRPr="000E7607">
        <w:rPr>
          <w:color w:val="000000" w:themeColor="text1"/>
          <w:sz w:val="20"/>
          <w:szCs w:val="20"/>
          <w:lang w:val="sv-SE"/>
        </w:rPr>
        <w:t xml:space="preserve"> den gravida och icke-gravida </w:t>
      </w:r>
      <w:r w:rsidR="00913833" w:rsidRPr="000E7607">
        <w:rPr>
          <w:color w:val="000000" w:themeColor="text1"/>
          <w:sz w:val="20"/>
          <w:szCs w:val="20"/>
          <w:lang w:val="sv-SE"/>
        </w:rPr>
        <w:t xml:space="preserve">där båda </w:t>
      </w:r>
      <w:r w:rsidR="00F355DF" w:rsidRPr="000E7607">
        <w:rPr>
          <w:color w:val="000000" w:themeColor="text1"/>
          <w:sz w:val="20"/>
          <w:szCs w:val="20"/>
          <w:lang w:val="sv-SE"/>
        </w:rPr>
        <w:t xml:space="preserve">ville samma sak </w:t>
      </w:r>
      <w:r w:rsidR="00C02B7E" w:rsidRPr="000E7607">
        <w:rPr>
          <w:color w:val="000000" w:themeColor="text1"/>
          <w:sz w:val="20"/>
          <w:szCs w:val="20"/>
          <w:lang w:val="sv-SE"/>
        </w:rPr>
        <w:t xml:space="preserve">men inte </w:t>
      </w:r>
      <w:r w:rsidR="006E7AC3" w:rsidRPr="000E7607">
        <w:rPr>
          <w:color w:val="000000" w:themeColor="text1"/>
          <w:sz w:val="20"/>
          <w:szCs w:val="20"/>
          <w:lang w:val="sv-SE"/>
        </w:rPr>
        <w:t xml:space="preserve">riktigt </w:t>
      </w:r>
      <w:r w:rsidR="00C02B7E" w:rsidRPr="000E7607">
        <w:rPr>
          <w:color w:val="000000" w:themeColor="text1"/>
          <w:sz w:val="20"/>
          <w:szCs w:val="20"/>
          <w:lang w:val="sv-SE"/>
        </w:rPr>
        <w:t>nådde fram till varand</w:t>
      </w:r>
      <w:r w:rsidR="00913833" w:rsidRPr="000E7607">
        <w:rPr>
          <w:color w:val="000000" w:themeColor="text1"/>
          <w:sz w:val="20"/>
          <w:szCs w:val="20"/>
          <w:lang w:val="sv-SE"/>
        </w:rPr>
        <w:t xml:space="preserve">ra. </w:t>
      </w:r>
      <w:r w:rsidR="006E7AC3" w:rsidRPr="000E7607">
        <w:rPr>
          <w:color w:val="000000" w:themeColor="text1"/>
          <w:sz w:val="20"/>
          <w:szCs w:val="20"/>
          <w:lang w:val="sv-SE"/>
        </w:rPr>
        <w:t xml:space="preserve">Libero </w:t>
      </w:r>
      <w:proofErr w:type="spellStart"/>
      <w:r w:rsidR="006E7AC3" w:rsidRPr="000E7607">
        <w:rPr>
          <w:color w:val="000000" w:themeColor="text1"/>
          <w:sz w:val="20"/>
          <w:szCs w:val="20"/>
          <w:lang w:val="sv-SE"/>
        </w:rPr>
        <w:t>BabyBuzz</w:t>
      </w:r>
      <w:proofErr w:type="spellEnd"/>
      <w:r w:rsidR="006E7AC3" w:rsidRPr="000E7607">
        <w:rPr>
          <w:color w:val="000000" w:themeColor="text1"/>
          <w:sz w:val="20"/>
          <w:szCs w:val="20"/>
          <w:lang w:val="sv-SE"/>
        </w:rPr>
        <w:t xml:space="preserve"> är</w:t>
      </w:r>
      <w:bookmarkStart w:id="0" w:name="_GoBack"/>
      <w:bookmarkEnd w:id="0"/>
      <w:r w:rsidR="006E7AC3" w:rsidRPr="000E7607">
        <w:rPr>
          <w:color w:val="000000" w:themeColor="text1"/>
          <w:sz w:val="20"/>
          <w:szCs w:val="20"/>
          <w:lang w:val="sv-SE"/>
        </w:rPr>
        <w:t xml:space="preserve"> en </w:t>
      </w:r>
      <w:proofErr w:type="spellStart"/>
      <w:r w:rsidR="00661D79" w:rsidRPr="000E7607">
        <w:rPr>
          <w:color w:val="000000" w:themeColor="text1"/>
          <w:sz w:val="20"/>
          <w:szCs w:val="20"/>
          <w:lang w:val="sv-SE"/>
        </w:rPr>
        <w:t>wearable</w:t>
      </w:r>
      <w:proofErr w:type="spellEnd"/>
      <w:r w:rsidR="00661D79" w:rsidRPr="000E7607">
        <w:rPr>
          <w:color w:val="000000" w:themeColor="text1"/>
          <w:sz w:val="20"/>
          <w:szCs w:val="20"/>
          <w:lang w:val="sv-SE"/>
        </w:rPr>
        <w:t xml:space="preserve"> men</w:t>
      </w:r>
      <w:r w:rsidR="006E7AC3" w:rsidRPr="000E7607">
        <w:rPr>
          <w:color w:val="000000" w:themeColor="text1"/>
          <w:sz w:val="20"/>
          <w:szCs w:val="20"/>
          <w:lang w:val="sv-SE"/>
        </w:rPr>
        <w:t xml:space="preserve"> </w:t>
      </w:r>
      <w:r w:rsidR="00687798" w:rsidRPr="000E7607">
        <w:rPr>
          <w:color w:val="000000" w:themeColor="text1"/>
          <w:sz w:val="20"/>
          <w:szCs w:val="20"/>
          <w:lang w:val="sv-SE"/>
        </w:rPr>
        <w:t>också</w:t>
      </w:r>
      <w:r w:rsidR="00661D79" w:rsidRPr="000E7607">
        <w:rPr>
          <w:color w:val="000000" w:themeColor="text1"/>
          <w:sz w:val="20"/>
          <w:szCs w:val="20"/>
          <w:lang w:val="sv-SE"/>
        </w:rPr>
        <w:t xml:space="preserve"> </w:t>
      </w:r>
      <w:r w:rsidR="006E7AC3" w:rsidRPr="000E7607">
        <w:rPr>
          <w:color w:val="000000" w:themeColor="text1"/>
          <w:sz w:val="20"/>
          <w:szCs w:val="20"/>
          <w:lang w:val="sv-SE"/>
        </w:rPr>
        <w:t xml:space="preserve">ett </w:t>
      </w:r>
      <w:r w:rsidR="00687798" w:rsidRPr="000E7607">
        <w:rPr>
          <w:color w:val="000000" w:themeColor="text1"/>
          <w:sz w:val="20"/>
          <w:szCs w:val="20"/>
          <w:lang w:val="sv-SE"/>
        </w:rPr>
        <w:t>verktyg för</w:t>
      </w:r>
      <w:r w:rsidR="00661D79" w:rsidRPr="000E7607">
        <w:rPr>
          <w:color w:val="000000" w:themeColor="text1"/>
          <w:sz w:val="20"/>
          <w:szCs w:val="20"/>
          <w:lang w:val="sv-SE"/>
        </w:rPr>
        <w:t xml:space="preserve"> </w:t>
      </w:r>
      <w:r w:rsidR="00687798" w:rsidRPr="000E7607">
        <w:rPr>
          <w:color w:val="000000" w:themeColor="text1"/>
          <w:sz w:val="20"/>
          <w:szCs w:val="20"/>
          <w:lang w:val="sv-SE"/>
        </w:rPr>
        <w:t>att</w:t>
      </w:r>
      <w:r w:rsidR="006E7AC3" w:rsidRPr="000E7607">
        <w:rPr>
          <w:color w:val="000000" w:themeColor="text1"/>
          <w:sz w:val="20"/>
          <w:szCs w:val="20"/>
          <w:lang w:val="sv-SE"/>
        </w:rPr>
        <w:t xml:space="preserve"> </w:t>
      </w:r>
      <w:r w:rsidR="00687798" w:rsidRPr="000E7607">
        <w:rPr>
          <w:color w:val="000000" w:themeColor="text1"/>
          <w:sz w:val="20"/>
          <w:szCs w:val="20"/>
          <w:lang w:val="sv-SE"/>
        </w:rPr>
        <w:t>väcka</w:t>
      </w:r>
      <w:r w:rsidR="006E7AC3" w:rsidRPr="000E7607">
        <w:rPr>
          <w:color w:val="000000" w:themeColor="text1"/>
          <w:sz w:val="20"/>
          <w:szCs w:val="20"/>
          <w:lang w:val="sv-SE"/>
        </w:rPr>
        <w:t xml:space="preserve"> frågan om den gemensamma graviditeten. </w:t>
      </w:r>
      <w:r w:rsidRPr="000E7607">
        <w:rPr>
          <w:color w:val="000000" w:themeColor="text1"/>
          <w:sz w:val="20"/>
          <w:szCs w:val="20"/>
          <w:lang w:val="sv-SE"/>
        </w:rPr>
        <w:t>Tekniken här är en möjliggörare men den har inget självändamål, det handlar helt enkelt om att ge föräld</w:t>
      </w:r>
      <w:r w:rsidR="00F355DF" w:rsidRPr="000E7607">
        <w:rPr>
          <w:color w:val="000000" w:themeColor="text1"/>
          <w:sz w:val="20"/>
          <w:szCs w:val="20"/>
          <w:lang w:val="sv-SE"/>
        </w:rPr>
        <w:t>rar en så bra start som möjligt</w:t>
      </w:r>
      <w:r w:rsidRPr="000E7607">
        <w:rPr>
          <w:color w:val="000000" w:themeColor="text1"/>
          <w:sz w:val="20"/>
          <w:szCs w:val="20"/>
          <w:lang w:val="sv-SE"/>
        </w:rPr>
        <w:t>,” säger Camilla Svensson, marknadschef på Libero.</w:t>
      </w:r>
      <w:r w:rsidRPr="007E2656">
        <w:rPr>
          <w:sz w:val="20"/>
          <w:szCs w:val="20"/>
          <w:lang w:val="sv-SE"/>
        </w:rPr>
        <w:br/>
      </w:r>
    </w:p>
    <w:p w14:paraId="781FF6F3" w14:textId="47445CAE" w:rsidR="007E2656" w:rsidRPr="007E2656" w:rsidRDefault="007E2656" w:rsidP="007E2656">
      <w:pPr>
        <w:spacing w:line="240" w:lineRule="auto"/>
        <w:rPr>
          <w:sz w:val="20"/>
          <w:szCs w:val="20"/>
          <w:lang w:val="sv-SE"/>
        </w:rPr>
      </w:pPr>
      <w:r w:rsidRPr="007E2656">
        <w:rPr>
          <w:sz w:val="20"/>
          <w:szCs w:val="20"/>
          <w:lang w:val="sv-SE"/>
        </w:rPr>
        <w:t xml:space="preserve">Armbanden finns att beställa på </w:t>
      </w:r>
      <w:hyperlink r:id="rId8" w:history="1">
        <w:r w:rsidRPr="00170326">
          <w:rPr>
            <w:rStyle w:val="Hyperlnk"/>
            <w:sz w:val="20"/>
            <w:szCs w:val="20"/>
            <w:lang w:val="sv-SE"/>
          </w:rPr>
          <w:t>libero.se/</w:t>
        </w:r>
        <w:proofErr w:type="spellStart"/>
        <w:r w:rsidRPr="00170326">
          <w:rPr>
            <w:rStyle w:val="Hyperlnk"/>
            <w:sz w:val="20"/>
            <w:szCs w:val="20"/>
            <w:lang w:val="sv-SE"/>
          </w:rPr>
          <w:t>babybuzz</w:t>
        </w:r>
        <w:proofErr w:type="spellEnd"/>
      </w:hyperlink>
      <w:r w:rsidRPr="007E2656">
        <w:rPr>
          <w:sz w:val="20"/>
          <w:szCs w:val="20"/>
          <w:lang w:val="sv-SE"/>
        </w:rPr>
        <w:t xml:space="preserve"> från och med 31:e oktober.</w:t>
      </w:r>
    </w:p>
    <w:p w14:paraId="228D8144" w14:textId="3F8FA4F6" w:rsidR="00854470" w:rsidRPr="00E769A6" w:rsidRDefault="007E2656" w:rsidP="00854470">
      <w:pPr>
        <w:spacing w:line="240" w:lineRule="auto"/>
        <w:rPr>
          <w:rStyle w:val="Stark"/>
          <w:b w:val="0"/>
          <w:bCs w:val="0"/>
          <w:sz w:val="20"/>
          <w:szCs w:val="20"/>
          <w:lang w:val="sv-SE"/>
        </w:rPr>
      </w:pPr>
      <w:r w:rsidRPr="007E2656">
        <w:rPr>
          <w:b/>
          <w:bCs/>
          <w:sz w:val="20"/>
          <w:szCs w:val="20"/>
          <w:u w:val="single"/>
          <w:lang w:val="sv-SE"/>
        </w:rPr>
        <w:br/>
        <w:t xml:space="preserve">Libero </w:t>
      </w:r>
      <w:proofErr w:type="spellStart"/>
      <w:r w:rsidRPr="007E2656">
        <w:rPr>
          <w:b/>
          <w:bCs/>
          <w:sz w:val="20"/>
          <w:szCs w:val="20"/>
          <w:u w:val="single"/>
          <w:lang w:val="sv-SE"/>
        </w:rPr>
        <w:t>BabyBuzz</w:t>
      </w:r>
      <w:proofErr w:type="spellEnd"/>
      <w:r w:rsidRPr="007E2656">
        <w:rPr>
          <w:b/>
          <w:bCs/>
          <w:sz w:val="20"/>
          <w:szCs w:val="20"/>
          <w:u w:val="single"/>
          <w:lang w:val="sv-SE"/>
        </w:rPr>
        <w:t xml:space="preserve"> har tre huvudfunktioner:</w:t>
      </w:r>
      <w:r w:rsidRPr="007E2656">
        <w:rPr>
          <w:sz w:val="20"/>
          <w:szCs w:val="20"/>
          <w:lang w:val="sv-SE"/>
        </w:rPr>
        <w:br/>
      </w:r>
      <w:r w:rsidRPr="007E2656">
        <w:rPr>
          <w:sz w:val="20"/>
          <w:szCs w:val="20"/>
          <w:lang w:val="sv-SE"/>
        </w:rPr>
        <w:br/>
      </w:r>
      <w:r w:rsidRPr="007E2656">
        <w:rPr>
          <w:b/>
          <w:bCs/>
          <w:i/>
          <w:iCs/>
          <w:sz w:val="20"/>
          <w:szCs w:val="20"/>
          <w:lang w:val="sv-SE"/>
        </w:rPr>
        <w:t>Förenklar kommunikationen</w:t>
      </w:r>
      <w:r w:rsidRPr="007E2656">
        <w:rPr>
          <w:b/>
          <w:bCs/>
          <w:sz w:val="20"/>
          <w:szCs w:val="20"/>
          <w:lang w:val="sv-SE"/>
        </w:rPr>
        <w:t xml:space="preserve"> </w:t>
      </w:r>
      <w:r w:rsidRPr="007E2656">
        <w:rPr>
          <w:sz w:val="20"/>
          <w:szCs w:val="20"/>
          <w:lang w:val="sv-SE"/>
        </w:rPr>
        <w:t xml:space="preserve">mellan den gravida och icke-gravida parten. </w:t>
      </w:r>
      <w:r w:rsidR="00E769A6">
        <w:rPr>
          <w:sz w:val="20"/>
          <w:szCs w:val="20"/>
          <w:lang w:val="sv-SE"/>
        </w:rPr>
        <w:t xml:space="preserve">I Sverige skickas mer </w:t>
      </w:r>
      <w:r w:rsidRPr="007E2656">
        <w:rPr>
          <w:sz w:val="20"/>
          <w:szCs w:val="20"/>
          <w:lang w:val="sv-SE"/>
        </w:rPr>
        <w:t xml:space="preserve">än 43 miljoner sms </w:t>
      </w:r>
      <w:r w:rsidR="00E769A6">
        <w:rPr>
          <w:sz w:val="20"/>
          <w:szCs w:val="20"/>
          <w:lang w:val="sv-SE"/>
        </w:rPr>
        <w:t>varje dag</w:t>
      </w:r>
      <w:r w:rsidRPr="007E2656">
        <w:rPr>
          <w:sz w:val="20"/>
          <w:szCs w:val="20"/>
          <w:vertAlign w:val="superscript"/>
          <w:lang w:val="sv-SE"/>
        </w:rPr>
        <w:footnoteReference w:id="2"/>
      </w:r>
      <w:r w:rsidR="00170326">
        <w:rPr>
          <w:sz w:val="20"/>
          <w:szCs w:val="20"/>
          <w:lang w:val="sv-SE"/>
        </w:rPr>
        <w:t>,</w:t>
      </w:r>
      <w:r w:rsidRPr="007E2656">
        <w:rPr>
          <w:sz w:val="20"/>
          <w:szCs w:val="20"/>
          <w:lang w:val="sv-SE"/>
        </w:rPr>
        <w:t xml:space="preserve">  från myndigheter, arbetsgivare, vänner och familj. </w:t>
      </w:r>
      <w:r w:rsidR="00B01DA9">
        <w:rPr>
          <w:sz w:val="20"/>
          <w:szCs w:val="20"/>
          <w:lang w:val="sv-SE"/>
        </w:rPr>
        <w:t>En telefon</w:t>
      </w:r>
      <w:r w:rsidR="00E769A6">
        <w:rPr>
          <w:sz w:val="20"/>
          <w:szCs w:val="20"/>
          <w:lang w:val="sv-SE"/>
        </w:rPr>
        <w:t xml:space="preserve"> har många funktioner medan a</w:t>
      </w:r>
      <w:r w:rsidR="00B01DA9">
        <w:rPr>
          <w:sz w:val="20"/>
          <w:szCs w:val="20"/>
          <w:lang w:val="sv-SE"/>
        </w:rPr>
        <w:t>rmbandet blir</w:t>
      </w:r>
      <w:r w:rsidRPr="007E2656">
        <w:rPr>
          <w:sz w:val="20"/>
          <w:szCs w:val="20"/>
          <w:lang w:val="sv-SE"/>
        </w:rPr>
        <w:t xml:space="preserve"> en direktlänk föräldrarna emellan, som ingen annan delar.</w:t>
      </w:r>
      <w:r w:rsidRPr="007E2656">
        <w:rPr>
          <w:sz w:val="20"/>
          <w:szCs w:val="20"/>
          <w:lang w:val="sv-SE"/>
        </w:rPr>
        <w:br/>
      </w:r>
      <w:r w:rsidRPr="007E2656">
        <w:rPr>
          <w:sz w:val="20"/>
          <w:szCs w:val="20"/>
          <w:lang w:val="sv-SE"/>
        </w:rPr>
        <w:br/>
      </w:r>
      <w:r w:rsidRPr="007E2656">
        <w:rPr>
          <w:b/>
          <w:bCs/>
          <w:i/>
          <w:iCs/>
          <w:sz w:val="20"/>
          <w:szCs w:val="20"/>
          <w:lang w:val="sv-SE"/>
        </w:rPr>
        <w:t>Konkretiserar graviditeten</w:t>
      </w:r>
      <w:r w:rsidRPr="007E2656">
        <w:rPr>
          <w:i/>
          <w:iCs/>
          <w:sz w:val="20"/>
          <w:szCs w:val="20"/>
          <w:lang w:val="sv-SE"/>
        </w:rPr>
        <w:t xml:space="preserve"> </w:t>
      </w:r>
      <w:r w:rsidRPr="007E2656">
        <w:rPr>
          <w:sz w:val="20"/>
          <w:szCs w:val="20"/>
          <w:lang w:val="sv-SE"/>
        </w:rPr>
        <w:t xml:space="preserve">för den icke-gravida parten. Ultraljudet hjälper många blivande föräldrar att konkretisera graviditeten. På liknande vis har armbandet en distinkt funktion - knapptrycket som hjälper till att tydliggöra barnets närvaro. </w:t>
      </w:r>
      <w:r w:rsidRPr="007E2656">
        <w:rPr>
          <w:rFonts w:ascii="PMingLiU" w:eastAsia="PMingLiU" w:hAnsi="PMingLiU" w:cs="PMingLiU"/>
          <w:sz w:val="20"/>
          <w:szCs w:val="20"/>
          <w:lang w:val="sv-SE"/>
        </w:rPr>
        <w:br/>
      </w:r>
      <w:r w:rsidRPr="007E2656">
        <w:rPr>
          <w:sz w:val="20"/>
          <w:szCs w:val="20"/>
          <w:lang w:val="sv-SE"/>
        </w:rPr>
        <w:br/>
      </w:r>
      <w:r w:rsidRPr="007E2656">
        <w:rPr>
          <w:b/>
          <w:bCs/>
          <w:i/>
          <w:iCs/>
          <w:sz w:val="20"/>
          <w:szCs w:val="20"/>
          <w:lang w:val="sv-SE"/>
        </w:rPr>
        <w:t>Synliggör det stundande föräldraskapet</w:t>
      </w:r>
      <w:r w:rsidRPr="007E2656">
        <w:rPr>
          <w:b/>
          <w:bCs/>
          <w:sz w:val="20"/>
          <w:szCs w:val="20"/>
          <w:lang w:val="sv-SE"/>
        </w:rPr>
        <w:t xml:space="preserve"> </w:t>
      </w:r>
      <w:r w:rsidRPr="007E2656">
        <w:rPr>
          <w:sz w:val="20"/>
          <w:szCs w:val="20"/>
          <w:lang w:val="sv-SE"/>
        </w:rPr>
        <w:t>hos</w:t>
      </w:r>
      <w:r w:rsidRPr="007E2656">
        <w:rPr>
          <w:b/>
          <w:bCs/>
          <w:sz w:val="20"/>
          <w:szCs w:val="20"/>
          <w:lang w:val="sv-SE"/>
        </w:rPr>
        <w:t xml:space="preserve"> </w:t>
      </w:r>
      <w:r w:rsidRPr="007E2656">
        <w:rPr>
          <w:sz w:val="20"/>
          <w:szCs w:val="20"/>
          <w:lang w:val="sv-SE"/>
        </w:rPr>
        <w:t xml:space="preserve">den icke-gravida parten. Gravida får naturligt fler frågor än sina partners. För den icke-gravida blir armbandet en viktig fysisk manifestation - det bekräftas av </w:t>
      </w:r>
      <w:proofErr w:type="spellStart"/>
      <w:r w:rsidRPr="007E2656">
        <w:rPr>
          <w:sz w:val="20"/>
          <w:szCs w:val="20"/>
          <w:lang w:val="sv-SE"/>
        </w:rPr>
        <w:t>BabyBuzz</w:t>
      </w:r>
      <w:proofErr w:type="spellEnd"/>
      <w:r w:rsidRPr="007E2656">
        <w:rPr>
          <w:sz w:val="20"/>
          <w:szCs w:val="20"/>
          <w:lang w:val="sv-SE"/>
        </w:rPr>
        <w:t xml:space="preserve"> testpiloter som beskriver hur armbandet väckt uppmärksamhet och resulterat i fler frågor från omgivningen under graviditeten.</w:t>
      </w:r>
      <w:r w:rsidRPr="007E2656">
        <w:rPr>
          <w:lang w:val="sv-SE"/>
        </w:rPr>
        <w:t xml:space="preserve"> </w:t>
      </w:r>
      <w:r w:rsidRPr="007E2656">
        <w:rPr>
          <w:lang w:val="sv-SE"/>
        </w:rPr>
        <w:br/>
      </w:r>
    </w:p>
    <w:p w14:paraId="6B96FB33" w14:textId="38BF5371" w:rsidR="00854470" w:rsidRPr="0042243C" w:rsidRDefault="00854470" w:rsidP="00854470">
      <w:pPr>
        <w:spacing w:line="240" w:lineRule="auto"/>
        <w:rPr>
          <w:b/>
          <w:bCs/>
          <w:color w:val="000000" w:themeColor="text1"/>
          <w:sz w:val="20"/>
          <w:szCs w:val="20"/>
          <w:lang w:val="sv-SE"/>
        </w:rPr>
      </w:pPr>
      <w:r w:rsidRPr="0042243C">
        <w:rPr>
          <w:b/>
          <w:bCs/>
          <w:color w:val="000000" w:themeColor="text1"/>
          <w:sz w:val="20"/>
          <w:szCs w:val="20"/>
          <w:lang w:val="sv-SE"/>
        </w:rPr>
        <w:lastRenderedPageBreak/>
        <w:t xml:space="preserve">Så funkar Libero </w:t>
      </w:r>
      <w:proofErr w:type="spellStart"/>
      <w:r w:rsidRPr="0042243C">
        <w:rPr>
          <w:b/>
          <w:bCs/>
          <w:color w:val="000000" w:themeColor="text1"/>
          <w:sz w:val="20"/>
          <w:szCs w:val="20"/>
          <w:lang w:val="sv-SE"/>
        </w:rPr>
        <w:t>BabyBuzz</w:t>
      </w:r>
      <w:proofErr w:type="spellEnd"/>
      <w:r w:rsidRPr="0042243C">
        <w:rPr>
          <w:b/>
          <w:bCs/>
          <w:color w:val="000000" w:themeColor="text1"/>
          <w:sz w:val="20"/>
          <w:szCs w:val="20"/>
          <w:lang w:val="sv-SE"/>
        </w:rPr>
        <w:t>:</w:t>
      </w:r>
      <w:r w:rsidRPr="0042243C">
        <w:rPr>
          <w:b/>
          <w:bCs/>
          <w:color w:val="000000" w:themeColor="text1"/>
          <w:sz w:val="20"/>
          <w:szCs w:val="20"/>
          <w:lang w:val="sv-SE"/>
        </w:rPr>
        <w:br/>
      </w:r>
      <w:r w:rsidRPr="0042243C">
        <w:rPr>
          <w:bCs/>
          <w:color w:val="000000" w:themeColor="text1"/>
          <w:sz w:val="20"/>
          <w:szCs w:val="20"/>
          <w:lang w:val="sv-SE"/>
        </w:rPr>
        <w:t xml:space="preserve">Med en knapptryckning skickas en signal från armbandet via Bluetooth </w:t>
      </w:r>
      <w:proofErr w:type="spellStart"/>
      <w:r w:rsidRPr="0042243C">
        <w:rPr>
          <w:bCs/>
          <w:color w:val="000000" w:themeColor="text1"/>
          <w:sz w:val="20"/>
          <w:szCs w:val="20"/>
          <w:lang w:val="sv-SE"/>
        </w:rPr>
        <w:t>Low</w:t>
      </w:r>
      <w:proofErr w:type="spellEnd"/>
      <w:r w:rsidRPr="0042243C">
        <w:rPr>
          <w:bCs/>
          <w:color w:val="000000" w:themeColor="text1"/>
          <w:sz w:val="20"/>
          <w:szCs w:val="20"/>
          <w:lang w:val="sv-SE"/>
        </w:rPr>
        <w:t xml:space="preserve"> Energy 4.0, som i sin tur registreras</w:t>
      </w:r>
      <w:r w:rsidR="003C1A63">
        <w:rPr>
          <w:bCs/>
          <w:color w:val="000000" w:themeColor="text1"/>
          <w:sz w:val="20"/>
          <w:szCs w:val="20"/>
          <w:lang w:val="sv-SE"/>
        </w:rPr>
        <w:t xml:space="preserve"> av ägarens iPhone och </w:t>
      </w:r>
      <w:proofErr w:type="spellStart"/>
      <w:r w:rsidR="003C1A63">
        <w:rPr>
          <w:bCs/>
          <w:color w:val="000000" w:themeColor="text1"/>
          <w:sz w:val="20"/>
          <w:szCs w:val="20"/>
          <w:lang w:val="sv-SE"/>
        </w:rPr>
        <w:t>BabyBuzz</w:t>
      </w:r>
      <w:proofErr w:type="spellEnd"/>
      <w:r w:rsidR="003C1A63">
        <w:rPr>
          <w:bCs/>
          <w:color w:val="000000" w:themeColor="text1"/>
          <w:sz w:val="20"/>
          <w:szCs w:val="20"/>
          <w:lang w:val="sv-SE"/>
        </w:rPr>
        <w:t xml:space="preserve"> </w:t>
      </w:r>
      <w:r w:rsidRPr="0042243C">
        <w:rPr>
          <w:bCs/>
          <w:color w:val="000000" w:themeColor="text1"/>
          <w:sz w:val="20"/>
          <w:szCs w:val="20"/>
          <w:lang w:val="sv-SE"/>
        </w:rPr>
        <w:t>applikation. Telefonen skickar i sin tur vibrationen till den icke-gravida partner</w:t>
      </w:r>
      <w:r w:rsidR="00A30C97">
        <w:rPr>
          <w:bCs/>
          <w:color w:val="000000" w:themeColor="text1"/>
          <w:sz w:val="20"/>
          <w:szCs w:val="20"/>
          <w:lang w:val="sv-SE"/>
        </w:rPr>
        <w:t>n</w:t>
      </w:r>
      <w:r w:rsidRPr="0042243C">
        <w:rPr>
          <w:bCs/>
          <w:color w:val="000000" w:themeColor="text1"/>
          <w:sz w:val="20"/>
          <w:szCs w:val="20"/>
          <w:lang w:val="sv-SE"/>
        </w:rPr>
        <w:t xml:space="preserve">s iPhone, vidare till mottagarens armband varvid det vibrerar. För mer information om armbandets funktionalitet: </w:t>
      </w:r>
      <w:hyperlink r:id="rId9" w:history="1">
        <w:r w:rsidR="00920FBC" w:rsidRPr="00170326">
          <w:rPr>
            <w:rStyle w:val="Hyperlnk"/>
            <w:bCs/>
            <w:sz w:val="20"/>
            <w:szCs w:val="20"/>
            <w:lang w:val="sv-SE"/>
          </w:rPr>
          <w:t>libero.se/</w:t>
        </w:r>
        <w:proofErr w:type="spellStart"/>
        <w:r w:rsidR="00920FBC" w:rsidRPr="00170326">
          <w:rPr>
            <w:rStyle w:val="Hyperlnk"/>
            <w:bCs/>
            <w:sz w:val="20"/>
            <w:szCs w:val="20"/>
            <w:lang w:val="sv-SE"/>
          </w:rPr>
          <w:t>babybuzz</w:t>
        </w:r>
        <w:proofErr w:type="spellEnd"/>
        <w:r w:rsidR="00920FBC" w:rsidRPr="00170326">
          <w:rPr>
            <w:rStyle w:val="Hyperlnk"/>
            <w:bCs/>
            <w:sz w:val="20"/>
            <w:szCs w:val="20"/>
            <w:lang w:val="sv-SE"/>
          </w:rPr>
          <w:t>/support/.</w:t>
        </w:r>
      </w:hyperlink>
    </w:p>
    <w:p w14:paraId="07DF0D1E" w14:textId="77777777" w:rsidR="00854470" w:rsidRDefault="00854470" w:rsidP="00854470">
      <w:pPr>
        <w:spacing w:line="240" w:lineRule="auto"/>
        <w:rPr>
          <w:rStyle w:val="Stark"/>
          <w:color w:val="000000" w:themeColor="text1"/>
          <w:lang w:val="sv-SE"/>
        </w:rPr>
      </w:pPr>
    </w:p>
    <w:p w14:paraId="337A94EF" w14:textId="77777777" w:rsidR="00441F18" w:rsidRPr="0055096F" w:rsidRDefault="00441F18" w:rsidP="00441F18">
      <w:pPr>
        <w:spacing w:line="240" w:lineRule="auto"/>
        <w:rPr>
          <w:rStyle w:val="Stark"/>
          <w:color w:val="000000" w:themeColor="text1"/>
          <w:lang w:val="sv-SE"/>
        </w:rPr>
      </w:pPr>
      <w:r w:rsidRPr="0055096F">
        <w:rPr>
          <w:rStyle w:val="Stark"/>
          <w:color w:val="000000" w:themeColor="text1"/>
          <w:lang w:val="sv-SE"/>
        </w:rPr>
        <w:t>För vidare kontakt, intervjuer och pressmaterial vänligen kontakta:</w:t>
      </w:r>
      <w:r w:rsidRPr="0055096F">
        <w:rPr>
          <w:rStyle w:val="Stark"/>
          <w:color w:val="000000" w:themeColor="text1"/>
          <w:lang w:val="sv-SE"/>
        </w:rPr>
        <w:tab/>
      </w:r>
      <w:r w:rsidRPr="0055096F">
        <w:rPr>
          <w:rStyle w:val="Stark"/>
          <w:color w:val="000000" w:themeColor="text1"/>
          <w:lang w:val="sv-SE"/>
        </w:rPr>
        <w:tab/>
      </w:r>
    </w:p>
    <w:tbl>
      <w:tblPr>
        <w:tblW w:w="0" w:type="auto"/>
        <w:tblCellSpacing w:w="0" w:type="dxa"/>
        <w:tblCellMar>
          <w:left w:w="0" w:type="dxa"/>
          <w:right w:w="0" w:type="dxa"/>
        </w:tblCellMar>
        <w:tblLook w:val="04A0" w:firstRow="1" w:lastRow="0" w:firstColumn="1" w:lastColumn="0" w:noHBand="0" w:noVBand="1"/>
      </w:tblPr>
      <w:tblGrid>
        <w:gridCol w:w="2363"/>
      </w:tblGrid>
      <w:tr w:rsidR="00441F18" w:rsidRPr="0055096F" w14:paraId="07C0ED67" w14:textId="77777777" w:rsidTr="005A3B47">
        <w:trPr>
          <w:tblCellSpacing w:w="0" w:type="dxa"/>
        </w:trPr>
        <w:tc>
          <w:tcPr>
            <w:tcW w:w="0" w:type="auto"/>
            <w:vAlign w:val="center"/>
            <w:hideMark/>
          </w:tcPr>
          <w:p w14:paraId="00B05531" w14:textId="77777777" w:rsidR="00441F18" w:rsidRPr="0055096F" w:rsidRDefault="00441F18" w:rsidP="005A3B47">
            <w:pPr>
              <w:spacing w:line="240" w:lineRule="auto"/>
              <w:rPr>
                <w:rFonts w:ascii="Times New Roman" w:eastAsia="Times New Roman" w:hAnsi="Times New Roman" w:cs="Times New Roman"/>
                <w:color w:val="000000" w:themeColor="text1"/>
                <w:sz w:val="24"/>
                <w:szCs w:val="24"/>
                <w:lang w:val="sv-SE" w:eastAsia="sv-SE"/>
              </w:rPr>
            </w:pPr>
            <w:r w:rsidRPr="0055096F">
              <w:rPr>
                <w:rFonts w:ascii="Arial" w:eastAsia="Times New Roman" w:hAnsi="Arial" w:cs="Arial"/>
                <w:b/>
                <w:bCs/>
                <w:color w:val="000000" w:themeColor="text1"/>
                <w:lang w:val="sv-SE" w:eastAsia="sv-SE"/>
              </w:rPr>
              <w:t xml:space="preserve">Hanna </w:t>
            </w:r>
            <w:proofErr w:type="spellStart"/>
            <w:r w:rsidRPr="0055096F">
              <w:rPr>
                <w:rFonts w:ascii="Arial" w:eastAsia="Times New Roman" w:hAnsi="Arial" w:cs="Arial"/>
                <w:b/>
                <w:bCs/>
                <w:color w:val="000000" w:themeColor="text1"/>
                <w:lang w:val="sv-SE" w:eastAsia="sv-SE"/>
              </w:rPr>
              <w:t>Danhill</w:t>
            </w:r>
            <w:proofErr w:type="spellEnd"/>
            <w:r w:rsidRPr="0055096F">
              <w:rPr>
                <w:rFonts w:ascii="Arial" w:eastAsia="Times New Roman" w:hAnsi="Arial" w:cs="Arial"/>
                <w:b/>
                <w:bCs/>
                <w:color w:val="000000" w:themeColor="text1"/>
                <w:lang w:val="sv-SE" w:eastAsia="sv-SE"/>
              </w:rPr>
              <w:t xml:space="preserve"> </w:t>
            </w:r>
            <w:proofErr w:type="spellStart"/>
            <w:r w:rsidRPr="0055096F">
              <w:rPr>
                <w:rFonts w:ascii="Arial" w:eastAsia="Times New Roman" w:hAnsi="Arial" w:cs="Arial"/>
                <w:b/>
                <w:bCs/>
                <w:color w:val="000000" w:themeColor="text1"/>
                <w:lang w:val="sv-SE" w:eastAsia="sv-SE"/>
              </w:rPr>
              <w:t>Tholl</w:t>
            </w:r>
            <w:proofErr w:type="spellEnd"/>
          </w:p>
        </w:tc>
      </w:tr>
      <w:tr w:rsidR="00441F18" w:rsidRPr="0055096F" w14:paraId="7CD7BB7A" w14:textId="77777777" w:rsidTr="005A3B47">
        <w:trPr>
          <w:tblCellSpacing w:w="0" w:type="dxa"/>
        </w:trPr>
        <w:tc>
          <w:tcPr>
            <w:tcW w:w="0" w:type="auto"/>
            <w:vAlign w:val="center"/>
            <w:hideMark/>
          </w:tcPr>
          <w:p w14:paraId="0F604F88" w14:textId="77777777" w:rsidR="00441F18" w:rsidRPr="0055096F" w:rsidRDefault="00441F18" w:rsidP="005A3B47">
            <w:pPr>
              <w:spacing w:line="240" w:lineRule="auto"/>
              <w:rPr>
                <w:rFonts w:ascii="Times New Roman" w:eastAsia="Times New Roman" w:hAnsi="Times New Roman" w:cs="Times New Roman"/>
                <w:color w:val="000000" w:themeColor="text1"/>
                <w:sz w:val="24"/>
                <w:szCs w:val="24"/>
                <w:lang w:val="sv-SE" w:eastAsia="sv-SE"/>
              </w:rPr>
            </w:pPr>
            <w:r w:rsidRPr="0055096F">
              <w:rPr>
                <w:rFonts w:ascii="Arial" w:eastAsia="Times New Roman" w:hAnsi="Arial" w:cs="Arial"/>
                <w:color w:val="000000" w:themeColor="text1"/>
                <w:sz w:val="17"/>
                <w:szCs w:val="17"/>
                <w:lang w:val="sv-SE" w:eastAsia="sv-SE"/>
              </w:rPr>
              <w:t xml:space="preserve">Press Officer, Libero </w:t>
            </w:r>
            <w:proofErr w:type="spellStart"/>
            <w:r w:rsidRPr="0055096F">
              <w:rPr>
                <w:rFonts w:ascii="Arial" w:eastAsia="Times New Roman" w:hAnsi="Arial" w:cs="Arial"/>
                <w:color w:val="000000" w:themeColor="text1"/>
                <w:sz w:val="17"/>
                <w:szCs w:val="17"/>
                <w:lang w:val="sv-SE" w:eastAsia="sv-SE"/>
              </w:rPr>
              <w:t>BabyBuzz</w:t>
            </w:r>
            <w:proofErr w:type="spellEnd"/>
          </w:p>
        </w:tc>
      </w:tr>
      <w:tr w:rsidR="00441F18" w:rsidRPr="0055096F" w14:paraId="6AEAE286" w14:textId="77777777" w:rsidTr="005A3B47">
        <w:trPr>
          <w:tblCellSpacing w:w="0" w:type="dxa"/>
        </w:trPr>
        <w:tc>
          <w:tcPr>
            <w:tcW w:w="0" w:type="auto"/>
            <w:vAlign w:val="center"/>
            <w:hideMark/>
          </w:tcPr>
          <w:p w14:paraId="7B40402C" w14:textId="77777777" w:rsidR="00441F18" w:rsidRPr="0055096F" w:rsidRDefault="00441F18" w:rsidP="005A3B47">
            <w:pPr>
              <w:spacing w:line="240" w:lineRule="auto"/>
              <w:rPr>
                <w:rFonts w:ascii="Times New Roman" w:eastAsia="Times New Roman" w:hAnsi="Times New Roman" w:cs="Times New Roman"/>
                <w:color w:val="000000" w:themeColor="text1"/>
                <w:sz w:val="24"/>
                <w:szCs w:val="24"/>
                <w:lang w:val="sv-SE" w:eastAsia="sv-SE"/>
              </w:rPr>
            </w:pPr>
          </w:p>
        </w:tc>
      </w:tr>
      <w:tr w:rsidR="00441F18" w:rsidRPr="0055096F" w14:paraId="579BAF6B" w14:textId="77777777" w:rsidTr="005A3B47">
        <w:trPr>
          <w:tblCellSpacing w:w="0" w:type="dxa"/>
        </w:trPr>
        <w:tc>
          <w:tcPr>
            <w:tcW w:w="0" w:type="auto"/>
            <w:vAlign w:val="center"/>
            <w:hideMark/>
          </w:tcPr>
          <w:p w14:paraId="50012956" w14:textId="77777777" w:rsidR="00441F18" w:rsidRPr="0055096F" w:rsidRDefault="00441F18" w:rsidP="005A3B47">
            <w:pPr>
              <w:spacing w:line="240" w:lineRule="auto"/>
              <w:rPr>
                <w:rFonts w:ascii="Times New Roman" w:eastAsia="Times New Roman" w:hAnsi="Times New Roman" w:cs="Times New Roman"/>
                <w:color w:val="000000" w:themeColor="text1"/>
                <w:sz w:val="24"/>
                <w:szCs w:val="24"/>
                <w:lang w:val="sv-SE" w:eastAsia="sv-SE"/>
              </w:rPr>
            </w:pPr>
            <w:r w:rsidRPr="0055096F">
              <w:rPr>
                <w:rFonts w:ascii="Arial" w:eastAsia="Times New Roman" w:hAnsi="Arial" w:cs="Arial"/>
                <w:b/>
                <w:bCs/>
                <w:color w:val="000000" w:themeColor="text1"/>
                <w:sz w:val="17"/>
                <w:szCs w:val="17"/>
                <w:lang w:val="sv-SE" w:eastAsia="sv-SE"/>
              </w:rPr>
              <w:t>Volontaire</w:t>
            </w:r>
          </w:p>
        </w:tc>
      </w:tr>
      <w:tr w:rsidR="00441F18" w:rsidRPr="0055096F" w14:paraId="0950F0E7" w14:textId="77777777" w:rsidTr="005A3B47">
        <w:trPr>
          <w:tblCellSpacing w:w="0" w:type="dxa"/>
        </w:trPr>
        <w:tc>
          <w:tcPr>
            <w:tcW w:w="0" w:type="auto"/>
            <w:vAlign w:val="center"/>
            <w:hideMark/>
          </w:tcPr>
          <w:p w14:paraId="0AA57A49" w14:textId="77777777" w:rsidR="00441F18" w:rsidRPr="0055096F" w:rsidRDefault="00441F18" w:rsidP="005A3B47">
            <w:pPr>
              <w:spacing w:line="240" w:lineRule="auto"/>
              <w:rPr>
                <w:rFonts w:ascii="Times New Roman" w:eastAsia="Times New Roman" w:hAnsi="Times New Roman" w:cs="Times New Roman"/>
                <w:color w:val="000000" w:themeColor="text1"/>
                <w:sz w:val="24"/>
                <w:szCs w:val="24"/>
                <w:lang w:val="sv-SE" w:eastAsia="sv-SE"/>
              </w:rPr>
            </w:pPr>
          </w:p>
        </w:tc>
      </w:tr>
      <w:tr w:rsidR="00441F18" w:rsidRPr="0055096F" w14:paraId="258FD487" w14:textId="77777777" w:rsidTr="005A3B47">
        <w:trPr>
          <w:tblCellSpacing w:w="0" w:type="dxa"/>
        </w:trPr>
        <w:tc>
          <w:tcPr>
            <w:tcW w:w="0" w:type="auto"/>
            <w:vAlign w:val="center"/>
            <w:hideMark/>
          </w:tcPr>
          <w:p w14:paraId="0136921B" w14:textId="77777777" w:rsidR="00441F18" w:rsidRPr="0055096F" w:rsidRDefault="00441F18" w:rsidP="005A3B47">
            <w:pPr>
              <w:spacing w:line="240" w:lineRule="auto"/>
              <w:rPr>
                <w:rFonts w:ascii="Times New Roman" w:eastAsia="Times New Roman" w:hAnsi="Times New Roman" w:cs="Times New Roman"/>
                <w:color w:val="000000" w:themeColor="text1"/>
                <w:sz w:val="24"/>
                <w:szCs w:val="24"/>
                <w:lang w:val="sv-SE" w:eastAsia="sv-SE"/>
              </w:rPr>
            </w:pPr>
            <w:r w:rsidRPr="0055096F">
              <w:rPr>
                <w:rFonts w:ascii="Arial" w:eastAsia="Times New Roman" w:hAnsi="Arial" w:cs="Arial"/>
                <w:color w:val="000000" w:themeColor="text1"/>
                <w:sz w:val="17"/>
                <w:szCs w:val="17"/>
                <w:lang w:val="sv-SE" w:eastAsia="sv-SE"/>
              </w:rPr>
              <w:t>Mobile +46 70 8319571</w:t>
            </w:r>
          </w:p>
        </w:tc>
      </w:tr>
      <w:tr w:rsidR="00441F18" w:rsidRPr="0055096F" w14:paraId="330D934B" w14:textId="77777777" w:rsidTr="005A3B47">
        <w:trPr>
          <w:tblCellSpacing w:w="0" w:type="dxa"/>
        </w:trPr>
        <w:tc>
          <w:tcPr>
            <w:tcW w:w="0" w:type="auto"/>
            <w:vAlign w:val="center"/>
            <w:hideMark/>
          </w:tcPr>
          <w:p w14:paraId="19D8F3CC" w14:textId="77777777" w:rsidR="00441F18" w:rsidRPr="0055096F" w:rsidRDefault="00C83F4C" w:rsidP="005A3B47">
            <w:pPr>
              <w:spacing w:line="240" w:lineRule="auto"/>
              <w:rPr>
                <w:rFonts w:ascii="Times New Roman" w:eastAsia="Times New Roman" w:hAnsi="Times New Roman" w:cs="Times New Roman"/>
                <w:color w:val="000000" w:themeColor="text1"/>
                <w:sz w:val="24"/>
                <w:szCs w:val="24"/>
                <w:lang w:val="sv-SE" w:eastAsia="sv-SE"/>
              </w:rPr>
            </w:pPr>
            <w:hyperlink r:id="rId10" w:tgtFrame="_blank" w:history="1">
              <w:r w:rsidR="00441F18" w:rsidRPr="0055096F">
                <w:rPr>
                  <w:rFonts w:ascii="Arial" w:eastAsia="Times New Roman" w:hAnsi="Arial" w:cs="Arial"/>
                  <w:color w:val="000000" w:themeColor="text1"/>
                  <w:sz w:val="17"/>
                  <w:szCs w:val="17"/>
                  <w:u w:val="single"/>
                  <w:lang w:val="sv-SE" w:eastAsia="sv-SE"/>
                </w:rPr>
                <w:t>hanna@volontaire.com</w:t>
              </w:r>
            </w:hyperlink>
          </w:p>
        </w:tc>
      </w:tr>
    </w:tbl>
    <w:p w14:paraId="759D6D64" w14:textId="77777777" w:rsidR="00441F18" w:rsidRDefault="00441F18" w:rsidP="00854470">
      <w:pPr>
        <w:spacing w:line="240" w:lineRule="auto"/>
        <w:rPr>
          <w:rStyle w:val="Stark"/>
          <w:color w:val="000000" w:themeColor="text1"/>
          <w:lang w:val="sv-SE"/>
        </w:rPr>
      </w:pPr>
    </w:p>
    <w:p w14:paraId="334E68F1" w14:textId="47E05D33" w:rsidR="00236CFD" w:rsidRPr="0055096F" w:rsidRDefault="00236CFD" w:rsidP="00854470">
      <w:pPr>
        <w:spacing w:line="240" w:lineRule="auto"/>
        <w:rPr>
          <w:rStyle w:val="Stark"/>
          <w:color w:val="000000" w:themeColor="text1"/>
          <w:lang w:val="sv-SE"/>
        </w:rPr>
      </w:pPr>
      <w:r w:rsidRPr="0055096F">
        <w:rPr>
          <w:rStyle w:val="Stark"/>
          <w:color w:val="000000" w:themeColor="text1"/>
          <w:lang w:val="sv-SE"/>
        </w:rPr>
        <w:t>För mer information</w:t>
      </w:r>
      <w:r w:rsidR="00EC5847" w:rsidRPr="0055096F">
        <w:rPr>
          <w:rStyle w:val="Stark"/>
          <w:color w:val="000000" w:themeColor="text1"/>
          <w:lang w:val="sv-SE"/>
        </w:rPr>
        <w:t xml:space="preserve"> om </w:t>
      </w:r>
      <w:proofErr w:type="spellStart"/>
      <w:r w:rsidR="00EC5847" w:rsidRPr="0055096F">
        <w:rPr>
          <w:rStyle w:val="Stark"/>
          <w:color w:val="000000" w:themeColor="text1"/>
          <w:lang w:val="sv-SE"/>
        </w:rPr>
        <w:t>BabyBuzz</w:t>
      </w:r>
      <w:proofErr w:type="spellEnd"/>
      <w:r w:rsidRPr="0055096F">
        <w:rPr>
          <w:rStyle w:val="Stark"/>
          <w:color w:val="000000" w:themeColor="text1"/>
          <w:lang w:val="sv-SE"/>
        </w:rPr>
        <w:t xml:space="preserve"> vänligen kontakta:</w:t>
      </w:r>
      <w:r w:rsidRPr="0055096F">
        <w:rPr>
          <w:rStyle w:val="Stark"/>
          <w:color w:val="000000" w:themeColor="text1"/>
          <w:lang w:val="sv-SE"/>
        </w:rPr>
        <w:tab/>
      </w:r>
      <w:r w:rsidRPr="0055096F">
        <w:rPr>
          <w:rStyle w:val="Stark"/>
          <w:color w:val="000000" w:themeColor="text1"/>
          <w:lang w:val="sv-SE"/>
        </w:rPr>
        <w:tab/>
      </w:r>
    </w:p>
    <w:tbl>
      <w:tblPr>
        <w:tblW w:w="0" w:type="auto"/>
        <w:tblCellSpacing w:w="0" w:type="dxa"/>
        <w:tblCellMar>
          <w:left w:w="0" w:type="dxa"/>
          <w:right w:w="0" w:type="dxa"/>
        </w:tblCellMar>
        <w:tblLook w:val="04A0" w:firstRow="1" w:lastRow="0" w:firstColumn="1" w:lastColumn="0" w:noHBand="0" w:noVBand="1"/>
      </w:tblPr>
      <w:tblGrid>
        <w:gridCol w:w="5760"/>
      </w:tblGrid>
      <w:tr w:rsidR="0055096F" w:rsidRPr="0055096F" w14:paraId="002FBBD0" w14:textId="77777777" w:rsidTr="00136E52">
        <w:trPr>
          <w:tblCellSpacing w:w="0" w:type="dxa"/>
        </w:trPr>
        <w:tc>
          <w:tcPr>
            <w:tcW w:w="0" w:type="auto"/>
            <w:vAlign w:val="center"/>
            <w:hideMark/>
          </w:tcPr>
          <w:p w14:paraId="621CA696" w14:textId="77777777" w:rsidR="00236CFD" w:rsidRPr="0055096F" w:rsidRDefault="00236CFD" w:rsidP="00136E52">
            <w:pPr>
              <w:spacing w:line="240" w:lineRule="auto"/>
              <w:rPr>
                <w:rFonts w:ascii="Times New Roman" w:eastAsia="Times New Roman" w:hAnsi="Times New Roman" w:cs="Times New Roman"/>
                <w:color w:val="000000" w:themeColor="text1"/>
                <w:sz w:val="24"/>
                <w:szCs w:val="24"/>
                <w:lang w:val="sv-SE" w:eastAsia="sv-SE"/>
              </w:rPr>
            </w:pPr>
            <w:r w:rsidRPr="0055096F">
              <w:rPr>
                <w:rFonts w:ascii="Arial" w:eastAsia="Times New Roman" w:hAnsi="Arial" w:cs="Arial"/>
                <w:b/>
                <w:bCs/>
                <w:color w:val="000000" w:themeColor="text1"/>
                <w:lang w:val="sv-SE" w:eastAsia="sv-SE"/>
              </w:rPr>
              <w:t>Camilla Svensson</w:t>
            </w:r>
          </w:p>
        </w:tc>
      </w:tr>
      <w:tr w:rsidR="0055096F" w:rsidRPr="0055096F" w14:paraId="62036570" w14:textId="77777777" w:rsidTr="00136E52">
        <w:trPr>
          <w:tblCellSpacing w:w="0" w:type="dxa"/>
        </w:trPr>
        <w:tc>
          <w:tcPr>
            <w:tcW w:w="0" w:type="auto"/>
            <w:vAlign w:val="center"/>
            <w:hideMark/>
          </w:tcPr>
          <w:p w14:paraId="4244BC95" w14:textId="77777777" w:rsidR="00236CFD" w:rsidRPr="0055096F" w:rsidRDefault="00236CFD" w:rsidP="00136E52">
            <w:pPr>
              <w:spacing w:line="240" w:lineRule="auto"/>
              <w:rPr>
                <w:rFonts w:ascii="Times New Roman" w:eastAsia="Times New Roman" w:hAnsi="Times New Roman" w:cs="Times New Roman"/>
                <w:color w:val="000000" w:themeColor="text1"/>
                <w:sz w:val="24"/>
                <w:szCs w:val="24"/>
                <w:lang w:val="sv-SE" w:eastAsia="sv-SE"/>
              </w:rPr>
            </w:pPr>
            <w:r w:rsidRPr="0055096F">
              <w:rPr>
                <w:rFonts w:ascii="Arial" w:eastAsia="Times New Roman" w:hAnsi="Arial" w:cs="Arial"/>
                <w:color w:val="000000" w:themeColor="text1"/>
                <w:sz w:val="17"/>
                <w:szCs w:val="17"/>
                <w:lang w:val="sv-SE" w:eastAsia="sv-SE"/>
              </w:rPr>
              <w:t>Marketing Manager Libero</w:t>
            </w:r>
          </w:p>
        </w:tc>
      </w:tr>
      <w:tr w:rsidR="0055096F" w:rsidRPr="0055096F" w14:paraId="2E6DF9B9" w14:textId="77777777" w:rsidTr="00136E52">
        <w:trPr>
          <w:tblCellSpacing w:w="0" w:type="dxa"/>
        </w:trPr>
        <w:tc>
          <w:tcPr>
            <w:tcW w:w="0" w:type="auto"/>
            <w:vAlign w:val="center"/>
            <w:hideMark/>
          </w:tcPr>
          <w:p w14:paraId="37576297" w14:textId="77777777" w:rsidR="00236CFD" w:rsidRPr="0055096F" w:rsidRDefault="00236CFD" w:rsidP="00136E52">
            <w:pPr>
              <w:spacing w:line="240" w:lineRule="auto"/>
              <w:rPr>
                <w:rFonts w:ascii="Times New Roman" w:eastAsia="Times New Roman" w:hAnsi="Times New Roman" w:cs="Times New Roman"/>
                <w:color w:val="000000" w:themeColor="text1"/>
                <w:sz w:val="24"/>
                <w:szCs w:val="24"/>
                <w:lang w:val="sv-SE" w:eastAsia="sv-SE"/>
              </w:rPr>
            </w:pPr>
          </w:p>
        </w:tc>
      </w:tr>
      <w:tr w:rsidR="0055096F" w:rsidRPr="0055096F" w14:paraId="67534DFE" w14:textId="77777777" w:rsidTr="00136E52">
        <w:trPr>
          <w:tblCellSpacing w:w="0" w:type="dxa"/>
        </w:trPr>
        <w:tc>
          <w:tcPr>
            <w:tcW w:w="0" w:type="auto"/>
            <w:vAlign w:val="center"/>
            <w:hideMark/>
          </w:tcPr>
          <w:p w14:paraId="4C11F0E5" w14:textId="77777777" w:rsidR="00236CFD" w:rsidRPr="0055096F" w:rsidRDefault="00236CFD" w:rsidP="00136E52">
            <w:pPr>
              <w:spacing w:line="240" w:lineRule="auto"/>
              <w:rPr>
                <w:rFonts w:ascii="Times New Roman" w:eastAsia="Times New Roman" w:hAnsi="Times New Roman" w:cs="Times New Roman"/>
                <w:color w:val="000000" w:themeColor="text1"/>
                <w:sz w:val="24"/>
                <w:szCs w:val="24"/>
                <w:lang w:val="sv-SE" w:eastAsia="sv-SE"/>
              </w:rPr>
            </w:pPr>
            <w:r w:rsidRPr="0055096F">
              <w:rPr>
                <w:rFonts w:ascii="Arial" w:eastAsia="Times New Roman" w:hAnsi="Arial" w:cs="Arial"/>
                <w:b/>
                <w:bCs/>
                <w:color w:val="000000" w:themeColor="text1"/>
                <w:sz w:val="17"/>
                <w:szCs w:val="17"/>
                <w:lang w:val="sv-SE" w:eastAsia="sv-SE"/>
              </w:rPr>
              <w:t xml:space="preserve">SCA </w:t>
            </w:r>
            <w:proofErr w:type="spellStart"/>
            <w:r w:rsidRPr="0055096F">
              <w:rPr>
                <w:rFonts w:ascii="Arial" w:eastAsia="Times New Roman" w:hAnsi="Arial" w:cs="Arial"/>
                <w:b/>
                <w:bCs/>
                <w:color w:val="000000" w:themeColor="text1"/>
                <w:sz w:val="17"/>
                <w:szCs w:val="17"/>
                <w:lang w:val="sv-SE" w:eastAsia="sv-SE"/>
              </w:rPr>
              <w:t>HYGIENE</w:t>
            </w:r>
            <w:proofErr w:type="spellEnd"/>
            <w:r w:rsidRPr="0055096F">
              <w:rPr>
                <w:rFonts w:ascii="Arial" w:eastAsia="Times New Roman" w:hAnsi="Arial" w:cs="Arial"/>
                <w:b/>
                <w:bCs/>
                <w:color w:val="000000" w:themeColor="text1"/>
                <w:sz w:val="17"/>
                <w:szCs w:val="17"/>
                <w:lang w:val="sv-SE" w:eastAsia="sv-SE"/>
              </w:rPr>
              <w:t xml:space="preserve"> PRODUCTS AB</w:t>
            </w:r>
          </w:p>
        </w:tc>
      </w:tr>
      <w:tr w:rsidR="0055096F" w:rsidRPr="0055096F" w14:paraId="1F97F52F" w14:textId="77777777" w:rsidTr="00136E52">
        <w:trPr>
          <w:tblCellSpacing w:w="0" w:type="dxa"/>
        </w:trPr>
        <w:tc>
          <w:tcPr>
            <w:tcW w:w="0" w:type="auto"/>
            <w:vAlign w:val="center"/>
            <w:hideMark/>
          </w:tcPr>
          <w:p w14:paraId="01E3EA16" w14:textId="77777777" w:rsidR="00236CFD" w:rsidRPr="0055096F" w:rsidRDefault="00236CFD" w:rsidP="00136E52">
            <w:pPr>
              <w:spacing w:line="240" w:lineRule="auto"/>
              <w:rPr>
                <w:rFonts w:ascii="Times New Roman" w:eastAsia="Times New Roman" w:hAnsi="Times New Roman" w:cs="Times New Roman"/>
                <w:color w:val="000000" w:themeColor="text1"/>
                <w:sz w:val="24"/>
                <w:szCs w:val="24"/>
                <w:lang w:val="sv-SE" w:eastAsia="sv-SE"/>
              </w:rPr>
            </w:pPr>
            <w:proofErr w:type="spellStart"/>
            <w:r w:rsidRPr="0055096F">
              <w:rPr>
                <w:rFonts w:ascii="Arial" w:eastAsia="Times New Roman" w:hAnsi="Arial" w:cs="Arial"/>
                <w:color w:val="000000" w:themeColor="text1"/>
                <w:sz w:val="17"/>
                <w:szCs w:val="17"/>
                <w:lang w:val="sv-SE" w:eastAsia="sv-SE"/>
              </w:rPr>
              <w:t>Phone</w:t>
            </w:r>
            <w:proofErr w:type="spellEnd"/>
            <w:r w:rsidRPr="0055096F">
              <w:rPr>
                <w:rFonts w:ascii="Arial" w:eastAsia="Times New Roman" w:hAnsi="Arial" w:cs="Arial"/>
                <w:color w:val="000000" w:themeColor="text1"/>
                <w:sz w:val="17"/>
                <w:szCs w:val="17"/>
                <w:lang w:val="sv-SE" w:eastAsia="sv-SE"/>
              </w:rPr>
              <w:t xml:space="preserve"> +46 31 7461717</w:t>
            </w:r>
          </w:p>
        </w:tc>
      </w:tr>
      <w:tr w:rsidR="0055096F" w:rsidRPr="0055096F" w14:paraId="28AF8D07" w14:textId="77777777" w:rsidTr="00136E52">
        <w:trPr>
          <w:tblCellSpacing w:w="0" w:type="dxa"/>
        </w:trPr>
        <w:tc>
          <w:tcPr>
            <w:tcW w:w="0" w:type="auto"/>
            <w:vAlign w:val="center"/>
            <w:hideMark/>
          </w:tcPr>
          <w:p w14:paraId="23A5BF7B" w14:textId="77777777" w:rsidR="00236CFD" w:rsidRPr="0055096F" w:rsidRDefault="00236CFD" w:rsidP="00136E52">
            <w:pPr>
              <w:spacing w:line="240" w:lineRule="auto"/>
              <w:rPr>
                <w:rFonts w:ascii="Times New Roman" w:eastAsia="Times New Roman" w:hAnsi="Times New Roman" w:cs="Times New Roman"/>
                <w:color w:val="000000" w:themeColor="text1"/>
                <w:sz w:val="24"/>
                <w:szCs w:val="24"/>
                <w:lang w:val="sv-SE" w:eastAsia="sv-SE"/>
              </w:rPr>
            </w:pPr>
            <w:r w:rsidRPr="0055096F">
              <w:rPr>
                <w:rFonts w:ascii="Arial" w:eastAsia="Times New Roman" w:hAnsi="Arial" w:cs="Arial"/>
                <w:color w:val="000000" w:themeColor="text1"/>
                <w:sz w:val="17"/>
                <w:szCs w:val="17"/>
                <w:lang w:val="sv-SE" w:eastAsia="sv-SE"/>
              </w:rPr>
              <w:t>Mobile +46 70 6026717</w:t>
            </w:r>
          </w:p>
        </w:tc>
      </w:tr>
      <w:tr w:rsidR="0055096F" w:rsidRPr="0055096F" w14:paraId="3E6BCD96" w14:textId="77777777" w:rsidTr="00136E52">
        <w:trPr>
          <w:tblCellSpacing w:w="0" w:type="dxa"/>
        </w:trPr>
        <w:tc>
          <w:tcPr>
            <w:tcW w:w="0" w:type="auto"/>
            <w:vAlign w:val="center"/>
            <w:hideMark/>
          </w:tcPr>
          <w:p w14:paraId="71C219FC" w14:textId="77777777" w:rsidR="00236CFD" w:rsidRPr="0055096F" w:rsidRDefault="00C83F4C" w:rsidP="00136E52">
            <w:pPr>
              <w:spacing w:line="240" w:lineRule="auto"/>
              <w:rPr>
                <w:rFonts w:ascii="Times New Roman" w:eastAsia="Times New Roman" w:hAnsi="Times New Roman" w:cs="Times New Roman"/>
                <w:color w:val="000000" w:themeColor="text1"/>
                <w:sz w:val="24"/>
                <w:szCs w:val="24"/>
                <w:lang w:val="sv-SE" w:eastAsia="sv-SE"/>
              </w:rPr>
            </w:pPr>
            <w:hyperlink r:id="rId11" w:tgtFrame="_blank" w:history="1">
              <w:r w:rsidR="00236CFD" w:rsidRPr="0055096F">
                <w:rPr>
                  <w:rFonts w:ascii="Arial" w:eastAsia="Times New Roman" w:hAnsi="Arial" w:cs="Arial"/>
                  <w:color w:val="000000" w:themeColor="text1"/>
                  <w:sz w:val="17"/>
                  <w:szCs w:val="17"/>
                  <w:u w:val="single"/>
                  <w:lang w:val="sv-SE" w:eastAsia="sv-SE"/>
                </w:rPr>
                <w:t>camilla.svensson@sca.com</w:t>
              </w:r>
            </w:hyperlink>
          </w:p>
        </w:tc>
      </w:tr>
      <w:tr w:rsidR="0055096F" w:rsidRPr="0055096F" w14:paraId="5F6AE19A" w14:textId="77777777" w:rsidTr="00136E52">
        <w:trPr>
          <w:tblCellSpacing w:w="0" w:type="dxa"/>
        </w:trPr>
        <w:tc>
          <w:tcPr>
            <w:tcW w:w="0" w:type="auto"/>
            <w:vAlign w:val="center"/>
          </w:tcPr>
          <w:p w14:paraId="225DBC8B" w14:textId="77777777" w:rsidR="0042243C" w:rsidRPr="0055096F" w:rsidRDefault="0042243C" w:rsidP="00136E52">
            <w:pPr>
              <w:spacing w:line="240" w:lineRule="auto"/>
              <w:rPr>
                <w:color w:val="000000" w:themeColor="text1"/>
                <w:sz w:val="17"/>
                <w:szCs w:val="17"/>
              </w:rPr>
            </w:pPr>
          </w:p>
          <w:tbl>
            <w:tblPr>
              <w:tblW w:w="0" w:type="auto"/>
              <w:tblCellSpacing w:w="0" w:type="dxa"/>
              <w:tblCellMar>
                <w:left w:w="0" w:type="dxa"/>
                <w:right w:w="0" w:type="dxa"/>
              </w:tblCellMar>
              <w:tblLook w:val="04A0" w:firstRow="1" w:lastRow="0" w:firstColumn="1" w:lastColumn="0" w:noHBand="0" w:noVBand="1"/>
            </w:tblPr>
            <w:tblGrid>
              <w:gridCol w:w="5760"/>
            </w:tblGrid>
            <w:tr w:rsidR="0055096F" w:rsidRPr="0055096F" w14:paraId="689D11C6" w14:textId="77777777" w:rsidTr="005A3B47">
              <w:trPr>
                <w:tblCellSpacing w:w="0" w:type="dxa"/>
              </w:trPr>
              <w:tc>
                <w:tcPr>
                  <w:tcW w:w="0" w:type="auto"/>
                  <w:vAlign w:val="center"/>
                  <w:hideMark/>
                </w:tcPr>
                <w:p w14:paraId="2D40F029" w14:textId="6622D48E" w:rsidR="000E0269" w:rsidRPr="0055096F" w:rsidRDefault="000E0269" w:rsidP="005A3B47">
                  <w:pPr>
                    <w:spacing w:line="240" w:lineRule="auto"/>
                    <w:rPr>
                      <w:rFonts w:ascii="Arial" w:eastAsia="Times New Roman" w:hAnsi="Arial" w:cs="Arial"/>
                      <w:b/>
                      <w:bCs/>
                      <w:color w:val="000000" w:themeColor="text1"/>
                      <w:sz w:val="17"/>
                      <w:szCs w:val="17"/>
                      <w:lang w:val="sv-SE" w:eastAsia="sv-SE"/>
                    </w:rPr>
                  </w:pPr>
                  <w:r w:rsidRPr="0055096F">
                    <w:rPr>
                      <w:rStyle w:val="Stark"/>
                      <w:color w:val="000000" w:themeColor="text1"/>
                      <w:lang w:val="sv-SE"/>
                    </w:rPr>
                    <w:t xml:space="preserve">För praktiska frågor om </w:t>
                  </w:r>
                  <w:proofErr w:type="spellStart"/>
                  <w:r w:rsidRPr="0055096F">
                    <w:rPr>
                      <w:rStyle w:val="Stark"/>
                      <w:color w:val="000000" w:themeColor="text1"/>
                      <w:lang w:val="sv-SE"/>
                    </w:rPr>
                    <w:t>BabyBuzz</w:t>
                  </w:r>
                  <w:proofErr w:type="spellEnd"/>
                  <w:r w:rsidR="00221182">
                    <w:rPr>
                      <w:rStyle w:val="Stark"/>
                      <w:color w:val="000000" w:themeColor="text1"/>
                      <w:lang w:val="sv-SE"/>
                    </w:rPr>
                    <w:t xml:space="preserve"> funktion</w:t>
                  </w:r>
                  <w:r w:rsidRPr="0055096F">
                    <w:rPr>
                      <w:rStyle w:val="Stark"/>
                      <w:color w:val="000000" w:themeColor="text1"/>
                      <w:lang w:val="sv-SE"/>
                    </w:rPr>
                    <w:t xml:space="preserve"> vänligen kontakta:</w:t>
                  </w:r>
                  <w:r w:rsidRPr="0055096F">
                    <w:rPr>
                      <w:rStyle w:val="Stark"/>
                      <w:color w:val="000000" w:themeColor="text1"/>
                      <w:lang w:val="sv-SE"/>
                    </w:rPr>
                    <w:tab/>
                  </w:r>
                </w:p>
                <w:p w14:paraId="0116F40C" w14:textId="0F79DD7A" w:rsidR="0042243C" w:rsidRPr="0055096F" w:rsidRDefault="0042243C" w:rsidP="005A3B47">
                  <w:pPr>
                    <w:spacing w:line="240" w:lineRule="auto"/>
                    <w:rPr>
                      <w:rFonts w:ascii="Times New Roman" w:eastAsia="Times New Roman" w:hAnsi="Times New Roman" w:cs="Times New Roman"/>
                      <w:color w:val="000000" w:themeColor="text1"/>
                      <w:sz w:val="17"/>
                      <w:szCs w:val="17"/>
                      <w:lang w:val="sv-SE" w:eastAsia="sv-SE"/>
                    </w:rPr>
                  </w:pPr>
                  <w:r w:rsidRPr="0055096F">
                    <w:rPr>
                      <w:rFonts w:ascii="Arial" w:eastAsia="Times New Roman" w:hAnsi="Arial" w:cs="Arial"/>
                      <w:b/>
                      <w:bCs/>
                      <w:color w:val="000000" w:themeColor="text1"/>
                      <w:sz w:val="17"/>
                      <w:szCs w:val="17"/>
                      <w:lang w:val="sv-SE" w:eastAsia="sv-SE"/>
                    </w:rPr>
                    <w:t xml:space="preserve">Andreas Hård </w:t>
                  </w:r>
                  <w:proofErr w:type="spellStart"/>
                  <w:r w:rsidRPr="0055096F">
                    <w:rPr>
                      <w:rFonts w:ascii="Arial" w:eastAsia="Times New Roman" w:hAnsi="Arial" w:cs="Arial"/>
                      <w:b/>
                      <w:bCs/>
                      <w:color w:val="000000" w:themeColor="text1"/>
                      <w:sz w:val="17"/>
                      <w:szCs w:val="17"/>
                      <w:lang w:val="sv-SE" w:eastAsia="sv-SE"/>
                    </w:rPr>
                    <w:t>af</w:t>
                  </w:r>
                  <w:proofErr w:type="spellEnd"/>
                  <w:r w:rsidRPr="0055096F">
                    <w:rPr>
                      <w:rFonts w:ascii="Arial" w:eastAsia="Times New Roman" w:hAnsi="Arial" w:cs="Arial"/>
                      <w:b/>
                      <w:bCs/>
                      <w:color w:val="000000" w:themeColor="text1"/>
                      <w:sz w:val="17"/>
                      <w:szCs w:val="17"/>
                      <w:lang w:val="sv-SE" w:eastAsia="sv-SE"/>
                    </w:rPr>
                    <w:t xml:space="preserve"> Segerstad</w:t>
                  </w:r>
                </w:p>
              </w:tc>
            </w:tr>
            <w:tr w:rsidR="0055096F" w:rsidRPr="0055096F" w14:paraId="170B09B7" w14:textId="77777777" w:rsidTr="005A3B47">
              <w:trPr>
                <w:tblCellSpacing w:w="0" w:type="dxa"/>
              </w:trPr>
              <w:tc>
                <w:tcPr>
                  <w:tcW w:w="0" w:type="auto"/>
                  <w:vAlign w:val="center"/>
                  <w:hideMark/>
                </w:tcPr>
                <w:p w14:paraId="6CBFD995" w14:textId="49CDFD97" w:rsidR="0042243C" w:rsidRPr="0055096F" w:rsidRDefault="00A95DA9" w:rsidP="005A3B47">
                  <w:pPr>
                    <w:spacing w:line="240" w:lineRule="auto"/>
                    <w:rPr>
                      <w:rFonts w:ascii="Times New Roman" w:eastAsia="Times New Roman" w:hAnsi="Times New Roman" w:cs="Times New Roman"/>
                      <w:color w:val="000000" w:themeColor="text1"/>
                      <w:sz w:val="17"/>
                      <w:szCs w:val="17"/>
                      <w:lang w:val="sv-SE" w:eastAsia="sv-SE"/>
                    </w:rPr>
                  </w:pPr>
                  <w:r w:rsidRPr="0055096F">
                    <w:rPr>
                      <w:rFonts w:ascii="Arial" w:eastAsia="Times New Roman" w:hAnsi="Arial" w:cs="Arial"/>
                      <w:color w:val="000000" w:themeColor="text1"/>
                      <w:sz w:val="17"/>
                      <w:szCs w:val="17"/>
                      <w:lang w:eastAsia="sv-SE"/>
                    </w:rPr>
                    <w:t xml:space="preserve">Product Manager, Libero </w:t>
                  </w:r>
                  <w:proofErr w:type="spellStart"/>
                  <w:r w:rsidR="0042243C" w:rsidRPr="0055096F">
                    <w:rPr>
                      <w:rFonts w:ascii="Arial" w:eastAsia="Times New Roman" w:hAnsi="Arial" w:cs="Arial"/>
                      <w:color w:val="000000" w:themeColor="text1"/>
                      <w:sz w:val="17"/>
                      <w:szCs w:val="17"/>
                      <w:lang w:eastAsia="sv-SE"/>
                    </w:rPr>
                    <w:t>BabyBuzz</w:t>
                  </w:r>
                  <w:proofErr w:type="spellEnd"/>
                </w:p>
              </w:tc>
            </w:tr>
            <w:tr w:rsidR="0055096F" w:rsidRPr="0055096F" w14:paraId="6277139F" w14:textId="77777777" w:rsidTr="005A3B47">
              <w:trPr>
                <w:tblCellSpacing w:w="0" w:type="dxa"/>
              </w:trPr>
              <w:tc>
                <w:tcPr>
                  <w:tcW w:w="0" w:type="auto"/>
                  <w:vAlign w:val="center"/>
                  <w:hideMark/>
                </w:tcPr>
                <w:p w14:paraId="1D806A34" w14:textId="77777777" w:rsidR="0042243C" w:rsidRPr="0055096F" w:rsidRDefault="0042243C" w:rsidP="005A3B47">
                  <w:pPr>
                    <w:spacing w:line="240" w:lineRule="auto"/>
                    <w:rPr>
                      <w:rFonts w:ascii="Times New Roman" w:eastAsia="Times New Roman" w:hAnsi="Times New Roman" w:cs="Times New Roman"/>
                      <w:color w:val="000000" w:themeColor="text1"/>
                      <w:sz w:val="17"/>
                      <w:szCs w:val="17"/>
                      <w:lang w:val="sv-SE" w:eastAsia="sv-SE"/>
                    </w:rPr>
                  </w:pPr>
                </w:p>
              </w:tc>
            </w:tr>
            <w:tr w:rsidR="0055096F" w:rsidRPr="0055096F" w14:paraId="515B8A94" w14:textId="77777777" w:rsidTr="005A3B47">
              <w:trPr>
                <w:tblCellSpacing w:w="0" w:type="dxa"/>
              </w:trPr>
              <w:tc>
                <w:tcPr>
                  <w:tcW w:w="0" w:type="auto"/>
                  <w:vAlign w:val="center"/>
                  <w:hideMark/>
                </w:tcPr>
                <w:p w14:paraId="0D38A696" w14:textId="06CD9CC5" w:rsidR="0042243C" w:rsidRPr="0055096F" w:rsidRDefault="00A95DA9" w:rsidP="005A3B47">
                  <w:pPr>
                    <w:spacing w:line="240" w:lineRule="auto"/>
                    <w:rPr>
                      <w:rFonts w:ascii="Times New Roman" w:eastAsia="Times New Roman" w:hAnsi="Times New Roman" w:cs="Times New Roman"/>
                      <w:color w:val="000000" w:themeColor="text1"/>
                      <w:sz w:val="17"/>
                      <w:szCs w:val="17"/>
                      <w:lang w:val="sv-SE" w:eastAsia="sv-SE"/>
                    </w:rPr>
                  </w:pPr>
                  <w:r w:rsidRPr="0055096F">
                    <w:rPr>
                      <w:rFonts w:ascii="Arial" w:eastAsia="Times New Roman" w:hAnsi="Arial" w:cs="Arial"/>
                      <w:b/>
                      <w:bCs/>
                      <w:color w:val="000000" w:themeColor="text1"/>
                      <w:sz w:val="17"/>
                      <w:szCs w:val="17"/>
                      <w:lang w:val="sv-SE" w:eastAsia="sv-SE"/>
                    </w:rPr>
                    <w:t>Volontaire</w:t>
                  </w:r>
                </w:p>
              </w:tc>
            </w:tr>
            <w:tr w:rsidR="0055096F" w:rsidRPr="0055096F" w14:paraId="2269591F" w14:textId="77777777" w:rsidTr="005A3B47">
              <w:trPr>
                <w:tblCellSpacing w:w="0" w:type="dxa"/>
              </w:trPr>
              <w:tc>
                <w:tcPr>
                  <w:tcW w:w="0" w:type="auto"/>
                  <w:vAlign w:val="center"/>
                  <w:hideMark/>
                </w:tcPr>
                <w:p w14:paraId="36597EFC" w14:textId="242C12CC" w:rsidR="0042243C" w:rsidRPr="0055096F" w:rsidRDefault="0042243C" w:rsidP="005A3B47">
                  <w:pPr>
                    <w:spacing w:line="240" w:lineRule="auto"/>
                    <w:rPr>
                      <w:rFonts w:ascii="Times New Roman" w:eastAsia="Times New Roman" w:hAnsi="Times New Roman" w:cs="Times New Roman"/>
                      <w:color w:val="000000" w:themeColor="text1"/>
                      <w:sz w:val="17"/>
                      <w:szCs w:val="17"/>
                      <w:lang w:val="sv-SE" w:eastAsia="sv-SE"/>
                    </w:rPr>
                  </w:pPr>
                  <w:r w:rsidRPr="0055096F">
                    <w:rPr>
                      <w:rFonts w:ascii="Arial" w:eastAsia="Times New Roman" w:hAnsi="Arial" w:cs="Arial"/>
                      <w:color w:val="000000" w:themeColor="text1"/>
                      <w:sz w:val="17"/>
                      <w:szCs w:val="17"/>
                      <w:lang w:val="sv-SE" w:eastAsia="sv-SE"/>
                    </w:rPr>
                    <w:t xml:space="preserve">Mobile </w:t>
                  </w:r>
                  <w:r w:rsidR="00A95DA9" w:rsidRPr="0055096F">
                    <w:rPr>
                      <w:rFonts w:ascii="Arial" w:eastAsia="Times New Roman" w:hAnsi="Arial" w:cs="Arial"/>
                      <w:color w:val="000000" w:themeColor="text1"/>
                      <w:sz w:val="17"/>
                      <w:szCs w:val="17"/>
                      <w:lang w:eastAsia="sv-SE"/>
                    </w:rPr>
                    <w:t>+46 76 7730451</w:t>
                  </w:r>
                </w:p>
              </w:tc>
            </w:tr>
          </w:tbl>
          <w:p w14:paraId="2CC3679E" w14:textId="144EA151" w:rsidR="0042243C" w:rsidRPr="0055096F" w:rsidRDefault="00C83F4C" w:rsidP="00136E52">
            <w:pPr>
              <w:spacing w:line="240" w:lineRule="auto"/>
              <w:rPr>
                <w:color w:val="000000" w:themeColor="text1"/>
                <w:sz w:val="17"/>
                <w:szCs w:val="17"/>
              </w:rPr>
            </w:pPr>
            <w:hyperlink r:id="rId12" w:history="1">
              <w:r w:rsidR="00A95DA9" w:rsidRPr="0055096F">
                <w:rPr>
                  <w:rStyle w:val="Hyperlnk"/>
                  <w:color w:val="000000" w:themeColor="text1"/>
                  <w:sz w:val="17"/>
                  <w:szCs w:val="17"/>
                </w:rPr>
                <w:t>andreas@volontaire.com</w:t>
              </w:r>
            </w:hyperlink>
          </w:p>
        </w:tc>
      </w:tr>
    </w:tbl>
    <w:p w14:paraId="48BAC2D7" w14:textId="77777777" w:rsidR="00236CFD" w:rsidRPr="00A95DA9" w:rsidRDefault="00236CFD" w:rsidP="00236CFD">
      <w:pPr>
        <w:pStyle w:val="additionalinformation"/>
        <w:ind w:left="4320" w:right="-852" w:hanging="4320"/>
        <w:rPr>
          <w:rStyle w:val="Stark"/>
          <w:b w:val="0"/>
          <w:color w:val="000000" w:themeColor="text1"/>
          <w:sz w:val="17"/>
          <w:szCs w:val="17"/>
          <w:lang w:val="sv-SE"/>
        </w:rPr>
      </w:pPr>
      <w:r w:rsidRPr="00A95DA9">
        <w:rPr>
          <w:rStyle w:val="Stark"/>
          <w:b w:val="0"/>
          <w:color w:val="000000" w:themeColor="text1"/>
          <w:sz w:val="17"/>
          <w:szCs w:val="17"/>
          <w:lang w:val="sv-SE"/>
        </w:rPr>
        <w:tab/>
      </w:r>
    </w:p>
    <w:p w14:paraId="30F2E914" w14:textId="1F457D30" w:rsidR="0042243C" w:rsidRPr="00EC5847" w:rsidRDefault="0042243C" w:rsidP="00EC5847">
      <w:pPr>
        <w:pStyle w:val="Frval"/>
        <w:spacing w:after="240" w:line="300" w:lineRule="atLeast"/>
        <w:rPr>
          <w:rStyle w:val="Stark"/>
          <w:rFonts w:ascii="Calibri" w:eastAsia="Calibri" w:hAnsi="Calibri" w:cs="Calibri"/>
          <w:b w:val="0"/>
          <w:bCs w:val="0"/>
          <w:sz w:val="26"/>
          <w:szCs w:val="26"/>
        </w:rPr>
      </w:pPr>
    </w:p>
    <w:p w14:paraId="1D90C9E0" w14:textId="77777777" w:rsidR="00236CFD" w:rsidRPr="006D4CDF" w:rsidRDefault="00236CFD" w:rsidP="00236CFD">
      <w:pPr>
        <w:adjustRightInd w:val="0"/>
        <w:spacing w:line="240" w:lineRule="auto"/>
        <w:rPr>
          <w:rFonts w:cs="Arial"/>
          <w:b/>
          <w:sz w:val="14"/>
          <w:lang w:val="sv-SE"/>
        </w:rPr>
      </w:pPr>
      <w:r w:rsidRPr="006D4CDF">
        <w:rPr>
          <w:rFonts w:cs="Arial"/>
          <w:b/>
          <w:sz w:val="14"/>
          <w:lang w:val="sv-SE"/>
        </w:rPr>
        <w:t>Om Libero®</w:t>
      </w:r>
      <w:r w:rsidRPr="006D4CDF">
        <w:rPr>
          <w:rFonts w:cs="Arial"/>
          <w:b/>
          <w:i/>
          <w:sz w:val="14"/>
          <w:lang w:val="sv-SE"/>
        </w:rPr>
        <w:t xml:space="preserve"> </w:t>
      </w:r>
    </w:p>
    <w:p w14:paraId="569D5C6F" w14:textId="77777777" w:rsidR="00236CFD" w:rsidRPr="0055096F" w:rsidRDefault="00236CFD" w:rsidP="00236CFD">
      <w:pPr>
        <w:pStyle w:val="additionalinformation"/>
        <w:ind w:right="-1"/>
        <w:rPr>
          <w:rFonts w:cs="Arial"/>
          <w:color w:val="000000" w:themeColor="text1"/>
          <w:lang w:val="sv-SE"/>
        </w:rPr>
      </w:pPr>
      <w:r w:rsidRPr="0055096F">
        <w:rPr>
          <w:rFonts w:cs="Arial"/>
          <w:color w:val="000000" w:themeColor="text1"/>
          <w:lang w:val="sv-SE"/>
        </w:rPr>
        <w:t xml:space="preserve">Libero har tillverkat blöjor i 50 år och är den marknadsledande blöjan i Norden. Sedan 2010 är Liberos samtliga blöjor och babyhudvårdsprodukter miljömärkta med svanen. All produktutveckling och innovation sker på vårt forsknings-och utvecklingslaboratorium i Göteborg. </w:t>
      </w:r>
    </w:p>
    <w:p w14:paraId="6DEFE1CB" w14:textId="77777777" w:rsidR="00236CFD" w:rsidRPr="0055096F" w:rsidRDefault="00236CFD" w:rsidP="00236CFD">
      <w:pPr>
        <w:pStyle w:val="additionalinformation"/>
        <w:ind w:right="-1"/>
        <w:rPr>
          <w:rFonts w:cs="Arial"/>
          <w:color w:val="000000" w:themeColor="text1"/>
          <w:lang w:val="sv-SE"/>
        </w:rPr>
      </w:pPr>
      <w:r w:rsidRPr="0055096F">
        <w:rPr>
          <w:rFonts w:cs="Arial"/>
          <w:color w:val="000000" w:themeColor="text1"/>
          <w:lang w:val="sv-SE"/>
        </w:rPr>
        <w:t xml:space="preserve">Libero ingår i SCA:s produktsortiment av hygienartiklar. </w:t>
      </w:r>
    </w:p>
    <w:p w14:paraId="26B60FED" w14:textId="77777777" w:rsidR="00236CFD" w:rsidRPr="00A20E63" w:rsidRDefault="00236CFD" w:rsidP="00236CFD">
      <w:pPr>
        <w:pStyle w:val="additionalinformation"/>
        <w:spacing w:line="240" w:lineRule="auto"/>
        <w:ind w:right="-1"/>
        <w:rPr>
          <w:rStyle w:val="Stark"/>
          <w:noProof/>
          <w:color w:val="000000" w:themeColor="text1"/>
          <w:lang w:val="sv-SE"/>
        </w:rPr>
      </w:pPr>
    </w:p>
    <w:p w14:paraId="318DAF38" w14:textId="77777777" w:rsidR="00236CFD" w:rsidRPr="00A20E63" w:rsidRDefault="00236CFD" w:rsidP="00236CFD">
      <w:pPr>
        <w:pStyle w:val="additionalinformation"/>
        <w:spacing w:line="240" w:lineRule="auto"/>
        <w:ind w:right="-1"/>
        <w:rPr>
          <w:rStyle w:val="Stark"/>
          <w:noProof/>
          <w:color w:val="000000" w:themeColor="text1"/>
          <w:lang w:val="sv-SE"/>
        </w:rPr>
      </w:pPr>
      <w:r w:rsidRPr="00A20E63">
        <w:rPr>
          <w:rStyle w:val="Stark"/>
          <w:noProof/>
          <w:color w:val="000000" w:themeColor="text1"/>
          <w:lang w:val="sv-SE"/>
        </w:rPr>
        <w:t>Om SCA</w:t>
      </w:r>
    </w:p>
    <w:p w14:paraId="2387D30F" w14:textId="77777777" w:rsidR="00236CFD" w:rsidRPr="00DB4A2C" w:rsidRDefault="00236CFD" w:rsidP="00236CFD">
      <w:pPr>
        <w:pStyle w:val="additionalinformation"/>
        <w:ind w:right="-1"/>
        <w:rPr>
          <w:noProof/>
          <w:color w:val="000000" w:themeColor="text1"/>
          <w:lang w:val="sv-SE"/>
        </w:rPr>
      </w:pPr>
      <w:r w:rsidRPr="00236CFD">
        <w:rPr>
          <w:bCs/>
          <w:noProof/>
          <w:color w:val="000000" w:themeColor="text1"/>
          <w:lang w:val="sv-SE"/>
        </w:rPr>
        <w:t>SCA är ett ledande globalt hygien- och skogsindustriföretag</w:t>
      </w:r>
      <w:r w:rsidRPr="00DB4A2C">
        <w:rPr>
          <w:noProof/>
          <w:color w:val="000000" w:themeColor="text1"/>
          <w:lang w:val="sv-SE"/>
        </w:rPr>
        <w:t>. Vi utvecklar och producerar hållbara personliga hygienprodukter, mjukpapper och skogsindustriprodukter. Försäljning sker i cirka 100 länder under många starka varumärken, som de globalt ledande TENA och Tork samt regionala varumärken som exempelvis Libero, Libresse, Lotus, Nosotras, Saba, Tempo och Vinda. Som Europas största privata skogsägare fäster vi stor vikt vid hållbar skogsförvaltning. SCA har omkring 44 000 medarbetare. Omsättningen 2014 var cirka 104 miljarder kronor (11,4 miljarder euro). SCA grundades 1929, har sitt huvudkontor i Stockholm, Sverige, och är noterat på NASDAQ OMX Stockholm. Mer information på </w:t>
      </w:r>
      <w:hyperlink r:id="rId13" w:tgtFrame="_blank" w:history="1">
        <w:r w:rsidRPr="00DB4A2C">
          <w:rPr>
            <w:rStyle w:val="Hyperlnk"/>
            <w:noProof/>
            <w:lang w:val="sv-SE"/>
          </w:rPr>
          <w:t>www.sca.com</w:t>
        </w:r>
      </w:hyperlink>
      <w:r w:rsidRPr="00DB4A2C">
        <w:rPr>
          <w:noProof/>
          <w:color w:val="000000" w:themeColor="text1"/>
          <w:lang w:val="sv-SE"/>
        </w:rPr>
        <w:t>.</w:t>
      </w:r>
    </w:p>
    <w:p w14:paraId="28E82F8B" w14:textId="04C276A6" w:rsidR="00FB56CA" w:rsidRPr="002F1F3A" w:rsidRDefault="00FB56CA" w:rsidP="00236CFD">
      <w:pPr>
        <w:pStyle w:val="additionalinformation"/>
        <w:ind w:right="-852"/>
        <w:rPr>
          <w:noProof/>
          <w:color w:val="000000" w:themeColor="text1"/>
        </w:rPr>
      </w:pPr>
    </w:p>
    <w:sectPr w:rsidR="00FB56CA" w:rsidRPr="002F1F3A" w:rsidSect="00BD542D">
      <w:headerReference w:type="default" r:id="rId14"/>
      <w:footerReference w:type="default" r:id="rId15"/>
      <w:type w:val="continuous"/>
      <w:pgSz w:w="11907" w:h="16840" w:code="9"/>
      <w:pgMar w:top="2166" w:right="1701" w:bottom="1418" w:left="1418" w:header="1134"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64C95" w14:textId="77777777" w:rsidR="00C83F4C" w:rsidRDefault="00C83F4C" w:rsidP="00C85FC5">
      <w:pPr>
        <w:spacing w:line="240" w:lineRule="auto"/>
      </w:pPr>
      <w:r>
        <w:separator/>
      </w:r>
    </w:p>
  </w:endnote>
  <w:endnote w:type="continuationSeparator" w:id="0">
    <w:p w14:paraId="44555DF0" w14:textId="77777777" w:rsidR="00C83F4C" w:rsidRDefault="00C83F4C" w:rsidP="00C8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79E8" w14:textId="77777777" w:rsidR="0062538E" w:rsidRPr="00C73EB8" w:rsidRDefault="0062538E" w:rsidP="0062538E">
    <w:pPr>
      <w:pStyle w:val="additionalinformation"/>
      <w:ind w:left="4320"/>
      <w:rPr>
        <w:i/>
        <w:sz w:val="13"/>
        <w:szCs w:val="13"/>
      </w:rPr>
    </w:pPr>
    <w:r>
      <w:rPr>
        <w:bCs/>
        <w:i/>
        <w:noProof/>
        <w:color w:val="000000" w:themeColor="text1"/>
        <w:sz w:val="18"/>
        <w:lang w:val="sv-SE" w:eastAsia="sv-SE"/>
      </w:rPr>
      <mc:AlternateContent>
        <mc:Choice Requires="wps">
          <w:drawing>
            <wp:anchor distT="0" distB="0" distL="114300" distR="114300" simplePos="0" relativeHeight="251660288" behindDoc="0" locked="0" layoutInCell="1" allowOverlap="1" wp14:anchorId="37985C66" wp14:editId="6B1D830E">
              <wp:simplePos x="0" y="0"/>
              <wp:positionH relativeFrom="column">
                <wp:posOffset>13970</wp:posOffset>
              </wp:positionH>
              <wp:positionV relativeFrom="paragraph">
                <wp:posOffset>59055</wp:posOffset>
              </wp:positionV>
              <wp:extent cx="5476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476875" cy="0"/>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65pt" to="432.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" strokecolor="#00205b [3215]" strokeweight="1.5pt"/>
          </w:pict>
        </mc:Fallback>
      </mc:AlternateContent>
    </w:r>
  </w:p>
  <w:p w14:paraId="6377870E" w14:textId="77777777" w:rsidR="00BD542D" w:rsidRDefault="00BD542D" w:rsidP="0062538E">
    <w:pPr>
      <w:adjustRightInd w:val="0"/>
      <w:spacing w:line="240" w:lineRule="auto"/>
      <w:ind w:right="-1"/>
      <w:rPr>
        <w:noProof/>
        <w:lang w:val="sv-SE" w:eastAsia="sv-SE"/>
      </w:rPr>
    </w:pPr>
  </w:p>
  <w:tbl>
    <w:tblPr>
      <w:tblStyle w:val="Tabellrutnt"/>
      <w:tblW w:w="0" w:type="auto"/>
      <w:tblLook w:val="04A0" w:firstRow="1" w:lastRow="0" w:firstColumn="1" w:lastColumn="0" w:noHBand="0" w:noVBand="1"/>
    </w:tblPr>
    <w:tblGrid>
      <w:gridCol w:w="990"/>
      <w:gridCol w:w="990"/>
      <w:gridCol w:w="987"/>
      <w:gridCol w:w="981"/>
      <w:gridCol w:w="957"/>
      <w:gridCol w:w="957"/>
      <w:gridCol w:w="957"/>
      <w:gridCol w:w="980"/>
    </w:tblGrid>
    <w:tr w:rsidR="00171FE3" w14:paraId="4234FA46" w14:textId="77777777" w:rsidTr="00BD542D">
      <w:tc>
        <w:tcPr>
          <w:tcW w:w="990" w:type="dxa"/>
        </w:tcPr>
        <w:p w14:paraId="7B8512C0" w14:textId="77777777" w:rsidR="00171FE3" w:rsidRPr="00BD542D" w:rsidRDefault="00171FE3" w:rsidP="0062538E">
          <w:pPr>
            <w:adjustRightInd w:val="0"/>
            <w:ind w:right="-1"/>
            <w:rPr>
              <w:noProof/>
              <w:lang w:val="sv-SE" w:eastAsia="sv-SE"/>
            </w:rPr>
          </w:pPr>
          <w:r w:rsidRPr="00BD542D">
            <w:rPr>
              <w:noProof/>
              <w:lang w:val="sv-SE" w:eastAsia="sv-SE"/>
            </w:rPr>
            <w:drawing>
              <wp:inline distT="0" distB="0" distL="0" distR="0" wp14:anchorId="66398D4B" wp14:editId="48EE74F3">
                <wp:extent cx="576000" cy="34016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 cy="340162"/>
                        </a:xfrm>
                        <a:prstGeom prst="rect">
                          <a:avLst/>
                        </a:prstGeom>
                      </pic:spPr>
                    </pic:pic>
                  </a:graphicData>
                </a:graphic>
              </wp:inline>
            </w:drawing>
          </w:r>
        </w:p>
      </w:tc>
      <w:tc>
        <w:tcPr>
          <w:tcW w:w="990" w:type="dxa"/>
        </w:tcPr>
        <w:p w14:paraId="3B2D5AD1" w14:textId="77777777" w:rsidR="00171FE3" w:rsidRPr="00BD542D" w:rsidRDefault="00171FE3" w:rsidP="0062538E">
          <w:pPr>
            <w:adjustRightInd w:val="0"/>
            <w:ind w:right="-1"/>
            <w:rPr>
              <w:noProof/>
              <w:lang w:val="sv-SE" w:eastAsia="sv-SE"/>
            </w:rPr>
          </w:pPr>
          <w:r w:rsidRPr="00BD542D">
            <w:rPr>
              <w:noProof/>
              <w:lang w:val="sv-SE" w:eastAsia="sv-SE"/>
            </w:rPr>
            <w:drawing>
              <wp:inline distT="0" distB="0" distL="0" distR="0" wp14:anchorId="7F096E08" wp14:editId="27CF2E5B">
                <wp:extent cx="540000" cy="2872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o.emf"/>
                        <pic:cNvPicPr/>
                      </pic:nvPicPr>
                      <pic:blipFill>
                        <a:blip r:embed="rId2">
                          <a:extLst>
                            <a:ext uri="{28A0092B-C50C-407E-A947-70E740481C1C}">
                              <a14:useLocalDpi xmlns:a14="http://schemas.microsoft.com/office/drawing/2010/main" val="0"/>
                            </a:ext>
                          </a:extLst>
                        </a:blip>
                        <a:stretch>
                          <a:fillRect/>
                        </a:stretch>
                      </pic:blipFill>
                      <pic:spPr>
                        <a:xfrm>
                          <a:off x="0" y="0"/>
                          <a:ext cx="540000" cy="287234"/>
                        </a:xfrm>
                        <a:prstGeom prst="rect">
                          <a:avLst/>
                        </a:prstGeom>
                      </pic:spPr>
                    </pic:pic>
                  </a:graphicData>
                </a:graphic>
              </wp:inline>
            </w:drawing>
          </w:r>
        </w:p>
      </w:tc>
      <w:tc>
        <w:tcPr>
          <w:tcW w:w="987" w:type="dxa"/>
        </w:tcPr>
        <w:p w14:paraId="5601E28F" w14:textId="77777777" w:rsidR="00171FE3" w:rsidRPr="00BD542D" w:rsidRDefault="00171FE3" w:rsidP="0062538E">
          <w:pPr>
            <w:adjustRightInd w:val="0"/>
            <w:ind w:right="-1"/>
            <w:rPr>
              <w:noProof/>
              <w:lang w:val="sv-SE" w:eastAsia="sv-SE"/>
            </w:rPr>
          </w:pPr>
          <w:r w:rsidRPr="00BD542D">
            <w:rPr>
              <w:noProof/>
              <w:lang w:val="sv-SE" w:eastAsia="sv-SE"/>
            </w:rPr>
            <w:drawing>
              <wp:inline distT="0" distB="0" distL="0" distR="0" wp14:anchorId="52321FDD" wp14:editId="67FD5413">
                <wp:extent cx="540000" cy="3702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ESSE_logo_EBU_SML_RGB (ny bild 2014-03-18).png"/>
                        <pic:cNvPicPr/>
                      </pic:nvPicPr>
                      <pic:blipFill rotWithShape="1">
                        <a:blip r:embed="rId3" cstate="print">
                          <a:extLst>
                            <a:ext uri="{28A0092B-C50C-407E-A947-70E740481C1C}">
                              <a14:useLocalDpi xmlns:a14="http://schemas.microsoft.com/office/drawing/2010/main" val="0"/>
                            </a:ext>
                          </a:extLst>
                        </a:blip>
                        <a:srcRect l="14754" t="24180" r="13525" b="26639"/>
                        <a:stretch/>
                      </pic:blipFill>
                      <pic:spPr bwMode="auto">
                        <a:xfrm>
                          <a:off x="0" y="0"/>
                          <a:ext cx="540000" cy="37028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981" w:type="dxa"/>
        </w:tcPr>
        <w:p w14:paraId="215D719A" w14:textId="77777777" w:rsidR="00171FE3" w:rsidRPr="00BD542D" w:rsidRDefault="00171FE3" w:rsidP="0062538E">
          <w:pPr>
            <w:adjustRightInd w:val="0"/>
            <w:ind w:right="-1"/>
            <w:rPr>
              <w:noProof/>
              <w:lang w:val="sv-SE" w:eastAsia="sv-SE"/>
            </w:rPr>
          </w:pPr>
          <w:r w:rsidRPr="00BD542D">
            <w:rPr>
              <w:noProof/>
              <w:lang w:val="sv-SE" w:eastAsia="sv-SE"/>
            </w:rPr>
            <w:drawing>
              <wp:inline distT="0" distB="0" distL="0" distR="0" wp14:anchorId="7C8F413A" wp14:editId="1EC65698">
                <wp:extent cx="543827" cy="3240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3827" cy="324000"/>
                        </a:xfrm>
                        <a:prstGeom prst="rect">
                          <a:avLst/>
                        </a:prstGeom>
                      </pic:spPr>
                    </pic:pic>
                  </a:graphicData>
                </a:graphic>
              </wp:inline>
            </w:drawing>
          </w:r>
        </w:p>
      </w:tc>
      <w:tc>
        <w:tcPr>
          <w:tcW w:w="957" w:type="dxa"/>
        </w:tcPr>
        <w:p w14:paraId="18DBD8C5" w14:textId="77777777" w:rsidR="00171FE3" w:rsidRPr="00BD542D" w:rsidRDefault="00171FE3" w:rsidP="0062538E">
          <w:pPr>
            <w:adjustRightInd w:val="0"/>
            <w:ind w:right="-1"/>
            <w:rPr>
              <w:noProof/>
              <w:lang w:val="sv-SE" w:eastAsia="sv-SE"/>
            </w:rPr>
          </w:pPr>
        </w:p>
      </w:tc>
      <w:tc>
        <w:tcPr>
          <w:tcW w:w="957" w:type="dxa"/>
        </w:tcPr>
        <w:p w14:paraId="4517BD68" w14:textId="77777777" w:rsidR="00171FE3" w:rsidRDefault="00171FE3" w:rsidP="0062538E">
          <w:pPr>
            <w:adjustRightInd w:val="0"/>
            <w:ind w:right="-1"/>
            <w:rPr>
              <w:noProof/>
              <w:lang w:val="sv-SE" w:eastAsia="sv-SE"/>
            </w:rPr>
          </w:pPr>
        </w:p>
      </w:tc>
      <w:tc>
        <w:tcPr>
          <w:tcW w:w="957" w:type="dxa"/>
        </w:tcPr>
        <w:p w14:paraId="3ACA0F54" w14:textId="77777777" w:rsidR="00171FE3" w:rsidRDefault="00171FE3" w:rsidP="0062538E">
          <w:pPr>
            <w:adjustRightInd w:val="0"/>
            <w:ind w:right="-1"/>
            <w:rPr>
              <w:noProof/>
              <w:lang w:val="sv-SE" w:eastAsia="sv-SE"/>
            </w:rPr>
          </w:pPr>
        </w:p>
      </w:tc>
      <w:tc>
        <w:tcPr>
          <w:tcW w:w="980" w:type="dxa"/>
        </w:tcPr>
        <w:p w14:paraId="74BAED78" w14:textId="77777777" w:rsidR="00171FE3" w:rsidRDefault="00171FE3" w:rsidP="0062538E">
          <w:pPr>
            <w:adjustRightInd w:val="0"/>
            <w:ind w:right="-1"/>
            <w:rPr>
              <w:noProof/>
              <w:lang w:val="sv-SE" w:eastAsia="sv-SE"/>
            </w:rPr>
          </w:pPr>
          <w:r>
            <w:rPr>
              <w:noProof/>
              <w:sz w:val="16"/>
              <w:lang w:val="sv-SE" w:eastAsia="sv-SE"/>
            </w:rPr>
            <w:drawing>
              <wp:inline distT="0" distB="0" distL="0" distR="0" wp14:anchorId="39F4B6E6" wp14:editId="7C195970">
                <wp:extent cx="414655" cy="646430"/>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55" cy="646430"/>
                        </a:xfrm>
                        <a:prstGeom prst="rect">
                          <a:avLst/>
                        </a:prstGeom>
                        <a:noFill/>
                      </pic:spPr>
                    </pic:pic>
                  </a:graphicData>
                </a:graphic>
              </wp:inline>
            </w:drawing>
          </w:r>
        </w:p>
      </w:tc>
    </w:tr>
  </w:tbl>
  <w:p w14:paraId="057215A4" w14:textId="77777777" w:rsidR="00266275" w:rsidRDefault="00266275" w:rsidP="0062538E">
    <w:pPr>
      <w:adjustRightInd w:val="0"/>
      <w:spacing w:line="240" w:lineRule="auto"/>
      <w:ind w:right="-1"/>
      <w:rPr>
        <w:noProof/>
        <w:lang w:val="sv-SE" w:eastAsia="sv-SE"/>
      </w:rPr>
    </w:pPr>
    <w:r>
      <w:rPr>
        <w:noProof/>
        <w:color w:val="00205B"/>
        <w:sz w:val="16"/>
        <w:lang w:val="sv-SE" w:eastAsia="sv-SE"/>
      </w:rPr>
      <w:drawing>
        <wp:inline distT="0" distB="0" distL="0" distR="0" wp14:anchorId="73890D41" wp14:editId="6BCE6248">
          <wp:extent cx="1895860" cy="76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860" cy="762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04BA6" w14:textId="77777777" w:rsidR="00C83F4C" w:rsidRDefault="00C83F4C" w:rsidP="00C85FC5">
      <w:pPr>
        <w:spacing w:line="240" w:lineRule="auto"/>
      </w:pPr>
      <w:r>
        <w:separator/>
      </w:r>
    </w:p>
  </w:footnote>
  <w:footnote w:type="continuationSeparator" w:id="0">
    <w:p w14:paraId="65E6BFAD" w14:textId="77777777" w:rsidR="00C83F4C" w:rsidRDefault="00C83F4C" w:rsidP="00C85FC5">
      <w:pPr>
        <w:spacing w:line="240" w:lineRule="auto"/>
      </w:pPr>
      <w:r>
        <w:continuationSeparator/>
      </w:r>
    </w:p>
  </w:footnote>
  <w:footnote w:id="1">
    <w:p w14:paraId="2288F7AA" w14:textId="130A6C05" w:rsidR="008820D9" w:rsidRPr="003B5D29" w:rsidRDefault="008820D9" w:rsidP="008820D9">
      <w:pPr>
        <w:pStyle w:val="Fotnotstext"/>
        <w:rPr>
          <w:rFonts w:asciiTheme="minorHAnsi" w:hAnsiTheme="minorHAnsi" w:cstheme="minorHAnsi"/>
          <w:color w:val="858585" w:themeColor="background2"/>
          <w:sz w:val="18"/>
          <w:szCs w:val="18"/>
          <w:lang w:val="sv-SE"/>
        </w:rPr>
      </w:pPr>
      <w:r w:rsidRPr="003B5D29">
        <w:rPr>
          <w:rStyle w:val="Fotnotsreferens"/>
          <w:rFonts w:asciiTheme="minorHAnsi" w:hAnsiTheme="minorHAnsi" w:cstheme="minorHAnsi"/>
          <w:color w:val="858585" w:themeColor="background2"/>
          <w:sz w:val="18"/>
          <w:szCs w:val="18"/>
        </w:rPr>
        <w:footnoteRef/>
      </w:r>
      <w:r w:rsidRPr="003B5D29">
        <w:rPr>
          <w:rFonts w:asciiTheme="minorHAnsi" w:hAnsiTheme="minorHAnsi" w:cstheme="minorHAnsi"/>
          <w:color w:val="858585" w:themeColor="background2"/>
          <w:sz w:val="18"/>
          <w:szCs w:val="18"/>
        </w:rPr>
        <w:t xml:space="preserve"> </w:t>
      </w:r>
      <w:r w:rsidRPr="003B5D29">
        <w:rPr>
          <w:rFonts w:asciiTheme="minorHAnsi" w:hAnsiTheme="minorHAnsi" w:cstheme="minorHAnsi"/>
          <w:color w:val="858585" w:themeColor="background2"/>
          <w:sz w:val="18"/>
          <w:szCs w:val="18"/>
          <w:lang w:val="sv-SE"/>
        </w:rPr>
        <w:t xml:space="preserve">En Förälder blir till, </w:t>
      </w:r>
      <w:r w:rsidR="00F1055F">
        <w:rPr>
          <w:rFonts w:asciiTheme="minorHAnsi" w:hAnsiTheme="minorHAnsi" w:cstheme="minorHAnsi"/>
          <w:color w:val="858585" w:themeColor="background2"/>
          <w:sz w:val="18"/>
          <w:szCs w:val="18"/>
          <w:lang w:val="sv-SE"/>
        </w:rPr>
        <w:t xml:space="preserve">2016, </w:t>
      </w:r>
      <w:hyperlink r:id="rId1" w:history="1">
        <w:r w:rsidR="00F1055F" w:rsidRPr="00170326">
          <w:rPr>
            <w:rStyle w:val="Hyperlnk"/>
            <w:rFonts w:asciiTheme="minorHAnsi" w:hAnsiTheme="minorHAnsi" w:cstheme="minorHAnsi"/>
            <w:sz w:val="18"/>
            <w:szCs w:val="18"/>
            <w:lang w:val="sv-SE"/>
          </w:rPr>
          <w:t>http://bit.ly/2ee11Tq</w:t>
        </w:r>
      </w:hyperlink>
    </w:p>
  </w:footnote>
  <w:footnote w:id="2">
    <w:p w14:paraId="466DBDE1" w14:textId="77777777" w:rsidR="007E2656" w:rsidRPr="003B5D29" w:rsidRDefault="007E2656" w:rsidP="007E2656">
      <w:pPr>
        <w:rPr>
          <w:rFonts w:eastAsia="Times New Roman" w:cstheme="minorHAnsi"/>
          <w:color w:val="858585" w:themeColor="background2"/>
          <w:lang w:val="sv-SE" w:eastAsia="sv-SE"/>
        </w:rPr>
      </w:pPr>
      <w:r w:rsidRPr="003B5D29">
        <w:rPr>
          <w:rStyle w:val="Fotnotsreferens"/>
          <w:rFonts w:cstheme="minorHAnsi"/>
          <w:color w:val="858585" w:themeColor="background2"/>
        </w:rPr>
        <w:footnoteRef/>
      </w:r>
      <w:r w:rsidRPr="003B5D29">
        <w:rPr>
          <w:rFonts w:cstheme="minorHAnsi"/>
          <w:color w:val="858585" w:themeColor="background2"/>
        </w:rPr>
        <w:t xml:space="preserve"> PTS: </w:t>
      </w:r>
      <w:r w:rsidRPr="003B5D29">
        <w:rPr>
          <w:rFonts w:eastAsia="Times New Roman" w:cstheme="minorHAnsi"/>
          <w:color w:val="858585" w:themeColor="background2"/>
          <w:lang w:val="sv-SE" w:eastAsia="sv-SE"/>
        </w:rPr>
        <w:t>Svensk Telemarknad första halvåret 2015</w:t>
      </w:r>
    </w:p>
    <w:p w14:paraId="7B1A45AA" w14:textId="77777777" w:rsidR="007E2656" w:rsidRPr="007F75CA" w:rsidRDefault="007E2656" w:rsidP="007E2656">
      <w:pPr>
        <w:pStyle w:val="Fotnotstext"/>
        <w:rPr>
          <w:b/>
          <w:lang w:val="sv-SE"/>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F1803" w14:textId="77777777" w:rsidR="00964CCB" w:rsidRDefault="00964CCB" w:rsidP="00964CCB">
    <w:pPr>
      <w:pStyle w:val="Sidhuvud"/>
      <w:jc w:val="right"/>
    </w:pPr>
    <w:r>
      <w:rPr>
        <w:noProof/>
        <w:lang w:val="sv-SE" w:eastAsia="sv-SE"/>
      </w:rPr>
      <w:drawing>
        <wp:inline distT="0" distB="0" distL="0" distR="0" wp14:anchorId="016ADCD4" wp14:editId="7BA6585A">
          <wp:extent cx="1112208" cy="41951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2208" cy="419517"/>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D0DEC"/>
    <w:multiLevelType w:val="hybridMultilevel"/>
    <w:tmpl w:val="D7068462"/>
    <w:lvl w:ilvl="0" w:tplc="451E0A5E">
      <w:start w:val="1"/>
      <w:numFmt w:val="bullet"/>
      <w:lvlText w:val=""/>
      <w:lvlJc w:val="left"/>
      <w:pPr>
        <w:ind w:left="1004" w:hanging="360"/>
      </w:pPr>
      <w:rPr>
        <w:rFonts w:ascii="Symbol" w:hAnsi="Symbol" w:hint="default"/>
        <w:color w:val="D40F7D" w:themeColor="accent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59C76B0B"/>
    <w:multiLevelType w:val="multilevel"/>
    <w:tmpl w:val="C4DA74D6"/>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454" w:hanging="170"/>
      </w:pPr>
      <w:rPr>
        <w:rFonts w:ascii="Symbol" w:hAnsi="Symbol" w:hint="default"/>
        <w:color w:val="auto"/>
      </w:rPr>
    </w:lvl>
    <w:lvl w:ilvl="2">
      <w:start w:val="1"/>
      <w:numFmt w:val="bullet"/>
      <w:lvlText w:val=""/>
      <w:lvlJc w:val="left"/>
      <w:pPr>
        <w:ind w:left="624" w:hanging="17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753962EF"/>
    <w:multiLevelType w:val="hybridMultilevel"/>
    <w:tmpl w:val="64D6E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6E"/>
    <w:rsid w:val="00001FCF"/>
    <w:rsid w:val="00043F56"/>
    <w:rsid w:val="00055109"/>
    <w:rsid w:val="00061146"/>
    <w:rsid w:val="000708C3"/>
    <w:rsid w:val="00073B6F"/>
    <w:rsid w:val="00087C22"/>
    <w:rsid w:val="000C69F3"/>
    <w:rsid w:val="000E0269"/>
    <w:rsid w:val="000E7607"/>
    <w:rsid w:val="000F6312"/>
    <w:rsid w:val="00104E3B"/>
    <w:rsid w:val="0010594F"/>
    <w:rsid w:val="00106FD7"/>
    <w:rsid w:val="0011031B"/>
    <w:rsid w:val="00127911"/>
    <w:rsid w:val="001534CE"/>
    <w:rsid w:val="00170326"/>
    <w:rsid w:val="00171FE3"/>
    <w:rsid w:val="00184766"/>
    <w:rsid w:val="001B42F4"/>
    <w:rsid w:val="001B5FA0"/>
    <w:rsid w:val="001C696E"/>
    <w:rsid w:val="001E4560"/>
    <w:rsid w:val="001E4EEE"/>
    <w:rsid w:val="001E7B93"/>
    <w:rsid w:val="00214566"/>
    <w:rsid w:val="00214A17"/>
    <w:rsid w:val="00215683"/>
    <w:rsid w:val="00215B25"/>
    <w:rsid w:val="00221182"/>
    <w:rsid w:val="00236CFD"/>
    <w:rsid w:val="00266275"/>
    <w:rsid w:val="002927FD"/>
    <w:rsid w:val="002972A6"/>
    <w:rsid w:val="002A19AF"/>
    <w:rsid w:val="002A6885"/>
    <w:rsid w:val="002D7F28"/>
    <w:rsid w:val="002E2D3B"/>
    <w:rsid w:val="002E3F56"/>
    <w:rsid w:val="002F1F3A"/>
    <w:rsid w:val="002F5D88"/>
    <w:rsid w:val="0030713A"/>
    <w:rsid w:val="003072A2"/>
    <w:rsid w:val="0032095A"/>
    <w:rsid w:val="00330642"/>
    <w:rsid w:val="00333838"/>
    <w:rsid w:val="00343B47"/>
    <w:rsid w:val="003446EA"/>
    <w:rsid w:val="003730CD"/>
    <w:rsid w:val="003770E2"/>
    <w:rsid w:val="003B372B"/>
    <w:rsid w:val="003B5D29"/>
    <w:rsid w:val="003C1A63"/>
    <w:rsid w:val="003C29F1"/>
    <w:rsid w:val="003D3D61"/>
    <w:rsid w:val="003F1CDD"/>
    <w:rsid w:val="0040604B"/>
    <w:rsid w:val="0041225F"/>
    <w:rsid w:val="0042243C"/>
    <w:rsid w:val="00433739"/>
    <w:rsid w:val="00441F18"/>
    <w:rsid w:val="00453CC7"/>
    <w:rsid w:val="00490E3A"/>
    <w:rsid w:val="004C0724"/>
    <w:rsid w:val="004C21F0"/>
    <w:rsid w:val="004E0AC5"/>
    <w:rsid w:val="004E59FE"/>
    <w:rsid w:val="005077AD"/>
    <w:rsid w:val="00522274"/>
    <w:rsid w:val="005455FC"/>
    <w:rsid w:val="00550032"/>
    <w:rsid w:val="0055096F"/>
    <w:rsid w:val="00557A57"/>
    <w:rsid w:val="00596E46"/>
    <w:rsid w:val="005C1B6B"/>
    <w:rsid w:val="005D6FC4"/>
    <w:rsid w:val="005F3E17"/>
    <w:rsid w:val="006071A4"/>
    <w:rsid w:val="006247F2"/>
    <w:rsid w:val="0062538E"/>
    <w:rsid w:val="00661D79"/>
    <w:rsid w:val="00687798"/>
    <w:rsid w:val="006A51AB"/>
    <w:rsid w:val="006A6501"/>
    <w:rsid w:val="006C04BB"/>
    <w:rsid w:val="006C1934"/>
    <w:rsid w:val="006C3566"/>
    <w:rsid w:val="006D1A5D"/>
    <w:rsid w:val="006E1464"/>
    <w:rsid w:val="006E2617"/>
    <w:rsid w:val="006E7AC3"/>
    <w:rsid w:val="00707C82"/>
    <w:rsid w:val="0078786C"/>
    <w:rsid w:val="007E2656"/>
    <w:rsid w:val="007E372B"/>
    <w:rsid w:val="00811AC2"/>
    <w:rsid w:val="00814B1D"/>
    <w:rsid w:val="00824668"/>
    <w:rsid w:val="00824A75"/>
    <w:rsid w:val="00837891"/>
    <w:rsid w:val="00854470"/>
    <w:rsid w:val="008705F5"/>
    <w:rsid w:val="008820D9"/>
    <w:rsid w:val="008922E3"/>
    <w:rsid w:val="008E148E"/>
    <w:rsid w:val="00913833"/>
    <w:rsid w:val="00920FBC"/>
    <w:rsid w:val="00930B59"/>
    <w:rsid w:val="00964CCB"/>
    <w:rsid w:val="0098570C"/>
    <w:rsid w:val="009B65B2"/>
    <w:rsid w:val="009B70D4"/>
    <w:rsid w:val="00A05AB0"/>
    <w:rsid w:val="00A2215B"/>
    <w:rsid w:val="00A30C97"/>
    <w:rsid w:val="00A339A2"/>
    <w:rsid w:val="00A66B7A"/>
    <w:rsid w:val="00A701AD"/>
    <w:rsid w:val="00A95DA9"/>
    <w:rsid w:val="00AA5D68"/>
    <w:rsid w:val="00AC3DF9"/>
    <w:rsid w:val="00AC669E"/>
    <w:rsid w:val="00AD68B3"/>
    <w:rsid w:val="00AD6E4B"/>
    <w:rsid w:val="00B01DA9"/>
    <w:rsid w:val="00B06DE9"/>
    <w:rsid w:val="00B20ECC"/>
    <w:rsid w:val="00B360F9"/>
    <w:rsid w:val="00B3630E"/>
    <w:rsid w:val="00B44AE2"/>
    <w:rsid w:val="00B506D6"/>
    <w:rsid w:val="00B54366"/>
    <w:rsid w:val="00B715B1"/>
    <w:rsid w:val="00B75D87"/>
    <w:rsid w:val="00BA1665"/>
    <w:rsid w:val="00BA5161"/>
    <w:rsid w:val="00BA6C1D"/>
    <w:rsid w:val="00BB2A0B"/>
    <w:rsid w:val="00BD542D"/>
    <w:rsid w:val="00BE2C48"/>
    <w:rsid w:val="00C02B7E"/>
    <w:rsid w:val="00C0650C"/>
    <w:rsid w:val="00C21215"/>
    <w:rsid w:val="00C73EB8"/>
    <w:rsid w:val="00C743F4"/>
    <w:rsid w:val="00C76DBF"/>
    <w:rsid w:val="00C83F4C"/>
    <w:rsid w:val="00C85FC5"/>
    <w:rsid w:val="00CA55DD"/>
    <w:rsid w:val="00CD1BD5"/>
    <w:rsid w:val="00CE2D90"/>
    <w:rsid w:val="00D01070"/>
    <w:rsid w:val="00D474CF"/>
    <w:rsid w:val="00DA6313"/>
    <w:rsid w:val="00DB0A91"/>
    <w:rsid w:val="00DC75DD"/>
    <w:rsid w:val="00DD3BD2"/>
    <w:rsid w:val="00DE1460"/>
    <w:rsid w:val="00E0498F"/>
    <w:rsid w:val="00E23E34"/>
    <w:rsid w:val="00E27A26"/>
    <w:rsid w:val="00E30BC2"/>
    <w:rsid w:val="00E416C6"/>
    <w:rsid w:val="00E50B53"/>
    <w:rsid w:val="00E50D47"/>
    <w:rsid w:val="00E5219A"/>
    <w:rsid w:val="00E665B7"/>
    <w:rsid w:val="00E769A6"/>
    <w:rsid w:val="00E9536B"/>
    <w:rsid w:val="00EA2ED9"/>
    <w:rsid w:val="00EA711F"/>
    <w:rsid w:val="00EC5847"/>
    <w:rsid w:val="00EE4B08"/>
    <w:rsid w:val="00EF2AC3"/>
    <w:rsid w:val="00EF476B"/>
    <w:rsid w:val="00EF50B5"/>
    <w:rsid w:val="00F01B2E"/>
    <w:rsid w:val="00F1055F"/>
    <w:rsid w:val="00F27A05"/>
    <w:rsid w:val="00F355DF"/>
    <w:rsid w:val="00F84297"/>
    <w:rsid w:val="00F9728D"/>
    <w:rsid w:val="00FB0859"/>
    <w:rsid w:val="00FB56CA"/>
    <w:rsid w:val="00FB6D63"/>
    <w:rsid w:val="00FD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CAD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en-US" w:eastAsia="en-US" w:bidi="ar-SA"/>
      </w:rPr>
    </w:rPrDefault>
    <w:pPrDefault>
      <w:pPr>
        <w:spacing w:line="220" w:lineRule="atLeast"/>
      </w:pPr>
    </w:pPrDefault>
  </w:docDefaults>
  <w:latentStyles w:defLockedState="0" w:defUIPriority="99" w:defSemiHidden="0" w:defUnhideWhenUsed="0" w:defQFormat="0" w:count="382">
    <w:lsdException w:name="Normal" w:uiPriority="0" w:qFormat="1"/>
    <w:lsdException w:name="heading 1" w:uiPriority="4"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5"/>
    <w:qFormat/>
    <w:rsid w:val="00EF50B5"/>
  </w:style>
  <w:style w:type="paragraph" w:styleId="Rubrik1">
    <w:name w:val="heading 1"/>
    <w:basedOn w:val="Normal"/>
    <w:next w:val="Preamble"/>
    <w:link w:val="Rubrik1Char"/>
    <w:uiPriority w:val="4"/>
    <w:qFormat/>
    <w:rsid w:val="00A05AB0"/>
    <w:pPr>
      <w:keepNext/>
      <w:keepLines/>
      <w:spacing w:after="60" w:line="240" w:lineRule="auto"/>
      <w:outlineLvl w:val="0"/>
    </w:pPr>
    <w:rPr>
      <w:rFonts w:asciiTheme="majorHAnsi" w:eastAsiaTheme="majorEastAsia" w:hAnsiTheme="majorHAnsi" w:cstheme="majorBidi"/>
      <w:b/>
      <w:bCs/>
      <w:sz w:val="26"/>
      <w:szCs w:val="28"/>
    </w:rPr>
  </w:style>
  <w:style w:type="paragraph" w:styleId="Rubrik2">
    <w:name w:val="heading 2"/>
    <w:basedOn w:val="Normal"/>
    <w:next w:val="Normal"/>
    <w:link w:val="Rubrik2Char"/>
    <w:uiPriority w:val="4"/>
    <w:qFormat/>
    <w:rsid w:val="00A05AB0"/>
    <w:pPr>
      <w:spacing w:line="240" w:lineRule="auto"/>
      <w:outlineLvl w:val="1"/>
    </w:pPr>
    <w:rPr>
      <w:b/>
    </w:rPr>
  </w:style>
  <w:style w:type="paragraph" w:styleId="Rubrik3">
    <w:name w:val="heading 3"/>
    <w:basedOn w:val="Normal"/>
    <w:next w:val="Normal"/>
    <w:link w:val="Rubrik3Char"/>
    <w:uiPriority w:val="9"/>
    <w:semiHidden/>
    <w:rsid w:val="008705F5"/>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8705F5"/>
    <w:pPr>
      <w:keepNext/>
      <w:keepLines/>
      <w:spacing w:before="200"/>
      <w:outlineLvl w:val="3"/>
    </w:pPr>
    <w:rPr>
      <w:rFonts w:asciiTheme="majorHAnsi" w:eastAsiaTheme="majorEastAsia" w:hAnsiTheme="majorHAnsi" w:cstheme="majorBidi"/>
      <w:b/>
      <w:bCs/>
      <w:i/>
      <w:iCs/>
      <w:color w:val="00205B"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705F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05F5"/>
    <w:rPr>
      <w:rFonts w:ascii="Tahoma" w:hAnsi="Tahoma" w:cs="Tahoma"/>
      <w:spacing w:val="3"/>
      <w:sz w:val="16"/>
      <w:szCs w:val="16"/>
      <w:lang w:val="en-GB"/>
    </w:rPr>
  </w:style>
  <w:style w:type="paragraph" w:styleId="Sidfot">
    <w:name w:val="footer"/>
    <w:link w:val="SidfotChar"/>
    <w:uiPriority w:val="99"/>
    <w:rsid w:val="006C3566"/>
    <w:pPr>
      <w:spacing w:line="170" w:lineRule="atLeast"/>
    </w:pPr>
    <w:rPr>
      <w:color w:val="00205B"/>
      <w:sz w:val="13"/>
      <w:szCs w:val="13"/>
    </w:rPr>
  </w:style>
  <w:style w:type="character" w:customStyle="1" w:styleId="SidfotChar">
    <w:name w:val="Sidfot Char"/>
    <w:basedOn w:val="Standardstycketeckensnitt"/>
    <w:link w:val="Sidfot"/>
    <w:uiPriority w:val="99"/>
    <w:rsid w:val="006C3566"/>
    <w:rPr>
      <w:color w:val="00205B"/>
      <w:sz w:val="13"/>
      <w:szCs w:val="13"/>
    </w:rPr>
  </w:style>
  <w:style w:type="paragraph" w:styleId="Sidhuvud">
    <w:name w:val="header"/>
    <w:basedOn w:val="Normal"/>
    <w:link w:val="SidhuvudChar"/>
    <w:uiPriority w:val="99"/>
    <w:semiHidden/>
    <w:rsid w:val="008705F5"/>
    <w:pPr>
      <w:tabs>
        <w:tab w:val="center" w:pos="4680"/>
        <w:tab w:val="right" w:pos="9360"/>
      </w:tabs>
      <w:spacing w:line="240" w:lineRule="auto"/>
    </w:pPr>
  </w:style>
  <w:style w:type="character" w:customStyle="1" w:styleId="SidhuvudChar">
    <w:name w:val="Sidhuvud Char"/>
    <w:basedOn w:val="Standardstycketeckensnitt"/>
    <w:link w:val="Sidhuvud"/>
    <w:uiPriority w:val="99"/>
    <w:semiHidden/>
    <w:rsid w:val="00214566"/>
    <w:rPr>
      <w:sz w:val="18"/>
    </w:rPr>
  </w:style>
  <w:style w:type="character" w:customStyle="1" w:styleId="Rubrik1Char">
    <w:name w:val="Rubrik 1 Char"/>
    <w:basedOn w:val="Standardstycketeckensnitt"/>
    <w:link w:val="Rubrik1"/>
    <w:uiPriority w:val="4"/>
    <w:rsid w:val="000708C3"/>
    <w:rPr>
      <w:rFonts w:asciiTheme="majorHAnsi" w:eastAsiaTheme="majorEastAsia" w:hAnsiTheme="majorHAnsi" w:cstheme="majorBidi"/>
      <w:b/>
      <w:bCs/>
      <w:sz w:val="26"/>
      <w:szCs w:val="28"/>
    </w:rPr>
  </w:style>
  <w:style w:type="character" w:customStyle="1" w:styleId="Rubrik2Char">
    <w:name w:val="Rubrik 2 Char"/>
    <w:basedOn w:val="Standardstycketeckensnitt"/>
    <w:link w:val="Rubrik2"/>
    <w:uiPriority w:val="4"/>
    <w:rsid w:val="000708C3"/>
    <w:rPr>
      <w:b/>
    </w:rPr>
  </w:style>
  <w:style w:type="character" w:customStyle="1" w:styleId="Rubrik3Char">
    <w:name w:val="Rubrik 3 Char"/>
    <w:basedOn w:val="Standardstycketeckensnitt"/>
    <w:link w:val="Rubrik3"/>
    <w:uiPriority w:val="9"/>
    <w:semiHidden/>
    <w:rsid w:val="00A05AB0"/>
    <w:rPr>
      <w:rFonts w:asciiTheme="majorHAnsi" w:eastAsiaTheme="majorEastAsia" w:hAnsiTheme="majorHAnsi" w:cstheme="majorBidi"/>
      <w:b/>
      <w:bCs/>
      <w:sz w:val="18"/>
    </w:rPr>
  </w:style>
  <w:style w:type="paragraph" w:styleId="Ingetavstnd">
    <w:name w:val="No Spacing"/>
    <w:uiPriority w:val="1"/>
    <w:rsid w:val="008705F5"/>
    <w:pPr>
      <w:spacing w:line="240" w:lineRule="auto"/>
    </w:pPr>
    <w:rPr>
      <w:lang w:val="en-GB"/>
    </w:rPr>
  </w:style>
  <w:style w:type="character" w:styleId="Sidnummer">
    <w:name w:val="page number"/>
    <w:basedOn w:val="Standardstycketeckensnitt"/>
    <w:uiPriority w:val="99"/>
    <w:semiHidden/>
    <w:rsid w:val="008705F5"/>
    <w:rPr>
      <w:sz w:val="16"/>
    </w:rPr>
  </w:style>
  <w:style w:type="paragraph" w:customStyle="1" w:styleId="footertext">
    <w:name w:val="footertext"/>
    <w:uiPriority w:val="8"/>
    <w:rsid w:val="006C3566"/>
    <w:pPr>
      <w:spacing w:line="200" w:lineRule="exact"/>
    </w:pPr>
    <w:rPr>
      <w:color w:val="00205B"/>
      <w:sz w:val="16"/>
      <w:szCs w:val="13"/>
    </w:rPr>
  </w:style>
  <w:style w:type="character" w:styleId="Stark">
    <w:name w:val="Strong"/>
    <w:basedOn w:val="Standardstycketeckensnitt"/>
    <w:uiPriority w:val="8"/>
    <w:qFormat/>
    <w:rsid w:val="008705F5"/>
    <w:rPr>
      <w:b/>
      <w:bCs/>
    </w:rPr>
  </w:style>
  <w:style w:type="paragraph" w:styleId="Underrubrik">
    <w:name w:val="Subtitle"/>
    <w:next w:val="Normal"/>
    <w:link w:val="UnderrubrikChar"/>
    <w:uiPriority w:val="3"/>
    <w:qFormat/>
    <w:rsid w:val="003D3D61"/>
    <w:pPr>
      <w:spacing w:after="900" w:line="240" w:lineRule="auto"/>
      <w:contextualSpacing/>
    </w:pPr>
    <w:rPr>
      <w:color w:val="00205B" w:themeColor="text2"/>
      <w:sz w:val="24"/>
    </w:rPr>
  </w:style>
  <w:style w:type="character" w:customStyle="1" w:styleId="UnderrubrikChar">
    <w:name w:val="Underrubrik Char"/>
    <w:basedOn w:val="Standardstycketeckensnitt"/>
    <w:link w:val="Underrubrik"/>
    <w:uiPriority w:val="3"/>
    <w:rsid w:val="000708C3"/>
    <w:rPr>
      <w:color w:val="00205B" w:themeColor="text2"/>
      <w:sz w:val="24"/>
    </w:rPr>
  </w:style>
  <w:style w:type="table" w:styleId="Tabellrutnt">
    <w:name w:val="Table Grid"/>
    <w:aliases w:val="Leeg"/>
    <w:basedOn w:val="Normaltabell"/>
    <w:uiPriority w:val="59"/>
    <w:rsid w:val="00C85FC5"/>
    <w:pPr>
      <w:spacing w:line="240" w:lineRule="auto"/>
    </w:pPr>
    <w:tblPr>
      <w:tblInd w:w="0" w:type="dxa"/>
      <w:tblCellMar>
        <w:top w:w="0" w:type="dxa"/>
        <w:left w:w="0" w:type="dxa"/>
        <w:bottom w:w="0" w:type="dxa"/>
        <w:right w:w="0" w:type="dxa"/>
      </w:tblCellMar>
    </w:tblPr>
  </w:style>
  <w:style w:type="paragraph" w:styleId="Rubrik">
    <w:name w:val="Title"/>
    <w:next w:val="Normal"/>
    <w:link w:val="RubrikChar"/>
    <w:uiPriority w:val="2"/>
    <w:qFormat/>
    <w:rsid w:val="003D3D61"/>
    <w:pPr>
      <w:spacing w:line="860" w:lineRule="exact"/>
    </w:pPr>
    <w:rPr>
      <w:rFonts w:asciiTheme="majorHAnsi" w:eastAsiaTheme="majorEastAsia" w:hAnsiTheme="majorHAnsi" w:cstheme="majorBidi"/>
      <w:bCs/>
      <w:color w:val="00205B" w:themeColor="text2"/>
      <w:spacing w:val="-24"/>
      <w:sz w:val="72"/>
      <w:szCs w:val="28"/>
    </w:rPr>
  </w:style>
  <w:style w:type="character" w:customStyle="1" w:styleId="RubrikChar">
    <w:name w:val="Rubrik Char"/>
    <w:basedOn w:val="Standardstycketeckensnitt"/>
    <w:link w:val="Rubrik"/>
    <w:uiPriority w:val="2"/>
    <w:rsid w:val="000708C3"/>
    <w:rPr>
      <w:rFonts w:asciiTheme="majorHAnsi" w:eastAsiaTheme="majorEastAsia" w:hAnsiTheme="majorHAnsi" w:cstheme="majorBidi"/>
      <w:bCs/>
      <w:color w:val="00205B" w:themeColor="text2"/>
      <w:spacing w:val="-24"/>
      <w:sz w:val="72"/>
      <w:szCs w:val="28"/>
    </w:rPr>
  </w:style>
  <w:style w:type="character" w:styleId="Betoning">
    <w:name w:val="Emphasis"/>
    <w:basedOn w:val="Standardstycketeckensnitt"/>
    <w:uiPriority w:val="20"/>
    <w:semiHidden/>
    <w:rsid w:val="008705F5"/>
    <w:rPr>
      <w:i/>
      <w:iCs/>
    </w:rPr>
  </w:style>
  <w:style w:type="character" w:customStyle="1" w:styleId="Rubrik4Char">
    <w:name w:val="Rubrik 4 Char"/>
    <w:basedOn w:val="Standardstycketeckensnitt"/>
    <w:link w:val="Rubrik4"/>
    <w:uiPriority w:val="9"/>
    <w:semiHidden/>
    <w:rsid w:val="00A05AB0"/>
    <w:rPr>
      <w:rFonts w:asciiTheme="majorHAnsi" w:eastAsiaTheme="majorEastAsia" w:hAnsiTheme="majorHAnsi" w:cstheme="majorBidi"/>
      <w:b/>
      <w:bCs/>
      <w:i/>
      <w:iCs/>
      <w:color w:val="00205B" w:themeColor="accent1"/>
      <w:sz w:val="18"/>
    </w:rPr>
  </w:style>
  <w:style w:type="character" w:styleId="Starkbetoning">
    <w:name w:val="Intense Emphasis"/>
    <w:basedOn w:val="Standardstycketeckensnitt"/>
    <w:uiPriority w:val="21"/>
    <w:semiHidden/>
    <w:rsid w:val="002D7F28"/>
    <w:rPr>
      <w:b/>
      <w:bCs/>
      <w:i w:val="0"/>
      <w:iCs/>
      <w:color w:val="00205B" w:themeColor="text2"/>
    </w:rPr>
  </w:style>
  <w:style w:type="character" w:styleId="Diskretbetoning">
    <w:name w:val="Subtle Emphasis"/>
    <w:basedOn w:val="Standardstycketeckensnitt"/>
    <w:uiPriority w:val="19"/>
    <w:semiHidden/>
    <w:rsid w:val="008705F5"/>
    <w:rPr>
      <w:i/>
      <w:iCs/>
      <w:color w:val="808080" w:themeColor="text1" w:themeTint="7F"/>
    </w:rPr>
  </w:style>
  <w:style w:type="paragraph" w:customStyle="1" w:styleId="additionalinformation">
    <w:name w:val="additional information"/>
    <w:uiPriority w:val="7"/>
    <w:rsid w:val="00550032"/>
    <w:pPr>
      <w:spacing w:line="180" w:lineRule="exact"/>
    </w:pPr>
    <w:rPr>
      <w:color w:val="00205B" w:themeColor="text2"/>
      <w:spacing w:val="3"/>
      <w:sz w:val="14"/>
      <w:lang w:val="en-GB"/>
    </w:rPr>
  </w:style>
  <w:style w:type="paragraph" w:customStyle="1" w:styleId="Pa0">
    <w:name w:val="Pa0"/>
    <w:basedOn w:val="Normal"/>
    <w:next w:val="Normal"/>
    <w:uiPriority w:val="99"/>
    <w:semiHidden/>
    <w:rsid w:val="005455FC"/>
    <w:pPr>
      <w:autoSpaceDE w:val="0"/>
      <w:autoSpaceDN w:val="0"/>
      <w:adjustRightInd w:val="0"/>
      <w:spacing w:line="241" w:lineRule="atLeast"/>
    </w:pPr>
    <w:rPr>
      <w:rFonts w:ascii="Arial" w:hAnsi="Arial" w:cs="Arial"/>
      <w:sz w:val="24"/>
      <w:szCs w:val="24"/>
    </w:rPr>
  </w:style>
  <w:style w:type="paragraph" w:styleId="Punktlista">
    <w:name w:val="List Bullet"/>
    <w:basedOn w:val="Normal"/>
    <w:uiPriority w:val="6"/>
    <w:qFormat/>
    <w:rsid w:val="00811AC2"/>
    <w:pPr>
      <w:numPr>
        <w:numId w:val="1"/>
      </w:numPr>
      <w:spacing w:line="300" w:lineRule="atLeast"/>
    </w:pPr>
    <w:rPr>
      <w:sz w:val="19"/>
    </w:rPr>
  </w:style>
  <w:style w:type="paragraph" w:styleId="Punktlista2">
    <w:name w:val="List Bullet 2"/>
    <w:basedOn w:val="Normal"/>
    <w:uiPriority w:val="6"/>
    <w:qFormat/>
    <w:rsid w:val="00811AC2"/>
    <w:pPr>
      <w:numPr>
        <w:ilvl w:val="1"/>
        <w:numId w:val="1"/>
      </w:numPr>
      <w:spacing w:line="300" w:lineRule="atLeast"/>
      <w:ind w:left="1003" w:hanging="357"/>
    </w:pPr>
    <w:rPr>
      <w:sz w:val="15"/>
    </w:rPr>
  </w:style>
  <w:style w:type="paragraph" w:styleId="Punktlista3">
    <w:name w:val="List Bullet 3"/>
    <w:basedOn w:val="Normal"/>
    <w:uiPriority w:val="99"/>
    <w:semiHidden/>
    <w:rsid w:val="00087C22"/>
    <w:pPr>
      <w:spacing w:line="300" w:lineRule="atLeast"/>
    </w:pPr>
    <w:rPr>
      <w:color w:val="009FDF" w:themeColor="accent2"/>
      <w:sz w:val="15"/>
      <w:lang w:val="sv-SE"/>
    </w:rPr>
  </w:style>
  <w:style w:type="paragraph" w:customStyle="1" w:styleId="Preamble">
    <w:name w:val="Preamble"/>
    <w:basedOn w:val="Rubrik2"/>
    <w:uiPriority w:val="5"/>
    <w:qFormat/>
    <w:rsid w:val="00A2215B"/>
  </w:style>
  <w:style w:type="character" w:styleId="Hyperlnk">
    <w:name w:val="Hyperlink"/>
    <w:basedOn w:val="Standardstycketeckensnitt"/>
    <w:uiPriority w:val="99"/>
    <w:unhideWhenUsed/>
    <w:rsid w:val="003B372B"/>
    <w:rPr>
      <w:color w:val="00205B" w:themeColor="hyperlink"/>
      <w:u w:val="single"/>
    </w:rPr>
  </w:style>
  <w:style w:type="paragraph" w:styleId="Liststycke">
    <w:name w:val="List Paragraph"/>
    <w:basedOn w:val="Normal"/>
    <w:uiPriority w:val="34"/>
    <w:semiHidden/>
    <w:rsid w:val="00837891"/>
    <w:pPr>
      <w:ind w:left="720"/>
      <w:contextualSpacing/>
    </w:pPr>
  </w:style>
  <w:style w:type="paragraph" w:customStyle="1" w:styleId="Frval">
    <w:name w:val="Förval"/>
    <w:rsid w:val="00343B47"/>
    <w:pPr>
      <w:pBdr>
        <w:top w:val="nil"/>
        <w:left w:val="nil"/>
        <w:bottom w:val="nil"/>
        <w:right w:val="nil"/>
        <w:between w:val="nil"/>
        <w:bar w:val="nil"/>
      </w:pBdr>
      <w:spacing w:line="240" w:lineRule="auto"/>
    </w:pPr>
    <w:rPr>
      <w:rFonts w:ascii="Helvetica" w:eastAsia="Arial Unicode MS" w:hAnsi="Helvetica" w:cs="Arial Unicode MS"/>
      <w:color w:val="000000"/>
      <w:sz w:val="22"/>
      <w:szCs w:val="22"/>
      <w:bdr w:val="nil"/>
      <w:lang w:val="sv-SE" w:eastAsia="sv-SE"/>
    </w:rPr>
  </w:style>
  <w:style w:type="paragraph" w:styleId="Fotnotstext">
    <w:name w:val="footnote text"/>
    <w:basedOn w:val="Normal"/>
    <w:link w:val="FotnotstextChar"/>
    <w:uiPriority w:val="99"/>
    <w:unhideWhenUsed/>
    <w:rsid w:val="008820D9"/>
    <w:pPr>
      <w:pBdr>
        <w:top w:val="nil"/>
        <w:left w:val="nil"/>
        <w:bottom w:val="nil"/>
        <w:right w:val="nil"/>
        <w:between w:val="nil"/>
        <w:bar w:val="nil"/>
      </w:pBdr>
      <w:spacing w:line="240" w:lineRule="auto"/>
    </w:pPr>
    <w:rPr>
      <w:rFonts w:ascii="Times New Roman" w:eastAsia="Arial Unicode MS" w:hAnsi="Times New Roman" w:cs="Times New Roman"/>
      <w:sz w:val="24"/>
      <w:szCs w:val="24"/>
      <w:bdr w:val="nil"/>
    </w:rPr>
  </w:style>
  <w:style w:type="character" w:customStyle="1" w:styleId="FotnotstextChar">
    <w:name w:val="Fotnotstext Char"/>
    <w:basedOn w:val="Standardstycketeckensnitt"/>
    <w:link w:val="Fotnotstext"/>
    <w:uiPriority w:val="99"/>
    <w:rsid w:val="008820D9"/>
    <w:rPr>
      <w:rFonts w:ascii="Times New Roman" w:eastAsia="Arial Unicode MS" w:hAnsi="Times New Roman" w:cs="Times New Roman"/>
      <w:sz w:val="24"/>
      <w:szCs w:val="24"/>
      <w:bdr w:val="nil"/>
    </w:rPr>
  </w:style>
  <w:style w:type="character" w:styleId="Fotnotsreferens">
    <w:name w:val="footnote reference"/>
    <w:basedOn w:val="Standardstycketeckensnitt"/>
    <w:uiPriority w:val="99"/>
    <w:unhideWhenUsed/>
    <w:rsid w:val="008820D9"/>
    <w:rPr>
      <w:vertAlign w:val="superscript"/>
    </w:rPr>
  </w:style>
  <w:style w:type="character" w:customStyle="1" w:styleId="Hyperlink0">
    <w:name w:val="Hyperlink.0"/>
    <w:basedOn w:val="Hyperlnk"/>
    <w:rsid w:val="0042243C"/>
    <w:rPr>
      <w:color w:val="00205B" w:themeColor="hyperlink"/>
      <w:u w:val="single"/>
    </w:rPr>
  </w:style>
  <w:style w:type="character" w:styleId="AnvndHyperlnk">
    <w:name w:val="FollowedHyperlink"/>
    <w:basedOn w:val="Standardstycketeckensnitt"/>
    <w:uiPriority w:val="99"/>
    <w:semiHidden/>
    <w:unhideWhenUsed/>
    <w:rsid w:val="00A95DA9"/>
    <w:rPr>
      <w:color w:val="C7C9C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2.exch500.serverdata.net/owa/redir.aspx?C=4_xm_ULdF0u-Lv8xhUm2zd2WxL3YJ9II2Y8iIt_0N51OtOm2CvQfL7XDi58RFypmWxEezPNKl50.&amp;URL=mailto%3acamilla.svensson%40sca.com" TargetMode="External"/><Relationship Id="rId12" Type="http://schemas.openxmlformats.org/officeDocument/2006/relationships/hyperlink" Target="mailto:andreas@volontaire.com" TargetMode="External"/><Relationship Id="rId13" Type="http://schemas.openxmlformats.org/officeDocument/2006/relationships/hyperlink" Target="https://site2.exch500.serverdata.net/owa/redir.aspx?C=-AF3BT1Q5keG9C9BYZ9RYLKrniUgKdIImeRL2PNqdN9v_AskoLvGX7uesXZKCH_jDf_IKk_jozY.&amp;URL=http%3a%2f%2fwww.sca.com%2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libero.se/babybuzz" TargetMode="External"/><Relationship Id="rId9" Type="http://schemas.openxmlformats.org/officeDocument/2006/relationships/hyperlink" Target="libero.se/babybuzz/support" TargetMode="External"/><Relationship Id="rId10" Type="http://schemas.openxmlformats.org/officeDocument/2006/relationships/hyperlink" Target="https://site2.exch500.serverdata.net/owa/redir.aspx?C=4_xm_ULdF0u-Lv8xhUm2zd2WxL3YJ9II2Y8iIt_0N51OtOm2CvQfL7XDi58RFypmWxEezPNKl50.&amp;URL=mailto%3acamilla.svensson%40sca.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jpeg"/><Relationship Id="rId5" Type="http://schemas.openxmlformats.org/officeDocument/2006/relationships/image" Target="media/image6.png"/><Relationship Id="rId6" Type="http://schemas.openxmlformats.org/officeDocument/2006/relationships/image" Target="media/image7.png"/><Relationship Id="rId1" Type="http://schemas.openxmlformats.org/officeDocument/2006/relationships/image" Target="media/image2.emf"/><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bit.ly/2ee11T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CA">
      <a:dk1>
        <a:sysClr val="windowText" lastClr="000000"/>
      </a:dk1>
      <a:lt1>
        <a:sysClr val="window" lastClr="FFFFFF"/>
      </a:lt1>
      <a:dk2>
        <a:srgbClr val="00205B"/>
      </a:dk2>
      <a:lt2>
        <a:srgbClr val="858585"/>
      </a:lt2>
      <a:accent1>
        <a:srgbClr val="00205B"/>
      </a:accent1>
      <a:accent2>
        <a:srgbClr val="009FDF"/>
      </a:accent2>
      <a:accent3>
        <a:srgbClr val="43B02A"/>
      </a:accent3>
      <a:accent4>
        <a:srgbClr val="D40F7D"/>
      </a:accent4>
      <a:accent5>
        <a:srgbClr val="981D97"/>
      </a:accent5>
      <a:accent6>
        <a:srgbClr val="796E65"/>
      </a:accent6>
      <a:hlink>
        <a:srgbClr val="00205B"/>
      </a:hlink>
      <a:folHlink>
        <a:srgbClr val="C7C9CB"/>
      </a:folHlink>
    </a:clrScheme>
    <a:fontScheme name="SC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2"/>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45D6-719D-4B44-B07B-F4E127C3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823</Words>
  <Characters>4365</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valan-creations</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Lennhede</dc:creator>
  <cp:lastModifiedBy>Christian Åkerhielm</cp:lastModifiedBy>
  <cp:revision>5</cp:revision>
  <cp:lastPrinted>2016-10-10T07:59:00Z</cp:lastPrinted>
  <dcterms:created xsi:type="dcterms:W3CDTF">2016-10-20T16:05:00Z</dcterms:created>
  <dcterms:modified xsi:type="dcterms:W3CDTF">2016-10-31T13:08:00Z</dcterms:modified>
</cp:coreProperties>
</file>