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204"/>
  <w:body>
    <w:p w:rsidR="00B836DA" w:rsidRDefault="00B836DA" w:rsidP="0008607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64B631" wp14:editId="4CAE6DD6">
                <wp:simplePos x="0" y="0"/>
                <wp:positionH relativeFrom="column">
                  <wp:posOffset>4772025</wp:posOffset>
                </wp:positionH>
                <wp:positionV relativeFrom="paragraph">
                  <wp:posOffset>106477</wp:posOffset>
                </wp:positionV>
                <wp:extent cx="1494155" cy="223520"/>
                <wp:effectExtent l="0" t="0" r="10795" b="50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A63E4E" w:rsidRDefault="00ED6F41" w:rsidP="00B836DA">
                            <w:pPr>
                              <w:jc w:val="righ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Januar</w:t>
                            </w:r>
                            <w:r w:rsidR="0052299A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75pt;margin-top:8.4pt;width:117.6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aY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" filled="f" stroked="f">
                <v:textbox inset="0,0,0,0">
                  <w:txbxContent>
                    <w:p w:rsidR="00B836DA" w:rsidRPr="00A63E4E" w:rsidRDefault="00ED6F41" w:rsidP="00B836DA">
                      <w:pPr>
                        <w:jc w:val="right"/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Januar</w:t>
                      </w:r>
                      <w:r w:rsidR="0052299A">
                        <w:rPr>
                          <w:rFonts w:ascii="Arial" w:hAnsi="Arial" w:cs="Arial"/>
                          <w:lang w:val="sv-SE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lang w:val="sv-SE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555802" w:rsidRPr="00716B96" w:rsidRDefault="00B836DA" w:rsidP="0008607C">
      <w:pPr>
        <w:rPr>
          <w:rFonts w:ascii="Arial" w:hAnsi="Arial" w:cs="Arial"/>
        </w:rPr>
      </w:pPr>
      <w:r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30CFB6" wp14:editId="2F9D28B3">
                <wp:simplePos x="0" y="0"/>
                <wp:positionH relativeFrom="column">
                  <wp:posOffset>-10795</wp:posOffset>
                </wp:positionH>
                <wp:positionV relativeFrom="paragraph">
                  <wp:posOffset>369773</wp:posOffset>
                </wp:positionV>
                <wp:extent cx="6156960" cy="7315200"/>
                <wp:effectExtent l="0" t="0" r="1524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3F12DD" w:rsidRDefault="00B836DA" w:rsidP="007C7A6D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B836DA" w:rsidRPr="003F12DD" w:rsidRDefault="00B836DA" w:rsidP="007C7A6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C30CA3" w:rsidRPr="003F12DD" w:rsidRDefault="00C30CA3" w:rsidP="007C7A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C30CA3" w:rsidRPr="003F12DD" w:rsidRDefault="00C30CA3" w:rsidP="007C7A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ED6F41" w:rsidRPr="003F12DD" w:rsidRDefault="00ED6F41" w:rsidP="00ED6F4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 xml:space="preserve">Flexovit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>feirer</w:t>
                            </w:r>
                            <w:r w:rsidRPr="003F12DD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 xml:space="preserve"> 60-årsjubileum</w:t>
                            </w:r>
                            <w:bookmarkStart w:id="0" w:name="_GoBack"/>
                            <w:bookmarkEnd w:id="0"/>
                          </w:p>
                          <w:p w:rsidR="00ED6F41" w:rsidRPr="003F12DD" w:rsidRDefault="00ED6F41" w:rsidP="00ED6F41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ED6F41" w:rsidRPr="003F12DD" w:rsidRDefault="00ED6F41" w:rsidP="00ED6F4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Flexovit, en av 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d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ens led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nde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produsent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av slip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produkter,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feirer i 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2018 sitt 60-årsjubileum.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Selskapet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ble grunnlagt i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1958 i Enschede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- 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Nederl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and,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av Wim Ebbink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Selskapet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had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d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e 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begynnelsen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v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net Slijptechniek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produserte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slipeskiver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i 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dsak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for hjemme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mark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edet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Siden den gang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har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selskapet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vokst fra å være en s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ialiser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produsent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av kap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slipeskiver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til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å være 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en global leveran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dør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av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typer 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produkter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industriel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bruk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som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f.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ks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 metallbearbe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id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ing,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støperier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transportsektor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 samt bygg-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anl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sbransjen.</w:t>
                            </w:r>
                          </w:p>
                          <w:p w:rsidR="00ED6F41" w:rsidRPr="003F12DD" w:rsidRDefault="00ED6F41" w:rsidP="00ED6F4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ED6F41" w:rsidRPr="00105E5D" w:rsidRDefault="00082F88" w:rsidP="00ED6F4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1984 bytte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selskapet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v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 til Flexovit. ”Flex” betyr vinkelslip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er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på holl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ansk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Bokstaven 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”o” illustrer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formen på en kap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pe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“vit” kommer fr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d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et fransk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ordet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r hastighet (vitesse). Flexovit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ble kjøpt opp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av Saint-Gobain Abrasives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i 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1998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tilg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ng til kon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erne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 forsknings-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utv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klingsres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urser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distribu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sj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</w:t>
                            </w:r>
                            <w:r w:rsidR="00ED6F41" w:rsidRPr="001F71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system. 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Flexovit kan idag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tiolby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et komplett sortiment slip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produkter med bundn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ks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ibl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produkter, kap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pes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kiv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slipeskiver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diamant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blader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diamantslip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pre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j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onssliping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all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typer av bearbe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id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ing som kap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ing, sliping, sk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je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rping, grad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ing,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overflatebehandling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slu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tbea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id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ing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105E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polering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:rsidR="00ED6F41" w:rsidRPr="00105E5D" w:rsidRDefault="00ED6F41" w:rsidP="00ED6F4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ED6F41" w:rsidRPr="00293669" w:rsidRDefault="00ED6F41" w:rsidP="00ED6F4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“Vi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stolt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glad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ver 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i år 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kunn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feire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vår l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ng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fr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mg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ngsrik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histori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B4337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Ta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v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re vår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spiss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teknologi kan vi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tilby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mark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edet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innovativ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slip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l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sning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r.  Flexovits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grunnla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idé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om å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etabler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l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ngsiktig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kund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rela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oner f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r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identifi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er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implementer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kostnadseffektiv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slip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l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sning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r. Det har vi med stolthet gjort i 60 år o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vi ser fram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mot 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g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jø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det i ytterlig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re 60 år.” s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er </w:t>
                            </w:r>
                            <w:r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Joost Morsink, General Manager, Northern Europe, Saint-Gobain Abrasives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:rsidR="00ED6F41" w:rsidRPr="00293669" w:rsidRDefault="00ED6F41" w:rsidP="00ED6F4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52299A" w:rsidRDefault="00082F88" w:rsidP="00ED6F4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Gjennom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jubileumsåret kommer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det til å bli gjennomført 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aktiviteter. 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En spe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iell jubileumslogo kommer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til å bli benyttet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på viss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rpakning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produkter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u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lik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jubileumskampanjer kommer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til å bli gjennomført gjennom hele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2018. 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ytterlig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re informa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sj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 om jubileumsaktivite</w:t>
                            </w:r>
                            <w:r w:rsidR="00ED6F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te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="00ED6F41"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se </w:t>
                            </w:r>
                            <w:hyperlink r:id="rId8" w:history="1">
                              <w:r w:rsidR="00ED6F41" w:rsidRPr="003F12DD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www.flexovit.com/sv-sv</w:t>
                              </w:r>
                            </w:hyperlink>
                          </w:p>
                          <w:p w:rsidR="0052299A" w:rsidRDefault="0052299A" w:rsidP="0052299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52299A" w:rsidRPr="00293669" w:rsidRDefault="0052299A" w:rsidP="0052299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93669" w:rsidP="00B836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</w:t>
                            </w:r>
                            <w:r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ytterlig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</w:t>
                            </w:r>
                            <w:r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re informa</w:t>
                            </w:r>
                            <w:r w:rsidR="00082F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sj</w:t>
                            </w:r>
                            <w:r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on se </w:t>
                            </w:r>
                            <w:hyperlink r:id="rId9" w:history="1">
                              <w:r w:rsidR="00FA3C85" w:rsidRPr="003F12DD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www.flexovit.com/sv-sv</w:t>
                              </w:r>
                            </w:hyperlink>
                            <w:r w:rsidR="00FA3C85"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</w:p>
                          <w:p w:rsidR="00255D9A" w:rsidRPr="003F12DD" w:rsidRDefault="00255D9A" w:rsidP="00B836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- o -</w:t>
                            </w: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left="3090"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För ytterligare information, kontakta Jonas Falk,</w:t>
                            </w: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Saint-Gobain Abrasives AB, telefon 08-580 881 00.</w:t>
                            </w: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.85pt;margin-top:29.1pt;width:484.8pt;height:8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" filled="f" stroked="f">
                <v:textbox inset="0,0,0,0">
                  <w:txbxContent>
                    <w:p w:rsidR="00B836DA" w:rsidRPr="003F12DD" w:rsidRDefault="00B836DA" w:rsidP="007C7A6D">
                      <w:pP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B836DA" w:rsidRPr="003F12DD" w:rsidRDefault="00B836DA" w:rsidP="007C7A6D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C30CA3" w:rsidRPr="003F12DD" w:rsidRDefault="00C30CA3" w:rsidP="007C7A6D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C30CA3" w:rsidRPr="003F12DD" w:rsidRDefault="00C30CA3" w:rsidP="007C7A6D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ED6F41" w:rsidRPr="003F12DD" w:rsidRDefault="00ED6F41" w:rsidP="00ED6F41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 xml:space="preserve">Flexovit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>feirer</w:t>
                      </w:r>
                      <w:r w:rsidRPr="003F12DD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 xml:space="preserve"> 60-årsjubileum</w:t>
                      </w:r>
                      <w:bookmarkStart w:id="1" w:name="_GoBack"/>
                      <w:bookmarkEnd w:id="1"/>
                    </w:p>
                    <w:p w:rsidR="00ED6F41" w:rsidRPr="003F12DD" w:rsidRDefault="00ED6F41" w:rsidP="00ED6F41">
                      <w:pP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ED6F41" w:rsidRPr="003F12DD" w:rsidRDefault="00ED6F41" w:rsidP="00ED6F4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Flexovit, en av 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d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ens led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nde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produsent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av slip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produkter,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feirer i 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2018 sitt 60-årsjubileum.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Selskapet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ble grunnlagt i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1958 i Enschede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- 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Nederl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and,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av Wim Ebbink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Selskapet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had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d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e i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begynnelsen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na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v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net Slijptechniek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produserte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slipeskiver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i h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dsak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for hjemme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mark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edet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Siden den gang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har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selskapet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vokst fra å være en s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ialiser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produsent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av kap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slipeskiver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til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å være 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en global leveran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dør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av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all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typer 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produkter f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industriel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bruk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som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f.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ks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 metallbearbe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id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ing,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støperier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transportsektor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 samt bygg-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anl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sbransjen.</w:t>
                      </w:r>
                    </w:p>
                    <w:p w:rsidR="00ED6F41" w:rsidRPr="003F12DD" w:rsidRDefault="00ED6F41" w:rsidP="00ED6F4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ED6F41" w:rsidRPr="00105E5D" w:rsidRDefault="00082F88" w:rsidP="00ED6F4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1984 bytte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selskapet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na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v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 til Flexovit. ”Flex” betyr vinkelslip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er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på holl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ansk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Bokstaven 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”o” illustrer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formen på en kap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pe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“vit” kommer fr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d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et fransk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ordet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r hastighet (vitesse). Flexovit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ble kjøpt opp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av Saint-Gobain Abrasives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i 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1998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 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tilg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ng til kon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erne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 forsknings-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utv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klingsres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urser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distribu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sj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on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</w:t>
                      </w:r>
                      <w:r w:rsidR="00ED6F41" w:rsidRPr="001F71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system. 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Flexovit kan idag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tiolby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et komplett sortiment slip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produkter med bundn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fle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ks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ibl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produkter, kap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pes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kiv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slipeskiver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diamant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blader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diamantslip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f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pre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j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onssliping f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all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typer av bearbe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id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ing som kap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ing, sliping, sk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je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rping, grad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ing,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overflatebehandling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slu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tbea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rbe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id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ing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105E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polering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:rsidR="00ED6F41" w:rsidRPr="00105E5D" w:rsidRDefault="00ED6F41" w:rsidP="00ED6F4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ED6F41" w:rsidRPr="00293669" w:rsidRDefault="00ED6F41" w:rsidP="00ED6F4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“Vi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stolt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glad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ver at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i år 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kunn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feire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vår l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ng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fr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mg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ngsrik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histori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B4337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Ta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v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æ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re vår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spiss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teknologi kan vi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tilby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mark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edet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innovativ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slip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l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ø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sning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r.  Flexovits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grunnla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idé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om å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etabler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l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ngsiktig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kund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rela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sj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oner f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r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å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identifi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er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implementer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kostnadseffektiv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slip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l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ø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sning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r. Det har vi med stolthet gjort i 60 år o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vi ser fram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mot 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å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g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jø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det i ytterlig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re 60 år.” s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er </w:t>
                      </w:r>
                      <w:r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Joost Morsink, General Manager, Northern Europe, Saint-Gobain Abrasives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:rsidR="00ED6F41" w:rsidRPr="00293669" w:rsidRDefault="00ED6F41" w:rsidP="00ED6F4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52299A" w:rsidRDefault="00082F88" w:rsidP="00ED6F4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Gjennom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jubileumsåret kommer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det til å bli gjennomført 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aktiviteter. 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En spe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iell jubileumslogo kommer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til å bli benyttet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på viss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rpakning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produkter 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u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lik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jubileumskampanjer kommer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til å bli gjennomført gjennom hele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2018. 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ytterlig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re informa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sj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on om jubileumsaktivite</w:t>
                      </w:r>
                      <w:r w:rsidR="00ED6F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te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="00ED6F41"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se </w:t>
                      </w:r>
                      <w:hyperlink r:id="rId10" w:history="1">
                        <w:r w:rsidR="00ED6F41" w:rsidRPr="003F12DD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www.flexovit.com/sv-sv</w:t>
                        </w:r>
                      </w:hyperlink>
                    </w:p>
                    <w:p w:rsidR="0052299A" w:rsidRDefault="0052299A" w:rsidP="0052299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52299A" w:rsidRPr="00293669" w:rsidRDefault="0052299A" w:rsidP="0052299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93669" w:rsidP="00B836D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o</w:t>
                      </w:r>
                      <w:r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ytterlig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</w:t>
                      </w:r>
                      <w:r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re informa</w:t>
                      </w:r>
                      <w:r w:rsidR="00082F8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sj</w:t>
                      </w:r>
                      <w:r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on se </w:t>
                      </w:r>
                      <w:hyperlink r:id="rId11" w:history="1">
                        <w:r w:rsidR="00FA3C85" w:rsidRPr="003F12DD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www.flexovit.com/sv-sv</w:t>
                        </w:r>
                      </w:hyperlink>
                      <w:r w:rsidR="00FA3C85"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</w:p>
                    <w:p w:rsidR="00255D9A" w:rsidRPr="003F12DD" w:rsidRDefault="00255D9A" w:rsidP="00B836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9A2072" w:rsidRPr="003F12DD" w:rsidRDefault="009A2072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9A2072" w:rsidRPr="003F12DD" w:rsidRDefault="009A2072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- o -</w:t>
                      </w:r>
                    </w:p>
                    <w:p w:rsidR="00255D9A" w:rsidRPr="003F12DD" w:rsidRDefault="00255D9A" w:rsidP="007C7A6D">
                      <w:pPr>
                        <w:spacing w:line="360" w:lineRule="auto"/>
                        <w:ind w:left="3090"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För ytterligare information, kontakta Jonas Falk,</w:t>
                      </w: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Saint-Gobain Abrasives AB, telefon 08-580 881 00.</w:t>
                      </w: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255D9A" w:rsidRPr="0052299A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>PRESS</w:t>
      </w:r>
      <w:r w:rsidR="0062348F"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MEL</w:t>
      </w:r>
      <w:r w:rsidR="0062348F">
        <w:rPr>
          <w:rFonts w:ascii="Arial" w:hAnsi="Arial" w:cs="Arial"/>
          <w:b/>
          <w:bCs/>
          <w:sz w:val="40"/>
          <w:szCs w:val="40"/>
        </w:rPr>
        <w:t>DING</w:t>
      </w:r>
      <w:r>
        <w:rPr>
          <w:rFonts w:ascii="Arial" w:hAnsi="Arial" w:cs="Arial"/>
          <w:noProof/>
          <w:lang w:val="sv-SE" w:eastAsia="sv-SE"/>
        </w:rPr>
        <w:t xml:space="preserve"> </w:t>
      </w:r>
      <w:r w:rsidR="008D4EE9"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6F2C25" wp14:editId="2FFD7C2E">
                <wp:simplePos x="0" y="0"/>
                <wp:positionH relativeFrom="column">
                  <wp:posOffset>-748665</wp:posOffset>
                </wp:positionH>
                <wp:positionV relativeFrom="paragraph">
                  <wp:posOffset>9032240</wp:posOffset>
                </wp:positionV>
                <wp:extent cx="3314700" cy="571500"/>
                <wp:effectExtent l="381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  <w:t>Saint-Gobain Abrasives AB</w:t>
                            </w:r>
                          </w:p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Box 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495</w:t>
                            </w: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 • 1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91 24  Sollentuna</w:t>
                            </w:r>
                          </w:p>
                          <w:p w:rsidR="00255D9A" w:rsidRPr="000D00D1" w:rsidRDefault="00255D9A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</w:pPr>
                            <w:r w:rsidRPr="000D00D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  <w:t>Telefon 08-580 881 00 • Telefax 08-580 881 01</w:t>
                            </w:r>
                          </w:p>
                          <w:p w:rsidR="00255D9A" w:rsidRPr="00843970" w:rsidRDefault="00843970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E-post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sga.se@saint-gobain.com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br/>
                              <w:t>Hemsida: www.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saint-gobain-abrasives.com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58.95pt;margin-top:711.2pt;width:261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n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xrY8Q69T8Lrvwc+McA5tdlR1fyfLrxoJuWqo2LIbpeTQMFpBeqG96Z9d&#10;nXC0BdkMH2QFcejOSAc01qqztYNqIECHNj2eWmNzKeHw8jIk8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" filled="f" stroked="f">
                <v:textbox>
                  <w:txbxContent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  <w:t>Saint-Gobain Abrasives AB</w:t>
                      </w:r>
                    </w:p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Box 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495</w:t>
                      </w: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 • 1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91 24  Sollentuna</w:t>
                      </w:r>
                    </w:p>
                    <w:p w:rsidR="00255D9A" w:rsidRPr="000D00D1" w:rsidRDefault="00255D9A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</w:pPr>
                      <w:r w:rsidRPr="000D00D1"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  <w:t>Telefon 08-580 881 00 • Telefax 08-580 881 01</w:t>
                      </w:r>
                    </w:p>
                    <w:p w:rsidR="00255D9A" w:rsidRPr="00843970" w:rsidRDefault="00843970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lang w:val="de-DE"/>
                        </w:rPr>
                      </w:pPr>
                      <w:r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E-post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sga.se@saint-gobain.com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br/>
                        <w:t>Hemsida: www.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saint-gobain-abrasives.com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B96">
        <w:rPr>
          <w:rFonts w:ascii="Arial" w:hAnsi="Arial" w:cs="Arial"/>
        </w:rPr>
        <w:t xml:space="preserve"> </w:t>
      </w:r>
    </w:p>
    <w:sectPr w:rsidR="00555802" w:rsidRPr="00716B96" w:rsidSect="006E4C4F">
      <w:headerReference w:type="default" r:id="rId12"/>
      <w:footerReference w:type="default" r:id="rId13"/>
      <w:pgSz w:w="11899" w:h="16838" w:code="9"/>
      <w:pgMar w:top="2977" w:right="1554" w:bottom="1440" w:left="992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36" w:rsidRDefault="008E3236">
      <w:r>
        <w:separator/>
      </w:r>
    </w:p>
  </w:endnote>
  <w:endnote w:type="continuationSeparator" w:id="0">
    <w:p w:rsidR="008E3236" w:rsidRDefault="008E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4E" w:rsidRDefault="008D4EE9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C736DC" wp14:editId="2390470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DA" w:rsidRPr="007A0F76" w:rsidRDefault="00B836DA" w:rsidP="00B836DA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Saint-Gobain Abrasives A</w:t>
                          </w:r>
                          <w:r w:rsidR="0062348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</w:t>
                          </w:r>
                        </w:p>
                        <w:p w:rsidR="00A63E4E" w:rsidRPr="00B836DA" w:rsidRDefault="0062348F" w:rsidP="00B836D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Brobekkvein 84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0582 Oslo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 • Telefon: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63 87 06 00 • Telefax: 63 87 06 01</w:t>
                          </w:r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br/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E-post: sga.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no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@saint-gobain.co</w:t>
                          </w:r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m •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Web</w:t>
                          </w:r>
                          <w:r w:rsidR="00B836D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: www.flexovit</w:t>
                          </w:r>
                          <w:r w:rsidR="00B836DA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.com/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no-no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B836DA" w:rsidRPr="007A0F76" w:rsidRDefault="00B836DA" w:rsidP="00B836DA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Saint-Gobain Abrasives A</w:t>
                    </w:r>
                    <w:r w:rsidR="0062348F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</w:t>
                    </w:r>
                  </w:p>
                  <w:p w:rsidR="00A63E4E" w:rsidRPr="00B836DA" w:rsidRDefault="0062348F" w:rsidP="00B836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Brobekkvein 84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0582 Oslo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 • Telefon: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63 87 06 00 • Telefax: 63 87 06 01</w:t>
                    </w:r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br/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E-post: sga.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no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@saint-gobain.co</w:t>
                    </w:r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m •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Web</w:t>
                    </w:r>
                    <w:r w:rsidR="00B836D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: www.flexovit</w:t>
                    </w:r>
                    <w:r w:rsidR="00B836DA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.com/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no-no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36" w:rsidRDefault="008E3236">
      <w:r>
        <w:separator/>
      </w:r>
    </w:p>
  </w:footnote>
  <w:footnote w:type="continuationSeparator" w:id="0">
    <w:p w:rsidR="008E3236" w:rsidRDefault="008E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6B" w:rsidRDefault="006E4C4F" w:rsidP="006F626B">
    <w:pPr>
      <w:pStyle w:val="Topptekst"/>
      <w:ind w:left="-993"/>
    </w:pPr>
    <w:r>
      <w:rPr>
        <w:noProof/>
        <w:lang w:val="nb-NO" w:eastAsia="nb-NO"/>
      </w:rPr>
      <w:drawing>
        <wp:anchor distT="0" distB="0" distL="114300" distR="114300" simplePos="0" relativeHeight="251656704" behindDoc="0" locked="0" layoutInCell="1" allowOverlap="1" wp14:anchorId="20A6CC5F" wp14:editId="39FB0E29">
          <wp:simplePos x="0" y="0"/>
          <wp:positionH relativeFrom="column">
            <wp:posOffset>-203835</wp:posOffset>
          </wp:positionH>
          <wp:positionV relativeFrom="paragraph">
            <wp:posOffset>143510</wp:posOffset>
          </wp:positionV>
          <wp:extent cx="6692265" cy="12636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2265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9E">
      <w:rPr>
        <w:noProof/>
        <w:lang w:val="nb-NO" w:eastAsia="nb-NO"/>
      </w:rPr>
      <w:drawing>
        <wp:anchor distT="0" distB="0" distL="114300" distR="114300" simplePos="0" relativeHeight="251657728" behindDoc="1" locked="0" layoutInCell="1" allowOverlap="1" wp14:anchorId="7917E699" wp14:editId="24F68707">
          <wp:simplePos x="0" y="0"/>
          <wp:positionH relativeFrom="column">
            <wp:posOffset>-210617</wp:posOffset>
          </wp:positionH>
          <wp:positionV relativeFrom="paragraph">
            <wp:posOffset>1692275</wp:posOffset>
          </wp:positionV>
          <wp:extent cx="6701790" cy="8268335"/>
          <wp:effectExtent l="0" t="0" r="3810" b="0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826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f8530,#ffdf1b,#080808,#fc0,#fd0,#ffd200,#ffd2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0"/>
    <w:rsid w:val="00016991"/>
    <w:rsid w:val="00082F88"/>
    <w:rsid w:val="0008607C"/>
    <w:rsid w:val="00105E5D"/>
    <w:rsid w:val="00115979"/>
    <w:rsid w:val="001F7153"/>
    <w:rsid w:val="00226630"/>
    <w:rsid w:val="00241A9E"/>
    <w:rsid w:val="00255D9A"/>
    <w:rsid w:val="00293669"/>
    <w:rsid w:val="002968B7"/>
    <w:rsid w:val="002A21BE"/>
    <w:rsid w:val="00327F53"/>
    <w:rsid w:val="003B7A62"/>
    <w:rsid w:val="003F12DD"/>
    <w:rsid w:val="0052299A"/>
    <w:rsid w:val="00555802"/>
    <w:rsid w:val="00570F05"/>
    <w:rsid w:val="00575A0C"/>
    <w:rsid w:val="005A5BF2"/>
    <w:rsid w:val="005E2C09"/>
    <w:rsid w:val="005F5C7E"/>
    <w:rsid w:val="0062348F"/>
    <w:rsid w:val="00697AE4"/>
    <w:rsid w:val="006E4C4F"/>
    <w:rsid w:val="006F626B"/>
    <w:rsid w:val="00704800"/>
    <w:rsid w:val="00716B96"/>
    <w:rsid w:val="00733966"/>
    <w:rsid w:val="0074548C"/>
    <w:rsid w:val="007A7733"/>
    <w:rsid w:val="007C7A6D"/>
    <w:rsid w:val="007E43D4"/>
    <w:rsid w:val="00843970"/>
    <w:rsid w:val="008671BF"/>
    <w:rsid w:val="00884261"/>
    <w:rsid w:val="00884D89"/>
    <w:rsid w:val="008A33F5"/>
    <w:rsid w:val="008D4EE9"/>
    <w:rsid w:val="008E3236"/>
    <w:rsid w:val="008F11BB"/>
    <w:rsid w:val="00950812"/>
    <w:rsid w:val="009606BD"/>
    <w:rsid w:val="00996F23"/>
    <w:rsid w:val="009A2072"/>
    <w:rsid w:val="009B7915"/>
    <w:rsid w:val="009D040F"/>
    <w:rsid w:val="00A348EC"/>
    <w:rsid w:val="00A34F76"/>
    <w:rsid w:val="00A63E4E"/>
    <w:rsid w:val="00AF5B09"/>
    <w:rsid w:val="00B43378"/>
    <w:rsid w:val="00B60013"/>
    <w:rsid w:val="00B724F9"/>
    <w:rsid w:val="00B836DA"/>
    <w:rsid w:val="00BA4509"/>
    <w:rsid w:val="00BB293C"/>
    <w:rsid w:val="00C10B91"/>
    <w:rsid w:val="00C30380"/>
    <w:rsid w:val="00C30CA3"/>
    <w:rsid w:val="00C3475D"/>
    <w:rsid w:val="00C95454"/>
    <w:rsid w:val="00CC12F2"/>
    <w:rsid w:val="00CC62D0"/>
    <w:rsid w:val="00CD1F17"/>
    <w:rsid w:val="00D11009"/>
    <w:rsid w:val="00D31A60"/>
    <w:rsid w:val="00D9799E"/>
    <w:rsid w:val="00DA235E"/>
    <w:rsid w:val="00DE182C"/>
    <w:rsid w:val="00E10727"/>
    <w:rsid w:val="00E54308"/>
    <w:rsid w:val="00E77332"/>
    <w:rsid w:val="00ED6F41"/>
    <w:rsid w:val="00F92F9B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8530,#ffdf1b,#080808,#fc0,#fd0,#ffd200,#ffd204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A63E4E"/>
    <w:rPr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rsid w:val="00A63E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63E4E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rsid w:val="007E43D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7E43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A63E4E"/>
    <w:rPr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rsid w:val="00A63E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63E4E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rsid w:val="007E43D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7E4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ovit.com/sv-sv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exovit.com/sv-s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exovit.com/sv-s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exovit.com/sv-s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BF45-610E-449C-AF92-9ABB43CD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</Words>
  <Characters>17</Characters>
  <Application>Microsoft Office Word</Application>
  <DocSecurity>0</DocSecurity>
  <Lines>17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SAINT-GOBAIN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Ánders Sverke</dc:creator>
  <cp:lastModifiedBy>vl</cp:lastModifiedBy>
  <cp:revision>5</cp:revision>
  <cp:lastPrinted>2017-11-14T11:13:00Z</cp:lastPrinted>
  <dcterms:created xsi:type="dcterms:W3CDTF">2018-01-12T09:45:00Z</dcterms:created>
  <dcterms:modified xsi:type="dcterms:W3CDTF">2018-01-12T13:56:00Z</dcterms:modified>
</cp:coreProperties>
</file>