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4908" w14:textId="4A7EBD21" w:rsidR="00086D2D" w:rsidRPr="00622756" w:rsidRDefault="00622756" w:rsidP="00086D2D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622756">
        <w:rPr>
          <w:rFonts w:ascii="Arial" w:eastAsia="Batang" w:hAnsi="Arial" w:cs="Arial"/>
          <w:noProof/>
          <w:color w:val="141414"/>
          <w:sz w:val="24"/>
          <w:szCs w:val="24"/>
          <w:lang w:val="sv-SE"/>
        </w:rPr>
        <w:t>보도</w:t>
      </w:r>
      <w:r w:rsidRPr="00622756">
        <w:rPr>
          <w:rFonts w:ascii="Arial" w:hAnsi="Arial" w:cs="Arial"/>
          <w:noProof/>
          <w:color w:val="141414"/>
          <w:sz w:val="24"/>
          <w:szCs w:val="24"/>
          <w:lang w:val="sv-SE"/>
        </w:rPr>
        <w:t xml:space="preserve"> </w:t>
      </w:r>
      <w:r w:rsidRPr="00622756">
        <w:rPr>
          <w:rFonts w:ascii="Arial" w:eastAsia="Batang" w:hAnsi="Arial" w:cs="Arial"/>
          <w:noProof/>
          <w:color w:val="141414"/>
          <w:sz w:val="24"/>
          <w:szCs w:val="24"/>
          <w:lang w:val="sv-SE"/>
        </w:rPr>
        <w:t>자료</w:t>
      </w:r>
      <w:r w:rsidR="00086D2D" w:rsidRPr="00622756">
        <w:rPr>
          <w:rFonts w:ascii="Arial" w:hAnsi="Arial" w:cs="Arial"/>
          <w:noProof/>
          <w:color w:val="141414"/>
          <w:sz w:val="16"/>
          <w:szCs w:val="16"/>
          <w:lang w:val="sv-SE"/>
        </w:rPr>
        <w:tab/>
      </w:r>
    </w:p>
    <w:p w14:paraId="566CA719" w14:textId="484694E5" w:rsidR="00086D2D" w:rsidRPr="00675C5F" w:rsidRDefault="00CD686E" w:rsidP="006151CB">
      <w:pPr>
        <w:tabs>
          <w:tab w:val="right" w:pos="9072"/>
        </w:tabs>
        <w:spacing w:after="0"/>
        <w:rPr>
          <w:rFonts w:ascii="Arial" w:hAnsi="Arial" w:cs="Arial"/>
          <w:b/>
          <w:bCs/>
          <w:sz w:val="16"/>
          <w:szCs w:val="16"/>
          <w:lang w:val="sv-SE"/>
        </w:rPr>
      </w:pP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2024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141EC6">
        <w:rPr>
          <w:rFonts w:ascii="Arial" w:hAnsi="Arial" w:cs="Arial"/>
          <w:noProof/>
          <w:color w:val="141414"/>
          <w:sz w:val="16"/>
          <w:szCs w:val="16"/>
          <w:lang w:val="sv-SE"/>
        </w:rPr>
        <w:t>11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141EC6">
        <w:rPr>
          <w:rFonts w:ascii="Arial" w:hAnsi="Arial" w:cs="Arial"/>
          <w:noProof/>
          <w:color w:val="141414"/>
          <w:sz w:val="16"/>
          <w:szCs w:val="16"/>
          <w:lang w:val="sv-SE"/>
        </w:rPr>
        <w:t>27</w:t>
      </w:r>
    </w:p>
    <w:p w14:paraId="2317A7F5" w14:textId="7AE3BB56" w:rsidR="00086D2D" w:rsidRPr="00D37F6A" w:rsidRDefault="00CD686E" w:rsidP="00D37F6A">
      <w:pPr>
        <w:pStyle w:val="Rubrik1"/>
        <w:spacing w:before="320" w:after="240"/>
        <w:rPr>
          <w:sz w:val="32"/>
          <w:lang w:val="sv-SE"/>
        </w:rPr>
      </w:pPr>
      <w:proofErr w:type="spellStart"/>
      <w:r w:rsidRPr="00CD686E">
        <w:rPr>
          <w:sz w:val="32"/>
          <w:lang w:val="sv-SE"/>
        </w:rPr>
        <w:t>engcon</w:t>
      </w:r>
      <w:proofErr w:type="spellEnd"/>
      <w:r w:rsidRPr="00CD686E">
        <w:rPr>
          <w:rFonts w:ascii="Malgun Gothic" w:eastAsia="Malgun Gothic" w:hAnsi="Malgun Gothic" w:cs="Malgun Gothic" w:hint="eastAsia"/>
          <w:sz w:val="32"/>
          <w:lang w:val="sv-SE"/>
        </w:rPr>
        <w:t>은</w:t>
      </w:r>
      <w:r w:rsidRPr="00CD686E">
        <w:rPr>
          <w:sz w:val="32"/>
          <w:lang w:val="sv-SE"/>
        </w:rPr>
        <w:t xml:space="preserve"> </w:t>
      </w:r>
      <w:proofErr w:type="spellStart"/>
      <w:r w:rsidRPr="00CD686E">
        <w:rPr>
          <w:rFonts w:ascii="Malgun Gothic" w:eastAsia="Malgun Gothic" w:hAnsi="Malgun Gothic" w:cs="Malgun Gothic" w:hint="eastAsia"/>
          <w:sz w:val="32"/>
          <w:lang w:val="sv-SE"/>
        </w:rPr>
        <w:t>유엔</w:t>
      </w:r>
      <w:proofErr w:type="spellEnd"/>
      <w:r w:rsidRPr="00CD686E">
        <w:rPr>
          <w:sz w:val="32"/>
          <w:lang w:val="sv-SE"/>
        </w:rPr>
        <w:t xml:space="preserve"> </w:t>
      </w:r>
      <w:proofErr w:type="spellStart"/>
      <w:r w:rsidRPr="00CD686E">
        <w:rPr>
          <w:rFonts w:ascii="Malgun Gothic" w:eastAsia="Malgun Gothic" w:hAnsi="Malgun Gothic" w:cs="Malgun Gothic" w:hint="eastAsia"/>
          <w:sz w:val="32"/>
          <w:lang w:val="sv-SE"/>
        </w:rPr>
        <w:t>글로벌</w:t>
      </w:r>
      <w:proofErr w:type="spellEnd"/>
      <w:r w:rsidRPr="00CD686E">
        <w:rPr>
          <w:sz w:val="32"/>
          <w:lang w:val="sv-SE"/>
        </w:rPr>
        <w:t xml:space="preserve"> </w:t>
      </w:r>
      <w:proofErr w:type="spellStart"/>
      <w:r w:rsidRPr="00CD686E">
        <w:rPr>
          <w:rFonts w:ascii="Malgun Gothic" w:eastAsia="Malgun Gothic" w:hAnsi="Malgun Gothic" w:cs="Malgun Gothic" w:hint="eastAsia"/>
          <w:sz w:val="32"/>
          <w:lang w:val="sv-SE"/>
        </w:rPr>
        <w:t>콤팩트에</w:t>
      </w:r>
      <w:proofErr w:type="spellEnd"/>
      <w:r w:rsidRPr="00CD686E">
        <w:rPr>
          <w:sz w:val="32"/>
          <w:lang w:val="sv-SE"/>
        </w:rPr>
        <w:t xml:space="preserve"> </w:t>
      </w:r>
      <w:proofErr w:type="spellStart"/>
      <w:r w:rsidRPr="00CD686E">
        <w:rPr>
          <w:rFonts w:ascii="Malgun Gothic" w:eastAsia="Malgun Gothic" w:hAnsi="Malgun Gothic" w:cs="Malgun Gothic" w:hint="eastAsia"/>
          <w:sz w:val="32"/>
          <w:lang w:val="sv-SE"/>
        </w:rPr>
        <w:t>공식</w:t>
      </w:r>
      <w:proofErr w:type="spellEnd"/>
      <w:r w:rsidRPr="00CD686E">
        <w:rPr>
          <w:sz w:val="32"/>
          <w:lang w:val="sv-SE"/>
        </w:rPr>
        <w:t xml:space="preserve"> </w:t>
      </w:r>
      <w:proofErr w:type="spellStart"/>
      <w:r w:rsidRPr="00CD686E">
        <w:rPr>
          <w:rFonts w:ascii="Malgun Gothic" w:eastAsia="Malgun Gothic" w:hAnsi="Malgun Gothic" w:cs="Malgun Gothic" w:hint="eastAsia"/>
          <w:sz w:val="32"/>
          <w:lang w:val="sv-SE"/>
        </w:rPr>
        <w:t>가입했습니다</w:t>
      </w:r>
      <w:proofErr w:type="spellEnd"/>
    </w:p>
    <w:p w14:paraId="1B155608" w14:textId="4DACEF3A" w:rsidR="001C2453" w:rsidRPr="00D37F6A" w:rsidRDefault="001C2453" w:rsidP="001C24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</w:pPr>
      <w:proofErr w:type="spellStart"/>
      <w:r w:rsidRPr="00D37F6A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지속</w:t>
      </w:r>
      <w:proofErr w:type="spellEnd"/>
      <w:r w:rsidRPr="00D37F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가능성</w:t>
      </w:r>
      <w:proofErr w:type="spellEnd"/>
      <w:r w:rsidRPr="00D37F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여정의</w:t>
      </w:r>
      <w:proofErr w:type="spellEnd"/>
      <w:r w:rsidRPr="00D37F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r w:rsidRPr="00D37F6A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한</w:t>
      </w:r>
      <w:r w:rsidRPr="00D37F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걸음</w:t>
      </w:r>
      <w:proofErr w:type="spellEnd"/>
      <w:r w:rsidRPr="00D37F6A">
        <w:rPr>
          <w:rFonts w:ascii="Arial" w:eastAsia="Malgun Gothic" w:hAnsi="Arial" w:cs="Arial"/>
          <w:b/>
          <w:bCs/>
          <w:color w:val="000000" w:themeColor="text1"/>
          <w:sz w:val="24"/>
          <w:szCs w:val="24"/>
          <w:lang w:eastAsia="ko-KR"/>
        </w:rPr>
        <w:t>을</w:t>
      </w:r>
      <w:r w:rsidRPr="00D37F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r w:rsidRPr="00D37F6A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더</w:t>
      </w:r>
      <w:r w:rsidRPr="00D37F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나아가기</w:t>
      </w:r>
      <w:proofErr w:type="spellEnd"/>
      <w:r w:rsidRPr="00D37F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위해</w:t>
      </w:r>
      <w:proofErr w:type="spellEnd"/>
      <w:r w:rsidRPr="00D37F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세계적인</w:t>
      </w:r>
      <w:proofErr w:type="spellEnd"/>
      <w:r w:rsidRPr="00D37F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틸트로테이터</w:t>
      </w:r>
      <w:proofErr w:type="spellEnd"/>
      <w:r w:rsidRPr="00D37F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제조업체인</w:t>
      </w:r>
      <w:proofErr w:type="spellEnd"/>
      <w:r w:rsidRPr="00D37F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="00A8620F" w:rsidRPr="00D37F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>e</w:t>
      </w:r>
      <w:r w:rsidRPr="00D37F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>ngcon</w:t>
      </w:r>
      <w:proofErr w:type="spellEnd"/>
      <w:r w:rsidRPr="00D37F6A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이</w:t>
      </w:r>
      <w:r w:rsidRPr="00D37F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유엔</w:t>
      </w:r>
      <w:proofErr w:type="spellEnd"/>
      <w:r w:rsidRPr="00D37F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글로벌</w:t>
      </w:r>
      <w:proofErr w:type="spellEnd"/>
      <w:r w:rsidRPr="00D37F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콤팩트</w:t>
      </w:r>
      <w:proofErr w:type="spellEnd"/>
      <w:r w:rsidRPr="00D37F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이니셔티브에</w:t>
      </w:r>
      <w:proofErr w:type="spellEnd"/>
      <w:r w:rsidRPr="00D37F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공식</w:t>
      </w:r>
      <w:proofErr w:type="spellEnd"/>
      <w:r w:rsidRPr="00D37F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가입했습니다</w:t>
      </w:r>
      <w:proofErr w:type="spellEnd"/>
      <w:r w:rsidRPr="00D37F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>.</w:t>
      </w:r>
    </w:p>
    <w:p w14:paraId="1C923265" w14:textId="77777777" w:rsidR="001C2453" w:rsidRPr="00D37F6A" w:rsidRDefault="001C2453" w:rsidP="001C245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proofErr w:type="spellStart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engcon</w:t>
      </w:r>
      <w:proofErr w:type="spellEnd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은</w:t>
      </w:r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세계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최대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규모의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기업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D37F6A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지속가능</w:t>
      </w:r>
      <w:r w:rsidRPr="00D37F6A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 xml:space="preserve"> </w:t>
      </w:r>
      <w:r w:rsidRPr="00D37F6A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이니셔티브</w:t>
      </w:r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인</w:t>
      </w:r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유엔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글로벌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콤팩트에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공식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가입했음을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발표하게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되어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자랑스럽게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생각합니다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.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유엔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글로벌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콤팩트는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D37F6A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기업</w:t>
      </w:r>
      <w:r w:rsidRPr="00D37F6A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 xml:space="preserve"> </w:t>
      </w:r>
      <w:r w:rsidRPr="00D37F6A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운영에</w:t>
      </w:r>
      <w:r w:rsidRPr="00D37F6A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 xml:space="preserve"> </w:t>
      </w:r>
      <w:r w:rsidRPr="00D37F6A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보편적으로</w:t>
      </w:r>
      <w:r w:rsidRPr="00D37F6A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 xml:space="preserve"> </w:t>
      </w:r>
      <w:r w:rsidRPr="00D37F6A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인정되는</w:t>
      </w:r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10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가지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인권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,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노동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,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환경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및</w:t>
      </w:r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반부패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원칙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D37F6A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을</w:t>
      </w:r>
      <w:r w:rsidRPr="00D37F6A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 xml:space="preserve"> </w:t>
      </w:r>
      <w:r w:rsidRPr="00D37F6A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준수하도록</w:t>
      </w:r>
      <w:r w:rsidRPr="00D37F6A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 xml:space="preserve"> </w:t>
      </w:r>
      <w:r w:rsidRPr="00D37F6A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권장합니다</w:t>
      </w:r>
      <w:r w:rsidRPr="00D37F6A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 xml:space="preserve">. </w:t>
      </w:r>
      <w:r w:rsidRPr="00D37F6A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또</w:t>
      </w:r>
      <w:r w:rsidRPr="00D37F6A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 xml:space="preserve">,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지속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가능한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개발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목표에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구체화된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유엔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목표와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이슈를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지원하도록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권장합니다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.</w:t>
      </w:r>
    </w:p>
    <w:p w14:paraId="2FA41D17" w14:textId="4CDFC252" w:rsidR="001C2453" w:rsidRPr="00D37F6A" w:rsidRDefault="001C2453" w:rsidP="001C245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"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유엔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글로벌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콤팩트에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가입하는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것은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="00151954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e</w:t>
      </w:r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ngcon</w:t>
      </w:r>
      <w:proofErr w:type="spellEnd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의</w:t>
      </w:r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지속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가능성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여정에서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당연한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단계입니다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.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지속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가능한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비즈니스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활동을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위해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노력하는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수천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개의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다른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글로벌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기업들과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함께하게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되어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자랑스럽습니다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."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라고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CEO</w:t>
      </w:r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인</w:t>
      </w:r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크리스터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블롬그렌은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말합니다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.</w:t>
      </w:r>
    </w:p>
    <w:p w14:paraId="45FCD160" w14:textId="77777777" w:rsidR="001C2453" w:rsidRPr="00D37F6A" w:rsidRDefault="001C2453" w:rsidP="001C2453">
      <w:pPr>
        <w:shd w:val="clear" w:color="auto" w:fill="FFFFFF"/>
        <w:spacing w:before="100" w:beforeAutospacing="1"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  <w:lang w:eastAsia="ko-KR"/>
        </w:rPr>
      </w:pPr>
      <w:proofErr w:type="spellStart"/>
      <w:r w:rsidRPr="00D37F6A">
        <w:rPr>
          <w:rFonts w:ascii="Arial" w:hAnsi="Arial" w:cs="Arial"/>
          <w:color w:val="000000" w:themeColor="text1"/>
          <w:sz w:val="24"/>
          <w:szCs w:val="24"/>
          <w:lang w:eastAsia="ko-KR"/>
        </w:rPr>
        <w:t>engcon</w:t>
      </w:r>
      <w:proofErr w:type="spellEnd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은</w:t>
      </w:r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유엔</w:t>
      </w:r>
      <w:proofErr w:type="spellEnd"/>
      <w:r w:rsidRPr="00D37F6A">
        <w:rPr>
          <w:rFonts w:ascii="Arial" w:hAnsi="Arial" w:cs="Arial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글로벌</w:t>
      </w:r>
      <w:proofErr w:type="spellEnd"/>
      <w:r w:rsidRPr="00D37F6A">
        <w:rPr>
          <w:rFonts w:ascii="Arial" w:hAnsi="Arial" w:cs="Arial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콤팩트에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가입함으로써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책임감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있는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비즈니스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관행과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지속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가능한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성장에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대한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헌신을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강화합니다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. </w:t>
      </w:r>
      <w:proofErr w:type="spellStart"/>
      <w:r w:rsidRPr="00D37F6A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engcon</w:t>
      </w:r>
      <w:proofErr w:type="spellEnd"/>
      <w:r w:rsidRPr="00D37F6A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은</w:t>
      </w:r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보다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지속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가능하고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포용적인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글로벌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경제에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기여하는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D37F6A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회사의</w:t>
      </w:r>
      <w:r w:rsidRPr="00D37F6A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 xml:space="preserve"> </w:t>
      </w:r>
      <w:r w:rsidRPr="00D37F6A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역할을</w:t>
      </w:r>
      <w:r w:rsidRPr="00D37F6A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인식하고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있으며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,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이미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>경영</w:t>
      </w:r>
      <w:r w:rsidRPr="00D37F6A">
        <w:rPr>
          <w:rFonts w:ascii="Arial" w:hAnsi="Arial" w:cs="Arial"/>
          <w:color w:val="000000" w:themeColor="text1"/>
          <w:sz w:val="24"/>
          <w:szCs w:val="24"/>
          <w:lang w:eastAsia="ko-KR"/>
        </w:rPr>
        <w:t xml:space="preserve"> </w:t>
      </w:r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>원칙에</w:t>
      </w:r>
      <w:r w:rsidRPr="00D37F6A">
        <w:rPr>
          <w:rFonts w:ascii="Arial" w:hAnsi="Arial" w:cs="Arial"/>
          <w:color w:val="000000" w:themeColor="text1"/>
          <w:sz w:val="24"/>
          <w:szCs w:val="24"/>
          <w:lang w:eastAsia="ko-KR"/>
        </w:rPr>
        <w:t xml:space="preserve"> </w:t>
      </w:r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>이를</w:t>
      </w:r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반영하여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준수하고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D37F6A">
        <w:rPr>
          <w:rFonts w:ascii="Arial" w:hAnsi="Arial" w:cs="Arial"/>
          <w:color w:val="000000" w:themeColor="text1"/>
          <w:sz w:val="24"/>
          <w:szCs w:val="24"/>
          <w:lang w:eastAsia="ko-KR"/>
        </w:rPr>
        <w:t xml:space="preserve"> </w:t>
      </w:r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ko-KR"/>
        </w:rPr>
        <w:t>있습니다</w:t>
      </w:r>
      <w:r w:rsidRPr="00D37F6A">
        <w:rPr>
          <w:rFonts w:ascii="Arial" w:hAnsi="Arial" w:cs="Arial"/>
          <w:color w:val="000000" w:themeColor="text1"/>
          <w:sz w:val="24"/>
          <w:szCs w:val="24"/>
          <w:lang w:eastAsia="ko-KR"/>
        </w:rPr>
        <w:t>.</w:t>
      </w:r>
    </w:p>
    <w:p w14:paraId="0EF9176F" w14:textId="77777777" w:rsidR="001C2453" w:rsidRPr="00D37F6A" w:rsidRDefault="001C2453" w:rsidP="001C245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"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우리는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기후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변화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,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불평등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,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부패와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같은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글로벌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과제를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관리하기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위해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글로벌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콤팩트의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원칙을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D37F6A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회사</w:t>
      </w:r>
      <w:r w:rsidRPr="00D37F6A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 xml:space="preserve"> </w:t>
      </w:r>
      <w:r w:rsidRPr="00D37F6A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경영과</w:t>
      </w:r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통합하고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공급업체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및</w:t>
      </w:r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시민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사회와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협력하기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위해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최선을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다하고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있습니다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."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크리스터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블롬그렌은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이어서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말합니다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.</w:t>
      </w:r>
    </w:p>
    <w:p w14:paraId="0504C2B6" w14:textId="77777777" w:rsidR="001C2453" w:rsidRPr="00D37F6A" w:rsidRDefault="001C2453" w:rsidP="001C245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회사는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매년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유엔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글로벌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콤팩트에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이러한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분야의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진전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사항</w:t>
      </w:r>
      <w:proofErr w:type="spellEnd"/>
      <w:r w:rsidRPr="00D37F6A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이</w:t>
      </w:r>
      <w:r w:rsidRPr="00D37F6A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 xml:space="preserve"> </w:t>
      </w:r>
      <w:r w:rsidRPr="00D37F6A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자세히</w:t>
      </w:r>
      <w:r w:rsidRPr="00D37F6A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 xml:space="preserve"> </w:t>
      </w:r>
      <w:r w:rsidRPr="00D37F6A">
        <w:rPr>
          <w:rFonts w:ascii="Arial" w:eastAsia="Malgun Gothic" w:hAnsi="Arial" w:cs="Arial"/>
          <w:color w:val="000000" w:themeColor="text1"/>
          <w:sz w:val="24"/>
          <w:szCs w:val="24"/>
          <w:lang w:eastAsia="ko-KR"/>
        </w:rPr>
        <w:t>담긴</w:t>
      </w:r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보고서를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제출할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예정입니다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.</w:t>
      </w:r>
    </w:p>
    <w:p w14:paraId="22AE7B3D" w14:textId="77777777" w:rsidR="001C2453" w:rsidRPr="00D37F6A" w:rsidRDefault="001C2453" w:rsidP="001C245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</w:pPr>
      <w:proofErr w:type="spellStart"/>
      <w:r w:rsidRPr="00D37F6A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유엔</w:t>
      </w:r>
      <w:proofErr w:type="spellEnd"/>
      <w:r w:rsidRPr="00D37F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글로벌</w:t>
      </w:r>
      <w:proofErr w:type="spellEnd"/>
      <w:r w:rsidRPr="00D37F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콤팩트</w:t>
      </w:r>
      <w:proofErr w:type="spellEnd"/>
      <w:r w:rsidRPr="00D37F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b/>
          <w:bCs/>
          <w:color w:val="000000" w:themeColor="text1"/>
          <w:sz w:val="24"/>
          <w:szCs w:val="24"/>
          <w:lang w:eastAsia="sv-SE"/>
        </w:rPr>
        <w:t>소개</w:t>
      </w:r>
      <w:proofErr w:type="spellEnd"/>
    </w:p>
    <w:p w14:paraId="1ABA92B4" w14:textId="77777777" w:rsidR="001C2453" w:rsidRPr="00D37F6A" w:rsidRDefault="001C2453" w:rsidP="001C245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유엔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글로벌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콤팩트는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전</w:t>
      </w:r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세계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기업이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지속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가능하고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사회적으로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책임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있는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정책을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채택하도록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장려하는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자발적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이니셔티브입니다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.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기업의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전략과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운영을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인권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,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노동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,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환경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,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반부패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분야에서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보편적으로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인정되는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10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가지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원칙에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맞추는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것을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목표로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합니다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.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이를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통해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지속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가능한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개발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목표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(SDG)</w:t>
      </w:r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를</w:t>
      </w:r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지지하는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행동을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촉진하고자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합니다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.</w:t>
      </w:r>
    </w:p>
    <w:p w14:paraId="6FC7A550" w14:textId="77777777" w:rsidR="006D58F0" w:rsidRPr="00D37F6A" w:rsidRDefault="001C2453" w:rsidP="006D58F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이</w:t>
      </w:r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이니셔티브는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유엔과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기업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,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시민사회단체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,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정부를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포함한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다양한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이해관계자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간의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협력입니다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.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유엔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글로벌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콤팩트는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기업이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이</w:t>
      </w:r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이니셔티브를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운영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및</w:t>
      </w:r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전략에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통합하는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데</w:t>
      </w:r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도움이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되는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리소스와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지침을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제공합니다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.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자세한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내용은</w:t>
      </w:r>
      <w:proofErr w:type="spellEnd"/>
      <w:r w:rsidRPr="00D37F6A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</w:t>
      </w:r>
      <w:hyperlink r:id="rId10" w:tgtFrame="_blank" w:history="1">
        <w:r w:rsidRPr="00D37F6A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sv-SE"/>
          </w:rPr>
          <w:t xml:space="preserve">www.unglobalcompact.org </w:t>
        </w:r>
      </w:hyperlink>
      <w:proofErr w:type="spellStart"/>
      <w:r w:rsidRPr="00D37F6A">
        <w:rPr>
          <w:rFonts w:ascii="Arial" w:eastAsia="Batang" w:hAnsi="Arial" w:cs="Arial"/>
          <w:color w:val="000000" w:themeColor="text1"/>
          <w:sz w:val="24"/>
          <w:szCs w:val="24"/>
          <w:lang w:val="sv-SE" w:eastAsia="sv-SE"/>
        </w:rPr>
        <w:t>참조</w:t>
      </w:r>
      <w:proofErr w:type="spellEnd"/>
      <w:r w:rsidR="009E2935" w:rsidRPr="00D37F6A">
        <w:rPr>
          <w:rFonts w:ascii="Arial" w:eastAsia="Batang" w:hAnsi="Arial" w:cs="Arial"/>
          <w:color w:val="000000" w:themeColor="text1"/>
          <w:sz w:val="24"/>
          <w:szCs w:val="24"/>
          <w:lang w:eastAsia="sv-SE"/>
        </w:rPr>
        <w:t>.</w:t>
      </w:r>
    </w:p>
    <w:p w14:paraId="113F2D2A" w14:textId="194E66BA" w:rsidR="00A66A51" w:rsidRPr="006D58F0" w:rsidRDefault="00A66A51" w:rsidP="006D58F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sv-SE"/>
        </w:rPr>
      </w:pPr>
      <w:proofErr w:type="spellStart"/>
      <w:r w:rsidRPr="006D58F0">
        <w:rPr>
          <w:rFonts w:ascii="Arial" w:eastAsia="Batang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lastRenderedPageBreak/>
        <w:t>자세한</w:t>
      </w:r>
      <w:proofErr w:type="spellEnd"/>
      <w:r w:rsidRPr="006D58F0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 xml:space="preserve"> </w:t>
      </w:r>
      <w:proofErr w:type="spellStart"/>
      <w:r w:rsidRPr="006D58F0">
        <w:rPr>
          <w:rFonts w:ascii="Arial" w:eastAsia="Batang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내용은</w:t>
      </w:r>
      <w:proofErr w:type="spellEnd"/>
      <w:r w:rsidRPr="006D58F0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 xml:space="preserve"> </w:t>
      </w:r>
      <w:proofErr w:type="spellStart"/>
      <w:r w:rsidRPr="006D58F0">
        <w:rPr>
          <w:rFonts w:ascii="Arial" w:eastAsia="Batang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여기로</w:t>
      </w:r>
      <w:proofErr w:type="spellEnd"/>
      <w:r w:rsidRPr="006D58F0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 xml:space="preserve"> </w:t>
      </w:r>
      <w:proofErr w:type="spellStart"/>
      <w:r w:rsidRPr="006D58F0">
        <w:rPr>
          <w:rFonts w:ascii="Arial" w:eastAsia="Batang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문의하세요</w:t>
      </w:r>
      <w:proofErr w:type="spellEnd"/>
      <w:r w:rsidRPr="006D58F0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:</w:t>
      </w:r>
    </w:p>
    <w:p w14:paraId="03DEA140" w14:textId="77777777" w:rsidR="00A66A51" w:rsidRDefault="00A66A51" w:rsidP="00446340">
      <w:pPr>
        <w:spacing w:after="0" w:line="240" w:lineRule="auto"/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</w:pPr>
    </w:p>
    <w:p w14:paraId="1C279470" w14:textId="77777777" w:rsidR="00E02E38" w:rsidRPr="00E02E38" w:rsidRDefault="00E02E38" w:rsidP="00E02E38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E02E38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Krister Blomgren, </w:t>
      </w:r>
      <w:proofErr w:type="spellStart"/>
      <w:r w:rsidRPr="00E02E38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CEO</w:t>
      </w:r>
      <w:proofErr w:type="spellEnd"/>
    </w:p>
    <w:p w14:paraId="35763C91" w14:textId="77777777" w:rsidR="00E02E38" w:rsidRPr="00E02E38" w:rsidRDefault="00E02E38" w:rsidP="00E02E38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E02E38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krister.blomgren@engcon.com</w:t>
      </w:r>
    </w:p>
    <w:p w14:paraId="13FE6324" w14:textId="77777777" w:rsidR="00E02E38" w:rsidRDefault="00E02E38" w:rsidP="00E02E38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E02E38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+46 70 529 92 65</w:t>
      </w:r>
    </w:p>
    <w:p w14:paraId="05BB3E48" w14:textId="77777777" w:rsidR="00E02E38" w:rsidRPr="00E02E38" w:rsidRDefault="00E02E38" w:rsidP="00E02E38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</w:p>
    <w:p w14:paraId="212E151A" w14:textId="77777777" w:rsidR="00E02E38" w:rsidRPr="00E02E38" w:rsidRDefault="00E02E38" w:rsidP="00E02E38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E02E38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Helena Nydahl, </w:t>
      </w:r>
      <w:proofErr w:type="spellStart"/>
      <w:r w:rsidRPr="00E02E38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Sustainability</w:t>
      </w:r>
      <w:proofErr w:type="spellEnd"/>
      <w:r w:rsidRPr="00E02E38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 </w:t>
      </w:r>
      <w:proofErr w:type="spellStart"/>
      <w:r w:rsidRPr="00E02E38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Strategist</w:t>
      </w:r>
      <w:proofErr w:type="spellEnd"/>
    </w:p>
    <w:p w14:paraId="7FEC42AF" w14:textId="77777777" w:rsidR="00E02E38" w:rsidRPr="00E02E38" w:rsidRDefault="00E02E38" w:rsidP="00E02E38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E02E38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helena.nydahl@engcon.se</w:t>
      </w:r>
    </w:p>
    <w:p w14:paraId="635801DA" w14:textId="25C73547" w:rsidR="00446340" w:rsidRDefault="00E02E38" w:rsidP="00E02E38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E02E38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+46 72 601 37 06</w:t>
      </w:r>
    </w:p>
    <w:p w14:paraId="0A070198" w14:textId="77777777" w:rsidR="00E02E38" w:rsidRPr="007813B4" w:rsidRDefault="00E02E38" w:rsidP="00E02E38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</w:pPr>
    </w:p>
    <w:p w14:paraId="22860F10" w14:textId="77777777" w:rsidR="00A65872" w:rsidRPr="00A65872" w:rsidRDefault="00A65872" w:rsidP="00A65872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nl-NL"/>
        </w:rPr>
      </w:pPr>
      <w:proofErr w:type="spellStart"/>
      <w:r w:rsidRPr="00A65872">
        <w:rPr>
          <w:rFonts w:ascii="Arial" w:eastAsia="Batang" w:hAnsi="Arial" w:cs="Arial"/>
          <w:b/>
          <w:bCs/>
          <w:color w:val="000000"/>
          <w:lang w:val="nl-NL" w:eastAsia="ko-KR"/>
        </w:rPr>
        <w:t>engcon</w:t>
      </w:r>
      <w:proofErr w:type="spellEnd"/>
      <w:r w:rsidRPr="00A65872">
        <w:rPr>
          <w:rFonts w:ascii="Arial" w:eastAsia="Batang" w:hAnsi="Arial" w:cs="Arial"/>
          <w:color w:val="000000"/>
          <w:lang w:val="en-US" w:eastAsia="ko-KR"/>
        </w:rPr>
        <w:t>은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proofErr w:type="spellStart"/>
      <w:r w:rsidRPr="00A65872">
        <w:rPr>
          <w:rFonts w:ascii="Arial" w:eastAsia="Batang" w:hAnsi="Arial" w:cs="Arial"/>
          <w:color w:val="000000"/>
          <w:lang w:val="en-US" w:eastAsia="ko-KR"/>
        </w:rPr>
        <w:t>틸트로테이터와</w:t>
      </w:r>
      <w:proofErr w:type="spellEnd"/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굴착기의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효율성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, </w:t>
      </w:r>
      <w:r w:rsidRPr="00A65872">
        <w:rPr>
          <w:rFonts w:ascii="Arial" w:eastAsia="Batang" w:hAnsi="Arial" w:cs="Arial"/>
          <w:color w:val="000000"/>
          <w:lang w:val="en-US" w:eastAsia="ko-KR"/>
        </w:rPr>
        <w:t>유연성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, </w:t>
      </w:r>
      <w:r w:rsidRPr="00A65872">
        <w:rPr>
          <w:rFonts w:ascii="Arial" w:eastAsia="Batang" w:hAnsi="Arial" w:cs="Arial"/>
          <w:color w:val="000000"/>
          <w:lang w:val="en-US" w:eastAsia="ko-KR"/>
        </w:rPr>
        <w:t>수익성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, </w:t>
      </w:r>
      <w:r w:rsidRPr="00A65872">
        <w:rPr>
          <w:rFonts w:ascii="Arial" w:eastAsia="Batang" w:hAnsi="Arial" w:cs="Arial"/>
          <w:color w:val="000000"/>
          <w:lang w:val="en-US" w:eastAsia="ko-KR"/>
        </w:rPr>
        <w:t>안전성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및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지속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가능성을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높여주는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관련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장비의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선도적인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글로벌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공급업체입니다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. </w:t>
      </w:r>
      <w:r w:rsidRPr="00A65872">
        <w:rPr>
          <w:rFonts w:ascii="Arial" w:eastAsia="Batang" w:hAnsi="Arial" w:cs="Arial"/>
          <w:color w:val="000000"/>
          <w:lang w:val="en-US" w:eastAsia="ko-KR"/>
        </w:rPr>
        <w:t>전문지식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, </w:t>
      </w:r>
      <w:r w:rsidRPr="00A65872">
        <w:rPr>
          <w:rFonts w:ascii="Arial" w:eastAsia="Batang" w:hAnsi="Arial" w:cs="Arial"/>
          <w:color w:val="000000"/>
          <w:lang w:val="en-US" w:eastAsia="ko-KR"/>
        </w:rPr>
        <w:t>고객에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대한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헌신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및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수준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높은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서비스를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제공하는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proofErr w:type="spellStart"/>
      <w:r w:rsidRPr="00A65872">
        <w:rPr>
          <w:rFonts w:ascii="Arial" w:eastAsia="Batang" w:hAnsi="Arial" w:cs="Arial"/>
          <w:color w:val="000000"/>
          <w:lang w:val="nl-NL" w:eastAsia="ko-KR"/>
        </w:rPr>
        <w:t>engcon</w:t>
      </w:r>
      <w:proofErr w:type="spellEnd"/>
      <w:r w:rsidRPr="00A65872">
        <w:rPr>
          <w:rFonts w:ascii="Arial" w:eastAsia="Batang" w:hAnsi="Arial" w:cs="Arial"/>
          <w:color w:val="000000"/>
          <w:lang w:val="en-US" w:eastAsia="ko-KR"/>
        </w:rPr>
        <w:t>에는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약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400</w:t>
      </w:r>
      <w:r w:rsidRPr="00A65872">
        <w:rPr>
          <w:rFonts w:ascii="Arial" w:eastAsia="Batang" w:hAnsi="Arial" w:cs="Arial"/>
          <w:color w:val="000000"/>
          <w:lang w:val="en-US" w:eastAsia="ko-KR"/>
        </w:rPr>
        <w:t>명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이상의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직원들이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고객의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성공을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위해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노력하고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있습니다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. </w:t>
      </w:r>
      <w:r w:rsidRPr="00A65872">
        <w:rPr>
          <w:rFonts w:ascii="Arial" w:eastAsia="Batang" w:hAnsi="Arial" w:cs="Arial"/>
          <w:color w:val="000000"/>
          <w:lang w:val="en-US" w:eastAsia="ko-KR"/>
        </w:rPr>
        <w:t>스웨덴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proofErr w:type="spellStart"/>
      <w:r w:rsidRPr="00A65872">
        <w:rPr>
          <w:rFonts w:ascii="Arial" w:eastAsia="Batang" w:hAnsi="Arial" w:cs="Arial"/>
          <w:color w:val="000000"/>
          <w:lang w:val="en-US" w:eastAsia="ko-KR"/>
        </w:rPr>
        <w:t>스트룀순드</w:t>
      </w:r>
      <w:proofErr w:type="spellEnd"/>
      <w:r w:rsidRPr="00A65872">
        <w:rPr>
          <w:rFonts w:ascii="Arial" w:eastAsia="Batang" w:hAnsi="Arial" w:cs="Arial"/>
          <w:color w:val="000000"/>
          <w:lang w:val="nl-NL" w:eastAsia="ko-KR"/>
        </w:rPr>
        <w:t>(</w:t>
      </w:r>
      <w:proofErr w:type="spellStart"/>
      <w:r w:rsidRPr="00A65872">
        <w:rPr>
          <w:rFonts w:ascii="Arial" w:eastAsia="Batang" w:hAnsi="Arial" w:cs="Arial"/>
          <w:color w:val="000000"/>
          <w:lang w:val="nl-NL" w:eastAsia="ko-KR"/>
        </w:rPr>
        <w:t>Strömsund</w:t>
      </w:r>
      <w:proofErr w:type="spellEnd"/>
      <w:r w:rsidRPr="00A65872">
        <w:rPr>
          <w:rFonts w:ascii="Arial" w:eastAsia="Batang" w:hAnsi="Arial" w:cs="Arial"/>
          <w:color w:val="000000"/>
          <w:lang w:val="nl-NL" w:eastAsia="ko-KR"/>
        </w:rPr>
        <w:t>)</w:t>
      </w:r>
      <w:proofErr w:type="spellStart"/>
      <w:r w:rsidRPr="00A65872">
        <w:rPr>
          <w:rFonts w:ascii="Arial" w:eastAsia="Batang" w:hAnsi="Arial" w:cs="Arial"/>
          <w:color w:val="000000"/>
          <w:lang w:val="en-US" w:eastAsia="ko-KR"/>
        </w:rPr>
        <w:t>에</w:t>
      </w:r>
      <w:proofErr w:type="spellEnd"/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본사를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둔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proofErr w:type="spellStart"/>
      <w:r w:rsidRPr="00A65872">
        <w:rPr>
          <w:rFonts w:ascii="Arial" w:eastAsia="Batang" w:hAnsi="Arial" w:cs="Arial"/>
          <w:color w:val="000000"/>
          <w:lang w:val="nl-NL" w:eastAsia="ko-KR"/>
        </w:rPr>
        <w:t>engcon</w:t>
      </w:r>
      <w:proofErr w:type="spellEnd"/>
      <w:r w:rsidRPr="00A65872">
        <w:rPr>
          <w:rFonts w:ascii="Arial" w:eastAsia="Batang" w:hAnsi="Arial" w:cs="Arial"/>
          <w:color w:val="000000"/>
          <w:lang w:val="en-US" w:eastAsia="ko-KR"/>
        </w:rPr>
        <w:t>은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1990</w:t>
      </w:r>
      <w:r w:rsidRPr="00A65872">
        <w:rPr>
          <w:rFonts w:ascii="Arial" w:eastAsia="Batang" w:hAnsi="Arial" w:cs="Arial"/>
          <w:color w:val="000000"/>
          <w:lang w:val="en-US" w:eastAsia="ko-KR"/>
        </w:rPr>
        <w:t>년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설립되었으며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, </w:t>
      </w:r>
      <w:r w:rsidRPr="00A65872">
        <w:rPr>
          <w:rFonts w:ascii="Arial" w:eastAsia="Batang" w:hAnsi="Arial" w:cs="Arial"/>
          <w:color w:val="000000"/>
          <w:lang w:val="en-US" w:eastAsia="ko-KR"/>
        </w:rPr>
        <w:t>현재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14</w:t>
      </w:r>
      <w:r w:rsidRPr="00A65872">
        <w:rPr>
          <w:rFonts w:ascii="Arial" w:eastAsia="Batang" w:hAnsi="Arial" w:cs="Arial"/>
          <w:color w:val="000000"/>
          <w:lang w:val="en-US" w:eastAsia="ko-KR"/>
        </w:rPr>
        <w:t>곳의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현지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영업소와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전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세계에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설립된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proofErr w:type="spellStart"/>
      <w:r w:rsidRPr="00A65872">
        <w:rPr>
          <w:rFonts w:ascii="Arial" w:eastAsia="Batang" w:hAnsi="Arial" w:cs="Arial"/>
          <w:color w:val="000000"/>
          <w:lang w:val="en-US" w:eastAsia="ko-KR"/>
        </w:rPr>
        <w:t>리셀러</w:t>
      </w:r>
      <w:proofErr w:type="spellEnd"/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네트워크를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통해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시장에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진출하고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있습니다</w:t>
      </w:r>
      <w:r w:rsidRPr="00A65872">
        <w:rPr>
          <w:rFonts w:ascii="Arial" w:eastAsia="Batang" w:hAnsi="Arial" w:cs="Arial"/>
          <w:color w:val="000000"/>
          <w:lang w:val="nl-NL" w:eastAsia="ko-KR"/>
        </w:rPr>
        <w:t>. 2023</w:t>
      </w:r>
      <w:r w:rsidRPr="00A65872">
        <w:rPr>
          <w:rFonts w:ascii="Arial" w:eastAsia="Batang" w:hAnsi="Arial" w:cs="Arial"/>
          <w:color w:val="000000"/>
          <w:lang w:val="en-US" w:eastAsia="ko-KR"/>
        </w:rPr>
        <w:t>년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proofErr w:type="spellStart"/>
      <w:r w:rsidRPr="00A65872">
        <w:rPr>
          <w:rFonts w:ascii="Arial" w:eastAsia="Batang" w:hAnsi="Arial" w:cs="Arial"/>
          <w:color w:val="000000"/>
          <w:lang w:val="nl-NL" w:eastAsia="ko-KR"/>
        </w:rPr>
        <w:t>engcon</w:t>
      </w:r>
      <w:proofErr w:type="spellEnd"/>
      <w:r w:rsidRPr="00A65872">
        <w:rPr>
          <w:rFonts w:ascii="Arial" w:eastAsia="Batang" w:hAnsi="Arial" w:cs="Arial"/>
          <w:color w:val="000000"/>
          <w:lang w:val="en-US" w:eastAsia="ko-KR"/>
        </w:rPr>
        <w:t>의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순매출액은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약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19</w:t>
      </w:r>
      <w:r w:rsidRPr="00A65872">
        <w:rPr>
          <w:rFonts w:ascii="Arial" w:eastAsia="Batang" w:hAnsi="Arial" w:cs="Arial"/>
          <w:color w:val="000000"/>
          <w:lang w:val="en-US" w:eastAsia="ko-KR"/>
        </w:rPr>
        <w:t>억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SEK</w:t>
      </w:r>
      <w:proofErr w:type="spellStart"/>
      <w:r w:rsidRPr="00A65872">
        <w:rPr>
          <w:rFonts w:ascii="Arial" w:eastAsia="Batang" w:hAnsi="Arial" w:cs="Arial"/>
          <w:color w:val="000000"/>
          <w:lang w:val="en-US" w:eastAsia="ko-KR"/>
        </w:rPr>
        <w:t>에</w:t>
      </w:r>
      <w:proofErr w:type="spellEnd"/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달했으며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, B </w:t>
      </w:r>
      <w:r w:rsidRPr="00A65872">
        <w:rPr>
          <w:rFonts w:ascii="Arial" w:eastAsia="Batang" w:hAnsi="Arial" w:cs="Arial"/>
          <w:color w:val="000000"/>
          <w:lang w:val="en-US" w:eastAsia="ko-KR"/>
        </w:rPr>
        <w:t>주식이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proofErr w:type="spellStart"/>
      <w:r w:rsidRPr="00A65872">
        <w:rPr>
          <w:rFonts w:ascii="Arial" w:eastAsia="Batang" w:hAnsi="Arial" w:cs="Arial"/>
          <w:color w:val="000000"/>
          <w:lang w:val="nl-NL" w:eastAsia="ko-KR"/>
        </w:rPr>
        <w:t>Nasdaq</w:t>
      </w:r>
      <w:proofErr w:type="spellEnd"/>
      <w:r w:rsidRPr="00A65872">
        <w:rPr>
          <w:rFonts w:ascii="Arial" w:eastAsia="Batang" w:hAnsi="Arial" w:cs="Arial"/>
          <w:color w:val="000000"/>
          <w:lang w:val="nl-NL" w:eastAsia="ko-KR"/>
        </w:rPr>
        <w:t xml:space="preserve"> Stockholm</w:t>
      </w:r>
      <w:proofErr w:type="spellStart"/>
      <w:r w:rsidRPr="00A65872">
        <w:rPr>
          <w:rFonts w:ascii="Arial" w:eastAsia="Batang" w:hAnsi="Arial" w:cs="Arial"/>
          <w:color w:val="000000"/>
          <w:lang w:val="en-US" w:eastAsia="ko-KR"/>
        </w:rPr>
        <w:t>에</w:t>
      </w:r>
      <w:proofErr w:type="spellEnd"/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상장되어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있습니다</w:t>
      </w:r>
      <w:r w:rsidRPr="00A65872">
        <w:rPr>
          <w:rFonts w:ascii="Arial" w:eastAsia="Batang" w:hAnsi="Arial" w:cs="Arial"/>
          <w:color w:val="000000"/>
          <w:lang w:val="nl-NL" w:eastAsia="ko-KR"/>
        </w:rPr>
        <w:t>.</w:t>
      </w:r>
    </w:p>
    <w:p w14:paraId="0BFC97FB" w14:textId="77777777" w:rsidR="00A65872" w:rsidRPr="00A65872" w:rsidRDefault="00A65872" w:rsidP="00A65872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nl-NL"/>
        </w:rPr>
      </w:pPr>
    </w:p>
    <w:p w14:paraId="745F3060" w14:textId="77777777" w:rsidR="00A65872" w:rsidRPr="00A65872" w:rsidRDefault="00A65872" w:rsidP="00A65872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nl-NL"/>
        </w:rPr>
      </w:pPr>
      <w:r w:rsidRPr="00A65872">
        <w:rPr>
          <w:rFonts w:ascii="Arial" w:eastAsia="Batang" w:hAnsi="Arial" w:cs="Arial"/>
          <w:color w:val="000000"/>
          <w:lang w:val="en-US" w:eastAsia="ko-KR"/>
        </w:rPr>
        <w:t>자세한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내용은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b/>
          <w:bCs/>
          <w:color w:val="000000"/>
          <w:lang w:val="nl-NL" w:eastAsia="ko-KR"/>
        </w:rPr>
        <w:t>www.engcongroup.com</w:t>
      </w:r>
      <w:r w:rsidRPr="00A65872">
        <w:rPr>
          <w:rFonts w:ascii="Arial" w:eastAsia="Batang" w:hAnsi="Arial" w:cs="Arial"/>
          <w:color w:val="000000"/>
          <w:lang w:val="en-US" w:eastAsia="ko-KR"/>
        </w:rPr>
        <w:t>을</w:t>
      </w:r>
      <w:r w:rsidRPr="00A65872">
        <w:rPr>
          <w:rFonts w:ascii="Arial" w:eastAsia="Batang" w:hAnsi="Arial" w:cs="Arial"/>
          <w:color w:val="000000"/>
          <w:lang w:val="nl-NL" w:eastAsia="ko-KR"/>
        </w:rPr>
        <w:t xml:space="preserve"> </w:t>
      </w:r>
      <w:r w:rsidRPr="00A65872">
        <w:rPr>
          <w:rFonts w:ascii="Arial" w:eastAsia="Batang" w:hAnsi="Arial" w:cs="Arial"/>
          <w:color w:val="000000"/>
          <w:lang w:val="en-US" w:eastAsia="ko-KR"/>
        </w:rPr>
        <w:t>참조하세요</w:t>
      </w:r>
      <w:r w:rsidRPr="00A65872">
        <w:rPr>
          <w:rFonts w:ascii="Arial" w:eastAsia="Batang" w:hAnsi="Arial" w:cs="Arial"/>
          <w:color w:val="000000"/>
          <w:lang w:val="nl-NL" w:eastAsia="ko-KR"/>
        </w:rPr>
        <w:t>.</w:t>
      </w:r>
    </w:p>
    <w:p w14:paraId="1B3C2114" w14:textId="1E93ADFA" w:rsidR="00DC0A40" w:rsidRDefault="00DC0A40" w:rsidP="00A65872">
      <w:pPr>
        <w:spacing w:after="0" w:line="240" w:lineRule="auto"/>
        <w:rPr>
          <w:color w:val="FF0000"/>
          <w:sz w:val="20"/>
          <w:szCs w:val="20"/>
          <w:lang w:val="nl-NL" w:eastAsia="en-GB" w:bidi="en-GB"/>
        </w:rPr>
      </w:pPr>
    </w:p>
    <w:p w14:paraId="3959A972" w14:textId="77777777" w:rsidR="007E330C" w:rsidRPr="007E330C" w:rsidRDefault="007E330C" w:rsidP="007E330C">
      <w:pPr>
        <w:rPr>
          <w:sz w:val="20"/>
          <w:szCs w:val="20"/>
          <w:lang w:val="nl-NL" w:eastAsia="en-GB" w:bidi="en-GB"/>
        </w:rPr>
      </w:pPr>
    </w:p>
    <w:p w14:paraId="3381B6FB" w14:textId="77777777" w:rsidR="007E330C" w:rsidRPr="007E330C" w:rsidRDefault="007E330C" w:rsidP="007E330C">
      <w:pPr>
        <w:rPr>
          <w:sz w:val="20"/>
          <w:szCs w:val="20"/>
          <w:lang w:val="nl-NL" w:eastAsia="en-GB" w:bidi="en-GB"/>
        </w:rPr>
      </w:pPr>
    </w:p>
    <w:p w14:paraId="762C30E7" w14:textId="77777777" w:rsidR="007E330C" w:rsidRPr="007E330C" w:rsidRDefault="007E330C" w:rsidP="007E330C">
      <w:pPr>
        <w:rPr>
          <w:sz w:val="20"/>
          <w:szCs w:val="20"/>
          <w:lang w:val="nl-NL" w:eastAsia="en-GB" w:bidi="en-GB"/>
        </w:rPr>
      </w:pPr>
    </w:p>
    <w:p w14:paraId="44C58F14" w14:textId="77777777" w:rsidR="007E330C" w:rsidRPr="007E330C" w:rsidRDefault="007E330C" w:rsidP="007E330C">
      <w:pPr>
        <w:rPr>
          <w:sz w:val="20"/>
          <w:szCs w:val="20"/>
          <w:lang w:val="nl-NL" w:eastAsia="en-GB" w:bidi="en-GB"/>
        </w:rPr>
      </w:pPr>
    </w:p>
    <w:p w14:paraId="541520DA" w14:textId="77777777" w:rsidR="007E330C" w:rsidRPr="007E330C" w:rsidRDefault="007E330C" w:rsidP="007E330C">
      <w:pPr>
        <w:rPr>
          <w:sz w:val="20"/>
          <w:szCs w:val="20"/>
          <w:lang w:val="nl-NL" w:eastAsia="en-GB" w:bidi="en-GB"/>
        </w:rPr>
      </w:pPr>
    </w:p>
    <w:p w14:paraId="3A2F7492" w14:textId="77777777" w:rsidR="007E330C" w:rsidRPr="007E330C" w:rsidRDefault="007E330C" w:rsidP="007E330C">
      <w:pPr>
        <w:rPr>
          <w:sz w:val="20"/>
          <w:szCs w:val="20"/>
          <w:lang w:val="nl-NL" w:eastAsia="en-GB" w:bidi="en-GB"/>
        </w:rPr>
      </w:pPr>
    </w:p>
    <w:p w14:paraId="6187D855" w14:textId="77777777" w:rsidR="007E330C" w:rsidRPr="007E330C" w:rsidRDefault="007E330C" w:rsidP="007E330C">
      <w:pPr>
        <w:rPr>
          <w:sz w:val="20"/>
          <w:szCs w:val="20"/>
          <w:lang w:val="nl-NL" w:eastAsia="en-GB" w:bidi="en-GB"/>
        </w:rPr>
      </w:pPr>
    </w:p>
    <w:p w14:paraId="4825C001" w14:textId="77777777" w:rsidR="007E330C" w:rsidRPr="007E330C" w:rsidRDefault="007E330C" w:rsidP="007E330C">
      <w:pPr>
        <w:rPr>
          <w:sz w:val="20"/>
          <w:szCs w:val="20"/>
          <w:lang w:val="nl-NL" w:eastAsia="en-GB" w:bidi="en-GB"/>
        </w:rPr>
      </w:pPr>
    </w:p>
    <w:p w14:paraId="21007EC3" w14:textId="77777777" w:rsidR="007E330C" w:rsidRPr="007E330C" w:rsidRDefault="007E330C" w:rsidP="007E330C">
      <w:pPr>
        <w:rPr>
          <w:sz w:val="20"/>
          <w:szCs w:val="20"/>
          <w:lang w:val="nl-NL" w:eastAsia="en-GB" w:bidi="en-GB"/>
        </w:rPr>
      </w:pPr>
    </w:p>
    <w:p w14:paraId="7F762909" w14:textId="77777777" w:rsidR="007E330C" w:rsidRPr="007E330C" w:rsidRDefault="007E330C" w:rsidP="007E330C">
      <w:pPr>
        <w:rPr>
          <w:sz w:val="20"/>
          <w:szCs w:val="20"/>
          <w:lang w:val="nl-NL" w:eastAsia="en-GB" w:bidi="en-GB"/>
        </w:rPr>
      </w:pPr>
    </w:p>
    <w:p w14:paraId="7814F403" w14:textId="77777777" w:rsidR="007E330C" w:rsidRPr="007E330C" w:rsidRDefault="007E330C" w:rsidP="007E330C">
      <w:pPr>
        <w:rPr>
          <w:sz w:val="20"/>
          <w:szCs w:val="20"/>
          <w:lang w:val="nl-NL" w:eastAsia="en-GB" w:bidi="en-GB"/>
        </w:rPr>
      </w:pPr>
    </w:p>
    <w:p w14:paraId="37740EB9" w14:textId="77777777" w:rsidR="007E330C" w:rsidRPr="007E330C" w:rsidRDefault="007E330C" w:rsidP="007E330C">
      <w:pPr>
        <w:rPr>
          <w:sz w:val="20"/>
          <w:szCs w:val="20"/>
          <w:lang w:val="nl-NL" w:eastAsia="en-GB" w:bidi="en-GB"/>
        </w:rPr>
      </w:pPr>
    </w:p>
    <w:p w14:paraId="2738B85F" w14:textId="77777777" w:rsidR="007E330C" w:rsidRPr="007E330C" w:rsidRDefault="007E330C" w:rsidP="007E330C">
      <w:pPr>
        <w:rPr>
          <w:sz w:val="20"/>
          <w:szCs w:val="20"/>
          <w:lang w:val="nl-NL" w:eastAsia="en-GB" w:bidi="en-GB"/>
        </w:rPr>
      </w:pPr>
    </w:p>
    <w:p w14:paraId="6AF2173F" w14:textId="77777777" w:rsidR="007E330C" w:rsidRPr="007E330C" w:rsidRDefault="007E330C" w:rsidP="007E330C">
      <w:pPr>
        <w:rPr>
          <w:sz w:val="20"/>
          <w:szCs w:val="20"/>
          <w:lang w:val="nl-NL" w:eastAsia="en-GB" w:bidi="en-GB"/>
        </w:rPr>
      </w:pPr>
    </w:p>
    <w:p w14:paraId="212975D5" w14:textId="77777777" w:rsidR="007E330C" w:rsidRDefault="007E330C" w:rsidP="007E330C">
      <w:pPr>
        <w:rPr>
          <w:color w:val="FF0000"/>
          <w:sz w:val="20"/>
          <w:szCs w:val="20"/>
          <w:lang w:val="nl-NL" w:eastAsia="en-GB" w:bidi="en-GB"/>
        </w:rPr>
      </w:pPr>
    </w:p>
    <w:p w14:paraId="0B03F7E1" w14:textId="324928B0" w:rsidR="007E330C" w:rsidRPr="007E330C" w:rsidRDefault="007E330C" w:rsidP="007E330C">
      <w:pPr>
        <w:tabs>
          <w:tab w:val="left" w:pos="5882"/>
        </w:tabs>
        <w:rPr>
          <w:sz w:val="20"/>
          <w:szCs w:val="20"/>
          <w:lang w:val="nl-NL" w:eastAsia="en-GB" w:bidi="en-GB"/>
        </w:rPr>
      </w:pPr>
      <w:r>
        <w:rPr>
          <w:sz w:val="20"/>
          <w:szCs w:val="20"/>
          <w:lang w:val="nl-NL" w:eastAsia="en-GB" w:bidi="en-GB"/>
        </w:rPr>
        <w:tab/>
      </w:r>
    </w:p>
    <w:sectPr w:rsidR="007E330C" w:rsidRPr="007E330C" w:rsidSect="00A36BCA">
      <w:headerReference w:type="default" r:id="rId11"/>
      <w:footerReference w:type="default" r:id="rId12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DCAA7" w14:textId="77777777" w:rsidR="00A55221" w:rsidRDefault="00A55221">
      <w:pPr>
        <w:spacing w:line="240" w:lineRule="auto"/>
      </w:pPr>
      <w:r>
        <w:separator/>
      </w:r>
    </w:p>
  </w:endnote>
  <w:endnote w:type="continuationSeparator" w:id="0">
    <w:p w14:paraId="5B49D6FD" w14:textId="77777777" w:rsidR="00A55221" w:rsidRDefault="00A55221">
      <w:pPr>
        <w:spacing w:line="240" w:lineRule="auto"/>
      </w:pPr>
      <w:r>
        <w:continuationSeparator/>
      </w:r>
    </w:p>
  </w:endnote>
  <w:endnote w:type="continuationNotice" w:id="1">
    <w:p w14:paraId="63FB80F3" w14:textId="77777777" w:rsidR="00A55221" w:rsidRDefault="00A552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6E330321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</w:t>
    </w:r>
    <w:r w:rsidR="007E330C">
      <w:rPr>
        <w:rFonts w:ascii="Arial" w:hAnsi="Arial" w:cs="Arial"/>
        <w:sz w:val="16"/>
        <w:szCs w:val="16"/>
      </w:rPr>
      <w:t>weden</w:t>
    </w:r>
    <w:r w:rsidRPr="00F24863">
      <w:rPr>
        <w:rFonts w:ascii="Arial" w:hAnsi="Arial" w:cs="Arial"/>
        <w:sz w:val="16"/>
        <w:szCs w:val="16"/>
      </w:rPr>
      <w:t xml:space="preserve">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F1BC3" w14:textId="77777777" w:rsidR="00A55221" w:rsidRDefault="00A55221">
      <w:pPr>
        <w:spacing w:line="240" w:lineRule="auto"/>
      </w:pPr>
      <w:r>
        <w:separator/>
      </w:r>
    </w:p>
  </w:footnote>
  <w:footnote w:type="continuationSeparator" w:id="0">
    <w:p w14:paraId="2180EC8C" w14:textId="77777777" w:rsidR="00A55221" w:rsidRDefault="00A55221">
      <w:pPr>
        <w:spacing w:line="240" w:lineRule="auto"/>
      </w:pPr>
      <w:r>
        <w:continuationSeparator/>
      </w:r>
    </w:p>
  </w:footnote>
  <w:footnote w:type="continuationNotice" w:id="1">
    <w:p w14:paraId="08234575" w14:textId="77777777" w:rsidR="00A55221" w:rsidRDefault="00A552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5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101F8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0F46C9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328AD"/>
    <w:rsid w:val="00141EC6"/>
    <w:rsid w:val="00151954"/>
    <w:rsid w:val="0015431A"/>
    <w:rsid w:val="00157562"/>
    <w:rsid w:val="0016391D"/>
    <w:rsid w:val="00173492"/>
    <w:rsid w:val="00175E4F"/>
    <w:rsid w:val="00186219"/>
    <w:rsid w:val="00192F19"/>
    <w:rsid w:val="00193280"/>
    <w:rsid w:val="00197D22"/>
    <w:rsid w:val="001A4B28"/>
    <w:rsid w:val="001C2453"/>
    <w:rsid w:val="001C690B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B67E7"/>
    <w:rsid w:val="003C1B1E"/>
    <w:rsid w:val="003C27C6"/>
    <w:rsid w:val="003C4999"/>
    <w:rsid w:val="003C75F0"/>
    <w:rsid w:val="003C76BF"/>
    <w:rsid w:val="003D268F"/>
    <w:rsid w:val="003D5DF3"/>
    <w:rsid w:val="003E0893"/>
    <w:rsid w:val="003E7A58"/>
    <w:rsid w:val="003F016E"/>
    <w:rsid w:val="003F5A31"/>
    <w:rsid w:val="004036D5"/>
    <w:rsid w:val="00406098"/>
    <w:rsid w:val="00406367"/>
    <w:rsid w:val="004077AA"/>
    <w:rsid w:val="00414B4E"/>
    <w:rsid w:val="00422045"/>
    <w:rsid w:val="004224FA"/>
    <w:rsid w:val="004258A9"/>
    <w:rsid w:val="00432580"/>
    <w:rsid w:val="00436161"/>
    <w:rsid w:val="00441C8F"/>
    <w:rsid w:val="00446340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F04C5"/>
    <w:rsid w:val="005F5651"/>
    <w:rsid w:val="005F6408"/>
    <w:rsid w:val="006022FE"/>
    <w:rsid w:val="00605727"/>
    <w:rsid w:val="006104E2"/>
    <w:rsid w:val="0061249A"/>
    <w:rsid w:val="006151CB"/>
    <w:rsid w:val="006223A8"/>
    <w:rsid w:val="00622756"/>
    <w:rsid w:val="00622FE3"/>
    <w:rsid w:val="00632650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58F0"/>
    <w:rsid w:val="006D6343"/>
    <w:rsid w:val="006E280D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A6F9A"/>
    <w:rsid w:val="007A7825"/>
    <w:rsid w:val="007C5A37"/>
    <w:rsid w:val="007D183B"/>
    <w:rsid w:val="007D29C9"/>
    <w:rsid w:val="007D7833"/>
    <w:rsid w:val="007D7D7D"/>
    <w:rsid w:val="007E330C"/>
    <w:rsid w:val="007E52B1"/>
    <w:rsid w:val="007F70EC"/>
    <w:rsid w:val="007F72F5"/>
    <w:rsid w:val="008013E7"/>
    <w:rsid w:val="00806662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484C"/>
    <w:rsid w:val="009920EF"/>
    <w:rsid w:val="00995B83"/>
    <w:rsid w:val="009A46F2"/>
    <w:rsid w:val="009B2BBF"/>
    <w:rsid w:val="009B57A2"/>
    <w:rsid w:val="009C4E66"/>
    <w:rsid w:val="009D6F72"/>
    <w:rsid w:val="009E2935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6BCA"/>
    <w:rsid w:val="00A37758"/>
    <w:rsid w:val="00A40811"/>
    <w:rsid w:val="00A44143"/>
    <w:rsid w:val="00A45589"/>
    <w:rsid w:val="00A45905"/>
    <w:rsid w:val="00A55221"/>
    <w:rsid w:val="00A65872"/>
    <w:rsid w:val="00A661BB"/>
    <w:rsid w:val="00A66A51"/>
    <w:rsid w:val="00A74356"/>
    <w:rsid w:val="00A80495"/>
    <w:rsid w:val="00A8620F"/>
    <w:rsid w:val="00A86CB3"/>
    <w:rsid w:val="00A9015D"/>
    <w:rsid w:val="00A92E6D"/>
    <w:rsid w:val="00AB2156"/>
    <w:rsid w:val="00AB7A0F"/>
    <w:rsid w:val="00AC009F"/>
    <w:rsid w:val="00AC05FE"/>
    <w:rsid w:val="00AC13F6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65A98"/>
    <w:rsid w:val="00B7321C"/>
    <w:rsid w:val="00B77D87"/>
    <w:rsid w:val="00B80B0A"/>
    <w:rsid w:val="00B87337"/>
    <w:rsid w:val="00B93808"/>
    <w:rsid w:val="00BC043B"/>
    <w:rsid w:val="00BD4323"/>
    <w:rsid w:val="00BD683E"/>
    <w:rsid w:val="00BD6D54"/>
    <w:rsid w:val="00BE1643"/>
    <w:rsid w:val="00BF0C67"/>
    <w:rsid w:val="00BF2DAE"/>
    <w:rsid w:val="00C02491"/>
    <w:rsid w:val="00C12B1E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D686E"/>
    <w:rsid w:val="00CE7CE5"/>
    <w:rsid w:val="00CF68F3"/>
    <w:rsid w:val="00D1219D"/>
    <w:rsid w:val="00D17ECB"/>
    <w:rsid w:val="00D24AFB"/>
    <w:rsid w:val="00D349F5"/>
    <w:rsid w:val="00D37F6A"/>
    <w:rsid w:val="00D43A12"/>
    <w:rsid w:val="00D44CFB"/>
    <w:rsid w:val="00D44D5D"/>
    <w:rsid w:val="00D53ABE"/>
    <w:rsid w:val="00D60C1E"/>
    <w:rsid w:val="00D709B1"/>
    <w:rsid w:val="00D76DF9"/>
    <w:rsid w:val="00D804AF"/>
    <w:rsid w:val="00D819A8"/>
    <w:rsid w:val="00D81A5A"/>
    <w:rsid w:val="00D95262"/>
    <w:rsid w:val="00DA1F90"/>
    <w:rsid w:val="00DB156F"/>
    <w:rsid w:val="00DB36A8"/>
    <w:rsid w:val="00DC0A40"/>
    <w:rsid w:val="00DC5FC4"/>
    <w:rsid w:val="00DD366C"/>
    <w:rsid w:val="00DE2ECF"/>
    <w:rsid w:val="00DE4DD1"/>
    <w:rsid w:val="00DE6A00"/>
    <w:rsid w:val="00E02E38"/>
    <w:rsid w:val="00E121DC"/>
    <w:rsid w:val="00E12471"/>
    <w:rsid w:val="00E16CE1"/>
    <w:rsid w:val="00E309FF"/>
    <w:rsid w:val="00E31597"/>
    <w:rsid w:val="00E64A8E"/>
    <w:rsid w:val="00E65DCD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044B7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B4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globalcompact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12E11-3F25-48F4-8F4B-55BB5A3B6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19</TotalTime>
  <Pages>2</Pages>
  <Words>279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1759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58</cp:revision>
  <cp:lastPrinted>2023-10-26T09:17:00Z</cp:lastPrinted>
  <dcterms:created xsi:type="dcterms:W3CDTF">2023-10-21T13:26:00Z</dcterms:created>
  <dcterms:modified xsi:type="dcterms:W3CDTF">2025-02-24T10:11:00Z</dcterms:modified>
</cp:coreProperties>
</file>