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0D3DD828" w14:textId="25C03656" w:rsidR="00F35E78" w:rsidRDefault="00F35E78" w:rsidP="00597D84">
      <w:pPr>
        <w:jc w:val="both"/>
        <w:rPr>
          <w:rFonts w:cs="Arial"/>
          <w:b/>
          <w:color w:val="1A1918" w:themeColor="text1"/>
          <w:sz w:val="22"/>
          <w:szCs w:val="18"/>
          <w:lang w:val="en-US"/>
        </w:rPr>
      </w:pPr>
    </w:p>
    <w:p w14:paraId="1068EDCF" w14:textId="77777777" w:rsidR="00057DF9" w:rsidRPr="00057DF9" w:rsidRDefault="00057DF9" w:rsidP="00057DF9">
      <w:pPr>
        <w:jc w:val="both"/>
        <w:rPr>
          <w:rFonts w:cs="Arial"/>
          <w:b/>
          <w:bCs/>
          <w:sz w:val="28"/>
          <w:szCs w:val="28"/>
          <w:lang w:val="en-US"/>
        </w:rPr>
      </w:pPr>
      <w:bookmarkStart w:id="0" w:name="_Hlk514418104"/>
      <w:r w:rsidRPr="00057DF9">
        <w:rPr>
          <w:rFonts w:cs="Arial"/>
          <w:b/>
          <w:sz w:val="28"/>
          <w:szCs w:val="28"/>
          <w:lang w:val="en"/>
        </w:rPr>
        <w:t>New-generation E-WAY: electromobility in the most demanding missions</w:t>
      </w:r>
    </w:p>
    <w:p w14:paraId="2477DF8A" w14:textId="77777777" w:rsidR="00057DF9" w:rsidRPr="00057DF9" w:rsidRDefault="00057DF9" w:rsidP="00057DF9">
      <w:pPr>
        <w:pStyle w:val="Default"/>
        <w:spacing w:line="300" w:lineRule="exact"/>
        <w:jc w:val="both"/>
        <w:rPr>
          <w:color w:val="auto"/>
          <w:sz w:val="22"/>
          <w:szCs w:val="22"/>
          <w:lang w:val="en"/>
        </w:rPr>
      </w:pPr>
    </w:p>
    <w:p w14:paraId="25C77399" w14:textId="77777777" w:rsidR="00057DF9" w:rsidRPr="00057DF9" w:rsidRDefault="00057DF9" w:rsidP="00057DF9">
      <w:pPr>
        <w:pStyle w:val="Default"/>
        <w:spacing w:line="300" w:lineRule="exact"/>
        <w:jc w:val="both"/>
        <w:rPr>
          <w:color w:val="auto"/>
          <w:sz w:val="22"/>
          <w:szCs w:val="22"/>
          <w:lang w:val="en"/>
        </w:rPr>
      </w:pPr>
    </w:p>
    <w:p w14:paraId="6FAA6C7A" w14:textId="77777777" w:rsidR="00057DF9" w:rsidRPr="00057DF9" w:rsidRDefault="00057DF9" w:rsidP="00057DF9">
      <w:pPr>
        <w:jc w:val="both"/>
        <w:rPr>
          <w:rFonts w:cs="Arial"/>
          <w:i/>
          <w:iCs/>
          <w:sz w:val="22"/>
          <w:szCs w:val="22"/>
          <w:lang w:val="en"/>
        </w:rPr>
      </w:pPr>
      <w:r w:rsidRPr="00057DF9">
        <w:rPr>
          <w:rFonts w:cs="Arial"/>
          <w:i/>
          <w:iCs/>
          <w:sz w:val="22"/>
          <w:szCs w:val="22"/>
          <w:lang w:val="en"/>
        </w:rPr>
        <w:t>Electromobility is in IVECO BUS's DNA: with more than 20 years of experience, it has paved the way for generations of trolleybuses, hybrid buses and battery-electric buses with its E-WAY range. The new-generation E-WAY, designed to meet the most demanding mission, once again raises the bar on performance.</w:t>
      </w:r>
    </w:p>
    <w:p w14:paraId="7810717D" w14:textId="77777777" w:rsidR="00057DF9" w:rsidRPr="00057DF9" w:rsidRDefault="00057DF9" w:rsidP="00057DF9">
      <w:pPr>
        <w:pStyle w:val="Default"/>
        <w:spacing w:line="300" w:lineRule="exact"/>
        <w:jc w:val="both"/>
        <w:rPr>
          <w:i/>
          <w:iCs/>
          <w:sz w:val="22"/>
          <w:szCs w:val="22"/>
          <w:lang w:val="en-US"/>
        </w:rPr>
      </w:pPr>
    </w:p>
    <w:p w14:paraId="29DEBB47" w14:textId="77777777" w:rsidR="00057DF9" w:rsidRPr="00057DF9" w:rsidRDefault="00057DF9" w:rsidP="00057DF9">
      <w:pPr>
        <w:pStyle w:val="Default"/>
        <w:numPr>
          <w:ilvl w:val="0"/>
          <w:numId w:val="7"/>
        </w:numPr>
        <w:spacing w:line="300" w:lineRule="exact"/>
        <w:rPr>
          <w:i/>
          <w:iCs/>
          <w:sz w:val="22"/>
          <w:szCs w:val="22"/>
          <w:lang w:val="en-US"/>
        </w:rPr>
      </w:pPr>
      <w:r w:rsidRPr="00057DF9">
        <w:rPr>
          <w:i/>
          <w:sz w:val="22"/>
          <w:szCs w:val="22"/>
          <w:lang w:val="en"/>
        </w:rPr>
        <w:t>Even more modularity and flexibility in energy storage for all models.</w:t>
      </w:r>
    </w:p>
    <w:p w14:paraId="60C357CD" w14:textId="77777777" w:rsidR="00057DF9" w:rsidRPr="00057DF9" w:rsidRDefault="00057DF9" w:rsidP="00057DF9">
      <w:pPr>
        <w:pStyle w:val="Default"/>
        <w:numPr>
          <w:ilvl w:val="0"/>
          <w:numId w:val="7"/>
        </w:numPr>
        <w:spacing w:line="300" w:lineRule="exact"/>
        <w:rPr>
          <w:i/>
          <w:iCs/>
          <w:sz w:val="22"/>
          <w:szCs w:val="22"/>
          <w:lang w:val="en-US"/>
        </w:rPr>
      </w:pPr>
      <w:r w:rsidRPr="00057DF9">
        <w:rPr>
          <w:i/>
          <w:sz w:val="22"/>
          <w:szCs w:val="22"/>
          <w:lang w:val="en"/>
        </w:rPr>
        <w:t>Charging at the depot now also offered on articulated versions.</w:t>
      </w:r>
    </w:p>
    <w:p w14:paraId="410C387A" w14:textId="77777777" w:rsidR="00057DF9" w:rsidRPr="00057DF9" w:rsidRDefault="00057DF9" w:rsidP="00057DF9">
      <w:pPr>
        <w:jc w:val="both"/>
        <w:rPr>
          <w:rFonts w:cs="Arial"/>
          <w:sz w:val="22"/>
          <w:szCs w:val="22"/>
          <w:lang w:val="en"/>
        </w:rPr>
      </w:pPr>
    </w:p>
    <w:p w14:paraId="0CDF7478" w14:textId="77777777" w:rsidR="00057DF9" w:rsidRPr="00057DF9" w:rsidRDefault="00057DF9" w:rsidP="00057DF9">
      <w:pPr>
        <w:pStyle w:val="Default"/>
        <w:spacing w:line="300" w:lineRule="exact"/>
        <w:jc w:val="both"/>
        <w:rPr>
          <w:color w:val="auto"/>
          <w:sz w:val="22"/>
          <w:szCs w:val="22"/>
          <w:lang w:val="en-US"/>
        </w:rPr>
      </w:pPr>
    </w:p>
    <w:p w14:paraId="7383D264" w14:textId="77777777" w:rsidR="00057DF9" w:rsidRPr="00057DF9" w:rsidRDefault="00057DF9" w:rsidP="00057DF9">
      <w:pPr>
        <w:pStyle w:val="Default"/>
        <w:spacing w:line="300" w:lineRule="exact"/>
        <w:rPr>
          <w:sz w:val="22"/>
          <w:szCs w:val="22"/>
          <w:lang w:val="en-US"/>
        </w:rPr>
      </w:pPr>
      <w:proofErr w:type="spellStart"/>
      <w:r w:rsidRPr="00057DF9">
        <w:rPr>
          <w:sz w:val="22"/>
          <w:szCs w:val="22"/>
          <w:lang w:val="en"/>
        </w:rPr>
        <w:t>Vénissieux</w:t>
      </w:r>
      <w:proofErr w:type="spellEnd"/>
      <w:r w:rsidRPr="00057DF9">
        <w:rPr>
          <w:sz w:val="22"/>
          <w:szCs w:val="22"/>
          <w:lang w:val="en"/>
        </w:rPr>
        <w:t>, 6 October 2023</w:t>
      </w:r>
    </w:p>
    <w:p w14:paraId="232B4C60" w14:textId="77777777" w:rsidR="00057DF9" w:rsidRPr="00057DF9" w:rsidRDefault="00057DF9" w:rsidP="00057DF9">
      <w:pPr>
        <w:pStyle w:val="Default"/>
        <w:spacing w:line="300" w:lineRule="exact"/>
        <w:jc w:val="both"/>
        <w:rPr>
          <w:color w:val="auto"/>
          <w:sz w:val="22"/>
          <w:szCs w:val="22"/>
          <w:lang w:val="en"/>
        </w:rPr>
      </w:pPr>
    </w:p>
    <w:p w14:paraId="4F1DD711" w14:textId="77777777" w:rsidR="00057DF9" w:rsidRPr="00057DF9" w:rsidRDefault="00057DF9" w:rsidP="00057DF9">
      <w:pPr>
        <w:jc w:val="both"/>
        <w:rPr>
          <w:rFonts w:cs="Arial"/>
          <w:color w:val="auto"/>
          <w:sz w:val="22"/>
          <w:szCs w:val="22"/>
          <w:lang w:val="en"/>
        </w:rPr>
      </w:pPr>
      <w:r w:rsidRPr="00057DF9">
        <w:rPr>
          <w:rFonts w:cs="Arial"/>
          <w:sz w:val="22"/>
          <w:szCs w:val="22"/>
          <w:lang w:val="en"/>
        </w:rPr>
        <w:t>IVECO BUS never stops developing its E-WAY range to always offer its customers the best in electromobility, and the new generation is the latest step forward on its path to carbon-free mobility. It has been</w:t>
      </w:r>
      <w:r w:rsidRPr="00057DF9">
        <w:rPr>
          <w:rFonts w:cs="Arial"/>
          <w:color w:val="auto"/>
          <w:sz w:val="22"/>
          <w:szCs w:val="22"/>
          <w:lang w:val="en"/>
        </w:rPr>
        <w:t xml:space="preserve"> designed to offer more modularity and flexibility in energy storage on all </w:t>
      </w:r>
      <w:proofErr w:type="gramStart"/>
      <w:r w:rsidRPr="00057DF9">
        <w:rPr>
          <w:rFonts w:cs="Arial"/>
          <w:color w:val="auto"/>
          <w:sz w:val="22"/>
          <w:szCs w:val="22"/>
          <w:lang w:val="en"/>
        </w:rPr>
        <w:t>models, and</w:t>
      </w:r>
      <w:proofErr w:type="gramEnd"/>
      <w:r w:rsidRPr="00057DF9">
        <w:rPr>
          <w:rFonts w:cs="Arial"/>
          <w:color w:val="auto"/>
          <w:sz w:val="22"/>
          <w:szCs w:val="22"/>
          <w:lang w:val="en"/>
        </w:rPr>
        <w:t xml:space="preserve"> charging at the depot is now also available on articulated versions as well as opportunity charging via bottom-up pantograph on 12-m long versions.</w:t>
      </w:r>
    </w:p>
    <w:p w14:paraId="46D078FF" w14:textId="77777777" w:rsidR="00057DF9" w:rsidRPr="00057DF9" w:rsidRDefault="00057DF9" w:rsidP="00057DF9">
      <w:pPr>
        <w:jc w:val="both"/>
        <w:rPr>
          <w:rFonts w:cs="Arial"/>
          <w:b/>
          <w:bCs/>
          <w:iCs/>
          <w:sz w:val="22"/>
          <w:szCs w:val="22"/>
          <w:lang w:val="en-GB"/>
        </w:rPr>
      </w:pPr>
    </w:p>
    <w:p w14:paraId="46BEB5F6" w14:textId="52D1472C" w:rsidR="00057DF9" w:rsidRPr="00057DF9" w:rsidRDefault="00057DF9" w:rsidP="00057DF9">
      <w:pPr>
        <w:jc w:val="both"/>
        <w:rPr>
          <w:rFonts w:cs="Arial"/>
          <w:sz w:val="22"/>
          <w:szCs w:val="22"/>
          <w:lang w:val="en-US"/>
        </w:rPr>
      </w:pPr>
      <w:r w:rsidRPr="00057DF9">
        <w:rPr>
          <w:rFonts w:cs="Arial"/>
          <w:sz w:val="22"/>
          <w:szCs w:val="22"/>
          <w:lang w:val="en"/>
        </w:rPr>
        <w:t xml:space="preserve">With 5 to 9 packs depending on the vehicle model, the </w:t>
      </w:r>
      <w:r w:rsidRPr="00057DF9">
        <w:rPr>
          <w:rFonts w:cs="Arial"/>
          <w:b/>
          <w:bCs/>
          <w:sz w:val="22"/>
          <w:szCs w:val="22"/>
          <w:lang w:val="en"/>
        </w:rPr>
        <w:t>new-generation</w:t>
      </w:r>
      <w:r w:rsidRPr="00057DF9">
        <w:rPr>
          <w:rFonts w:cs="Arial"/>
          <w:sz w:val="22"/>
          <w:szCs w:val="22"/>
          <w:lang w:val="en"/>
        </w:rPr>
        <w:t xml:space="preserve"> </w:t>
      </w:r>
      <w:r w:rsidRPr="00057DF9">
        <w:rPr>
          <w:rFonts w:cs="Arial"/>
          <w:b/>
          <w:sz w:val="22"/>
          <w:szCs w:val="22"/>
          <w:lang w:val="en"/>
        </w:rPr>
        <w:t xml:space="preserve">E-WAY </w:t>
      </w:r>
      <w:r w:rsidRPr="00057DF9">
        <w:rPr>
          <w:rFonts w:cs="Arial"/>
          <w:sz w:val="22"/>
          <w:szCs w:val="22"/>
          <w:lang w:val="en"/>
        </w:rPr>
        <w:t>meets the most demanding daily range and passenger capacity requirements of operators. They are equipped with the latest NMC battery technology industrialized specifically by FPT</w:t>
      </w:r>
      <w:r w:rsidR="009D0E75">
        <w:rPr>
          <w:rFonts w:cs="Arial"/>
          <w:sz w:val="22"/>
          <w:szCs w:val="22"/>
          <w:lang w:val="en"/>
        </w:rPr>
        <w:t xml:space="preserve"> Industrial</w:t>
      </w:r>
      <w:r w:rsidRPr="00057DF9">
        <w:rPr>
          <w:rFonts w:cs="Arial"/>
          <w:sz w:val="22"/>
          <w:szCs w:val="22"/>
          <w:lang w:val="en"/>
        </w:rPr>
        <w:t xml:space="preserve"> for IVECO BUS, whose single-unit capacity reaches 69.3 kWh.  The extended battery capacity will enable a range of up to 400 km according to operating conditions.</w:t>
      </w:r>
    </w:p>
    <w:p w14:paraId="1D578AB7" w14:textId="77777777" w:rsidR="00057DF9" w:rsidRPr="00057DF9" w:rsidRDefault="00057DF9" w:rsidP="00057DF9">
      <w:pPr>
        <w:pStyle w:val="Default"/>
        <w:spacing w:line="300" w:lineRule="exact"/>
        <w:jc w:val="both"/>
        <w:rPr>
          <w:color w:val="auto"/>
          <w:sz w:val="22"/>
          <w:szCs w:val="22"/>
          <w:lang w:val="en"/>
        </w:rPr>
      </w:pPr>
    </w:p>
    <w:p w14:paraId="42715AFC" w14:textId="77777777" w:rsidR="00057DF9" w:rsidRPr="00057DF9" w:rsidRDefault="00057DF9" w:rsidP="00057DF9">
      <w:pPr>
        <w:pStyle w:val="Default"/>
        <w:spacing w:line="300" w:lineRule="exact"/>
        <w:jc w:val="both"/>
        <w:rPr>
          <w:sz w:val="22"/>
          <w:szCs w:val="22"/>
          <w:lang w:val="en"/>
        </w:rPr>
      </w:pPr>
      <w:r w:rsidRPr="00057DF9">
        <w:rPr>
          <w:color w:val="auto"/>
          <w:sz w:val="22"/>
          <w:szCs w:val="22"/>
          <w:lang w:val="en"/>
        </w:rPr>
        <w:t>The batteries</w:t>
      </w:r>
      <w:r w:rsidRPr="00057DF9">
        <w:rPr>
          <w:sz w:val="22"/>
          <w:szCs w:val="22"/>
          <w:lang w:val="en"/>
        </w:rPr>
        <w:t xml:space="preserve">, distributed on the </w:t>
      </w:r>
      <w:r w:rsidRPr="00057DF9">
        <w:rPr>
          <w:color w:val="auto"/>
          <w:sz w:val="22"/>
          <w:szCs w:val="22"/>
          <w:lang w:val="en"/>
        </w:rPr>
        <w:t xml:space="preserve">roof and in the rear compartment, provide the 9.5 m-long E-WAY with an energy capacity of 346 kWh with 5 packs, and up to 416 kWh with 6 packs for the </w:t>
      </w:r>
      <w:r w:rsidRPr="00057DF9">
        <w:rPr>
          <w:sz w:val="22"/>
          <w:szCs w:val="22"/>
          <w:lang w:val="en"/>
        </w:rPr>
        <w:t xml:space="preserve">10.7 m-long version. These </w:t>
      </w:r>
      <w:proofErr w:type="spellStart"/>
      <w:r w:rsidRPr="00057DF9">
        <w:rPr>
          <w:sz w:val="22"/>
          <w:szCs w:val="22"/>
          <w:lang w:val="en"/>
        </w:rPr>
        <w:t>midibuses</w:t>
      </w:r>
      <w:proofErr w:type="spellEnd"/>
      <w:r w:rsidRPr="00057DF9">
        <w:rPr>
          <w:sz w:val="22"/>
          <w:szCs w:val="22"/>
          <w:lang w:val="en"/>
        </w:rPr>
        <w:t xml:space="preserve"> can be charged at the depot</w:t>
      </w:r>
      <w:r w:rsidRPr="00057DF9">
        <w:rPr>
          <w:color w:val="auto"/>
          <w:sz w:val="22"/>
          <w:szCs w:val="22"/>
          <w:lang w:val="en"/>
        </w:rPr>
        <w:t xml:space="preserve">: </w:t>
      </w:r>
      <w:r w:rsidRPr="00057DF9">
        <w:rPr>
          <w:sz w:val="22"/>
          <w:szCs w:val="22"/>
          <w:lang w:val="en"/>
        </w:rPr>
        <w:t xml:space="preserve">the 12-meter-long E-WAY, with a combination of 5 to 7 packs, has a total capacity of 346 kWh, 416 kWh or 485 kWh. The articulated versions offer a choice of 6 to 9 battery packs for 416 kWh, 485 kWh, 554 kWh or 624 kWh. Both 12 m- and 18 m-long </w:t>
      </w:r>
      <w:r w:rsidRPr="00057DF9">
        <w:rPr>
          <w:sz w:val="22"/>
          <w:szCs w:val="22"/>
          <w:lang w:val="en"/>
        </w:rPr>
        <w:lastRenderedPageBreak/>
        <w:t>models accept depot charging via Combo 2 CSS plug and opportunity charge with descending or ascending pantograph.</w:t>
      </w:r>
    </w:p>
    <w:p w14:paraId="11BC3A7C" w14:textId="77777777" w:rsidR="00057DF9" w:rsidRPr="00057DF9" w:rsidRDefault="00057DF9" w:rsidP="00057DF9">
      <w:pPr>
        <w:pStyle w:val="Default"/>
        <w:spacing w:line="300" w:lineRule="exact"/>
        <w:jc w:val="both"/>
        <w:rPr>
          <w:b/>
          <w:bCs/>
          <w:iCs/>
          <w:sz w:val="22"/>
          <w:szCs w:val="22"/>
          <w:lang w:val="en-US"/>
        </w:rPr>
      </w:pPr>
    </w:p>
    <w:p w14:paraId="7D1C5EB7" w14:textId="77777777" w:rsidR="00057DF9" w:rsidRPr="00057DF9" w:rsidRDefault="00057DF9" w:rsidP="00057DF9">
      <w:pPr>
        <w:jc w:val="both"/>
        <w:rPr>
          <w:rFonts w:cs="Arial"/>
          <w:sz w:val="22"/>
          <w:szCs w:val="22"/>
          <w:lang w:val="en-GB"/>
        </w:rPr>
      </w:pPr>
      <w:r w:rsidRPr="00057DF9">
        <w:rPr>
          <w:rFonts w:cs="Arial"/>
          <w:sz w:val="22"/>
          <w:szCs w:val="22"/>
          <w:lang w:val="en"/>
        </w:rPr>
        <w:t xml:space="preserve">The new-generation E-WAY vehicles also feature a </w:t>
      </w:r>
      <w:r w:rsidRPr="00057DF9">
        <w:rPr>
          <w:rFonts w:cs="Arial"/>
          <w:sz w:val="22"/>
          <w:szCs w:val="22"/>
          <w:lang w:val="en-GB"/>
        </w:rPr>
        <w:t xml:space="preserve">new faired installation of the battery racks in the roof, which </w:t>
      </w:r>
      <w:r w:rsidRPr="00057DF9">
        <w:rPr>
          <w:rFonts w:cs="Arial"/>
          <w:sz w:val="22"/>
          <w:szCs w:val="22"/>
          <w:lang w:val="en-US"/>
        </w:rPr>
        <w:t xml:space="preserve">provides easy access for maintenance operations and has the advantage of a height of </w:t>
      </w:r>
      <w:r w:rsidRPr="00057DF9">
        <w:rPr>
          <w:rFonts w:cs="Arial"/>
          <w:sz w:val="22"/>
          <w:szCs w:val="22"/>
          <w:lang w:val="en"/>
        </w:rPr>
        <w:t>less than 3,300 mm</w:t>
      </w:r>
      <w:r w:rsidRPr="00057DF9">
        <w:rPr>
          <w:rFonts w:cs="Arial"/>
          <w:sz w:val="22"/>
          <w:szCs w:val="22"/>
          <w:lang w:val="en-GB"/>
        </w:rPr>
        <w:t>.</w:t>
      </w:r>
    </w:p>
    <w:p w14:paraId="446A911C" w14:textId="77777777" w:rsidR="00057DF9" w:rsidRPr="00057DF9" w:rsidRDefault="00057DF9" w:rsidP="00057DF9">
      <w:pPr>
        <w:jc w:val="both"/>
        <w:rPr>
          <w:rFonts w:cs="Arial"/>
          <w:sz w:val="22"/>
          <w:szCs w:val="22"/>
          <w:lang w:val="en-US"/>
        </w:rPr>
      </w:pPr>
    </w:p>
    <w:p w14:paraId="474DB81D" w14:textId="77777777" w:rsidR="00057DF9" w:rsidRPr="00057DF9" w:rsidRDefault="00057DF9" w:rsidP="00057DF9">
      <w:pPr>
        <w:jc w:val="both"/>
        <w:rPr>
          <w:rFonts w:cs="Arial"/>
          <w:sz w:val="22"/>
          <w:szCs w:val="22"/>
          <w:lang w:val="en"/>
        </w:rPr>
      </w:pPr>
      <w:r w:rsidRPr="00057DF9">
        <w:rPr>
          <w:rFonts w:cs="Arial"/>
          <w:sz w:val="22"/>
          <w:szCs w:val="22"/>
          <w:lang w:val="en"/>
        </w:rPr>
        <w:t xml:space="preserve">The E-WAY is now equipped with the new SIEMENS </w:t>
      </w:r>
      <w:proofErr w:type="spellStart"/>
      <w:r w:rsidRPr="00057DF9">
        <w:rPr>
          <w:rFonts w:cs="Arial"/>
          <w:sz w:val="22"/>
          <w:szCs w:val="22"/>
          <w:lang w:val="en"/>
        </w:rPr>
        <w:t>Elfa</w:t>
      </w:r>
      <w:proofErr w:type="spellEnd"/>
      <w:r w:rsidRPr="00057DF9">
        <w:rPr>
          <w:rFonts w:cs="Arial"/>
          <w:sz w:val="22"/>
          <w:szCs w:val="22"/>
          <w:lang w:val="en"/>
        </w:rPr>
        <w:t xml:space="preserve"> III electric motor that delivers 310 kW of maximum power (3,000 Nm) for the 9.5 m-, 10.7 m- and 12 m-long versions and the 375 kW (4000 Nm) electric motor for the 18 m-long articulated version, as well as a new 8.2-ton front axle.</w:t>
      </w:r>
    </w:p>
    <w:p w14:paraId="0B9CFB51" w14:textId="77777777" w:rsidR="00057DF9" w:rsidRPr="00057DF9" w:rsidRDefault="00057DF9" w:rsidP="00057DF9">
      <w:pPr>
        <w:jc w:val="both"/>
        <w:rPr>
          <w:rFonts w:cs="Arial"/>
          <w:sz w:val="22"/>
          <w:szCs w:val="22"/>
          <w:lang w:val="en"/>
        </w:rPr>
      </w:pPr>
    </w:p>
    <w:p w14:paraId="2062108B" w14:textId="77777777" w:rsidR="00057DF9" w:rsidRPr="00057DF9" w:rsidRDefault="00057DF9" w:rsidP="00B75F52">
      <w:pPr>
        <w:jc w:val="both"/>
        <w:rPr>
          <w:rFonts w:cs="Arial"/>
          <w:sz w:val="22"/>
          <w:szCs w:val="22"/>
          <w:lang w:val="en"/>
        </w:rPr>
      </w:pPr>
      <w:r w:rsidRPr="00057DF9">
        <w:rPr>
          <w:rFonts w:cs="Arial"/>
          <w:sz w:val="22"/>
          <w:szCs w:val="22"/>
          <w:lang w:val="en"/>
        </w:rPr>
        <w:t>For thermal comfort, the new-generation E-WAY also offers a CO</w:t>
      </w:r>
      <w:r w:rsidRPr="00057DF9">
        <w:rPr>
          <w:rFonts w:cs="Arial"/>
          <w:sz w:val="22"/>
          <w:szCs w:val="22"/>
          <w:vertAlign w:val="subscript"/>
          <w:lang w:val="en"/>
        </w:rPr>
        <w:t xml:space="preserve">2 </w:t>
      </w:r>
      <w:r w:rsidRPr="00057DF9">
        <w:rPr>
          <w:rFonts w:cs="Arial"/>
          <w:sz w:val="22"/>
          <w:szCs w:val="22"/>
          <w:lang w:val="en"/>
        </w:rPr>
        <w:t>heat pump with an improved air distribution system.</w:t>
      </w:r>
    </w:p>
    <w:p w14:paraId="6D216E39" w14:textId="77777777" w:rsidR="00057DF9" w:rsidRPr="00057DF9" w:rsidRDefault="00057DF9" w:rsidP="00057DF9">
      <w:pPr>
        <w:rPr>
          <w:rFonts w:cs="Arial"/>
          <w:sz w:val="22"/>
          <w:szCs w:val="22"/>
          <w:lang w:val="en-US"/>
        </w:rPr>
      </w:pPr>
    </w:p>
    <w:p w14:paraId="368E76B8" w14:textId="77777777" w:rsidR="00057DF9" w:rsidRPr="00057DF9" w:rsidRDefault="00057DF9" w:rsidP="00057DF9">
      <w:pPr>
        <w:jc w:val="both"/>
        <w:rPr>
          <w:rFonts w:cs="Arial"/>
          <w:sz w:val="22"/>
          <w:szCs w:val="22"/>
          <w:lang w:val="en"/>
        </w:rPr>
      </w:pPr>
      <w:r w:rsidRPr="00057DF9">
        <w:rPr>
          <w:rFonts w:cs="Arial"/>
          <w:sz w:val="22"/>
          <w:szCs w:val="22"/>
          <w:lang w:val="en"/>
        </w:rPr>
        <w:t xml:space="preserve">Compared to the previous generation of E-WAY models, the new technological </w:t>
      </w:r>
      <w:proofErr w:type="gramStart"/>
      <w:r w:rsidRPr="00057DF9">
        <w:rPr>
          <w:rFonts w:cs="Arial"/>
          <w:sz w:val="22"/>
          <w:szCs w:val="22"/>
          <w:lang w:val="en"/>
        </w:rPr>
        <w:t>features</w:t>
      </w:r>
      <w:proofErr w:type="gramEnd"/>
      <w:r w:rsidRPr="00057DF9">
        <w:rPr>
          <w:rFonts w:cs="Arial"/>
          <w:sz w:val="22"/>
          <w:szCs w:val="22"/>
          <w:lang w:val="en"/>
        </w:rPr>
        <w:t xml:space="preserve"> and the new batteries – which deliver the highest energy density (180 </w:t>
      </w:r>
      <w:proofErr w:type="spellStart"/>
      <w:r w:rsidRPr="00057DF9">
        <w:rPr>
          <w:rFonts w:cs="Arial"/>
          <w:sz w:val="22"/>
          <w:szCs w:val="22"/>
          <w:lang w:val="en"/>
        </w:rPr>
        <w:t>Wh</w:t>
      </w:r>
      <w:proofErr w:type="spellEnd"/>
      <w:r w:rsidRPr="00057DF9">
        <w:rPr>
          <w:rFonts w:cs="Arial"/>
          <w:sz w:val="22"/>
          <w:szCs w:val="22"/>
          <w:lang w:val="en"/>
        </w:rPr>
        <w:t>/kg) in the market – enable to optimization of the balance between passenger capacity and the on-board energy available.</w:t>
      </w:r>
    </w:p>
    <w:p w14:paraId="126D4DFC" w14:textId="77777777" w:rsidR="00057DF9" w:rsidRPr="00057DF9" w:rsidRDefault="00057DF9" w:rsidP="00057DF9">
      <w:pPr>
        <w:pStyle w:val="Default"/>
        <w:spacing w:line="300" w:lineRule="exact"/>
        <w:jc w:val="both"/>
        <w:rPr>
          <w:color w:val="auto"/>
          <w:sz w:val="22"/>
          <w:szCs w:val="22"/>
          <w:lang w:val="en-US"/>
        </w:rPr>
      </w:pPr>
    </w:p>
    <w:p w14:paraId="0655678F" w14:textId="77777777" w:rsidR="00057DF9" w:rsidRPr="00057DF9" w:rsidRDefault="00057DF9" w:rsidP="00057DF9">
      <w:pPr>
        <w:pStyle w:val="Default"/>
        <w:spacing w:line="300" w:lineRule="exact"/>
        <w:jc w:val="both"/>
        <w:rPr>
          <w:color w:val="auto"/>
          <w:sz w:val="22"/>
          <w:szCs w:val="22"/>
          <w:lang w:val="en-US"/>
        </w:rPr>
      </w:pPr>
      <w:r w:rsidRPr="00057DF9">
        <w:rPr>
          <w:color w:val="auto"/>
          <w:sz w:val="22"/>
          <w:szCs w:val="22"/>
          <w:lang w:val="en-US"/>
        </w:rPr>
        <w:t>Both 12 m- and 18 m-long models will still be available in BRT (Bus Rapid Service) versions, called LINIUM.</w:t>
      </w:r>
    </w:p>
    <w:p w14:paraId="3912A3FE" w14:textId="58BC233A" w:rsidR="00003689" w:rsidRPr="00057DF9" w:rsidRDefault="00003689" w:rsidP="00597D84">
      <w:pPr>
        <w:spacing w:line="276" w:lineRule="auto"/>
        <w:jc w:val="both"/>
        <w:rPr>
          <w:rFonts w:cs="Arial"/>
          <w:b/>
          <w:color w:val="1A1918" w:themeColor="text1"/>
          <w:sz w:val="22"/>
          <w:szCs w:val="18"/>
          <w:lang w:val="en-US"/>
        </w:rPr>
      </w:pPr>
    </w:p>
    <w:p w14:paraId="44A057DD" w14:textId="77777777" w:rsidR="009629A9" w:rsidRPr="00003689" w:rsidRDefault="009629A9" w:rsidP="00597D84">
      <w:pPr>
        <w:spacing w:line="276" w:lineRule="auto"/>
        <w:jc w:val="both"/>
        <w:rPr>
          <w:rFonts w:cs="Arial"/>
          <w:b/>
          <w:color w:val="1A1918" w:themeColor="text1"/>
          <w:sz w:val="22"/>
          <w:szCs w:val="18"/>
          <w:lang w:val="en-US"/>
        </w:rPr>
      </w:pPr>
    </w:p>
    <w:p w14:paraId="4984E842" w14:textId="0A1700A4" w:rsidR="00597D84" w:rsidRPr="00003689" w:rsidRDefault="00597D84" w:rsidP="00597D84">
      <w:pPr>
        <w:spacing w:line="276" w:lineRule="auto"/>
        <w:jc w:val="both"/>
        <w:rPr>
          <w:rFonts w:cs="Arial"/>
          <w:b/>
          <w:bCs/>
          <w:color w:val="0092CB" w:themeColor="accent1"/>
          <w:sz w:val="22"/>
          <w:szCs w:val="22"/>
          <w:lang w:val="en-US"/>
        </w:rPr>
      </w:pPr>
      <w:r w:rsidRPr="00003689">
        <w:rPr>
          <w:rFonts w:cs="Arial"/>
          <w:b/>
          <w:bCs/>
          <w:color w:val="0092CB" w:themeColor="accent1"/>
          <w:sz w:val="22"/>
          <w:szCs w:val="22"/>
          <w:lang w:val="en-US"/>
        </w:rPr>
        <w:t>IVECO</w:t>
      </w:r>
    </w:p>
    <w:p w14:paraId="6028608F" w14:textId="77777777" w:rsidR="0050208F" w:rsidRPr="0094791A" w:rsidRDefault="0050208F" w:rsidP="0050208F">
      <w:pPr>
        <w:spacing w:line="360" w:lineRule="auto"/>
        <w:jc w:val="both"/>
        <w:rPr>
          <w:rFonts w:cs="Arial"/>
          <w:b/>
          <w:bCs/>
          <w:color w:val="1A1918" w:themeColor="text1"/>
          <w:sz w:val="22"/>
          <w:szCs w:val="22"/>
          <w:lang w:val="en-US"/>
        </w:rPr>
      </w:pPr>
    </w:p>
    <w:p w14:paraId="080D33B5" w14:textId="2F2A34A4" w:rsidR="0050208F" w:rsidRPr="00003689" w:rsidRDefault="0050208F" w:rsidP="0050208F">
      <w:pPr>
        <w:spacing w:line="360" w:lineRule="auto"/>
        <w:jc w:val="both"/>
        <w:rPr>
          <w:rFonts w:cs="Arial"/>
          <w:color w:val="auto"/>
          <w:sz w:val="16"/>
          <w:szCs w:val="16"/>
          <w:lang w:val="en-US" w:eastAsia="en-US"/>
        </w:rPr>
      </w:pPr>
      <w:bookmarkStart w:id="1" w:name="_Hlk92102312"/>
      <w:r w:rsidRPr="00003689">
        <w:rPr>
          <w:rFonts w:cs="Arial"/>
          <w:i/>
          <w:iCs/>
          <w:sz w:val="16"/>
          <w:szCs w:val="16"/>
          <w:lang w:val="en-US"/>
        </w:rPr>
        <w:t>IVECO BUS is a brand of Iveco Group N.V.</w:t>
      </w:r>
      <w:r w:rsidR="00B30EAD" w:rsidRPr="00643929">
        <w:rPr>
          <w:rFonts w:cs="Arial"/>
          <w:i/>
          <w:sz w:val="16"/>
          <w:szCs w:val="16"/>
          <w:lang w:val="en-US"/>
        </w:rPr>
        <w:t xml:space="preserve"> (</w:t>
      </w:r>
      <w:r w:rsidR="00643929">
        <w:rPr>
          <w:rFonts w:cs="Arial"/>
          <w:i/>
          <w:sz w:val="16"/>
          <w:szCs w:val="16"/>
          <w:lang w:val="en-US"/>
        </w:rPr>
        <w:t>EX</w:t>
      </w:r>
      <w:r w:rsidR="00B30EAD" w:rsidRPr="00643929">
        <w:rPr>
          <w:rFonts w:cs="Arial"/>
          <w:i/>
          <w:sz w:val="16"/>
          <w:szCs w:val="16"/>
          <w:lang w:val="en-US"/>
        </w:rPr>
        <w:t>M: IVG)</w:t>
      </w:r>
      <w:r w:rsidRPr="00003689">
        <w:rPr>
          <w:rFonts w:cs="Arial"/>
          <w:i/>
          <w:iCs/>
          <w:sz w:val="16"/>
          <w:szCs w:val="16"/>
          <w:lang w:val="en-US"/>
        </w:rPr>
        <w:t xml:space="preserve">, a global leader in commercial and specialty vehicles, powertrain, and financial services, listed on the </w:t>
      </w:r>
      <w:proofErr w:type="spellStart"/>
      <w:r w:rsidRPr="00003689">
        <w:rPr>
          <w:rFonts w:cs="Arial"/>
          <w:i/>
          <w:iCs/>
          <w:sz w:val="16"/>
          <w:szCs w:val="16"/>
          <w:lang w:val="en-US"/>
        </w:rPr>
        <w:t>Borsa</w:t>
      </w:r>
      <w:proofErr w:type="spellEnd"/>
      <w:r w:rsidRPr="00003689">
        <w:rPr>
          <w:rFonts w:cs="Arial"/>
          <w:i/>
          <w:iCs/>
          <w:sz w:val="16"/>
          <w:szCs w:val="16"/>
          <w:lang w:val="en-US"/>
        </w:rPr>
        <w:t xml:space="preserve"> </w:t>
      </w:r>
      <w:proofErr w:type="spellStart"/>
      <w:r w:rsidRPr="00003689">
        <w:rPr>
          <w:rFonts w:cs="Arial"/>
          <w:i/>
          <w:iCs/>
          <w:sz w:val="16"/>
          <w:szCs w:val="16"/>
          <w:lang w:val="en-US"/>
        </w:rPr>
        <w:t>Italiana</w:t>
      </w:r>
      <w:proofErr w:type="spellEnd"/>
      <w:r w:rsidRPr="00003689">
        <w:rPr>
          <w:rFonts w:cs="Arial"/>
          <w:i/>
          <w:iCs/>
          <w:sz w:val="16"/>
          <w:szCs w:val="16"/>
          <w:lang w:val="en-US"/>
        </w:rPr>
        <w:t xml:space="preserve"> in Milan. </w:t>
      </w:r>
    </w:p>
    <w:p w14:paraId="7D854D7D"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7DFAB116"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1568A2CA"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A39D45B"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overall offer includes:</w:t>
      </w:r>
    </w:p>
    <w:p w14:paraId="4794910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school, intercity and tourism </w:t>
      </w:r>
      <w:proofErr w:type="gramStart"/>
      <w:r w:rsidRPr="00003689">
        <w:rPr>
          <w:rFonts w:cs="Arial"/>
          <w:i/>
          <w:iCs/>
          <w:sz w:val="16"/>
          <w:szCs w:val="16"/>
          <w:lang w:val="en-US"/>
        </w:rPr>
        <w:t>coaches;</w:t>
      </w:r>
      <w:proofErr w:type="gramEnd"/>
    </w:p>
    <w:p w14:paraId="298BCD6C"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standard and articulated city buses, including BRT dedicated versions; city </w:t>
      </w:r>
      <w:proofErr w:type="spellStart"/>
      <w:r w:rsidRPr="00003689">
        <w:rPr>
          <w:rFonts w:cs="Arial"/>
          <w:i/>
          <w:iCs/>
          <w:sz w:val="16"/>
          <w:szCs w:val="16"/>
          <w:lang w:val="en-US"/>
        </w:rPr>
        <w:t>midibuses</w:t>
      </w:r>
      <w:proofErr w:type="spellEnd"/>
    </w:p>
    <w:p w14:paraId="73547DF3"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minibuses for all passenger transport missions.</w:t>
      </w:r>
    </w:p>
    <w:p w14:paraId="0B70CBB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lastRenderedPageBreak/>
        <w:t>-</w:t>
      </w:r>
      <w:r w:rsidRPr="00003689">
        <w:rPr>
          <w:rFonts w:cs="Arial"/>
          <w:sz w:val="16"/>
          <w:szCs w:val="16"/>
          <w:lang w:val="en-US"/>
        </w:rPr>
        <w:t> </w:t>
      </w:r>
      <w:r w:rsidRPr="00003689">
        <w:rPr>
          <w:rFonts w:cs="Arial"/>
          <w:i/>
          <w:iCs/>
          <w:sz w:val="16"/>
          <w:szCs w:val="16"/>
          <w:lang w:val="en-US"/>
        </w:rPr>
        <w:t>connectivity and fleet management services available through IVECO ON</w:t>
      </w:r>
    </w:p>
    <w:p w14:paraId="0142F4E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00B942B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5E4049CE"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extensive IVECO BUS and IVECO service network guarantees assistance around the world wherever an Iveco Bus vehicle is at work.</w:t>
      </w:r>
    </w:p>
    <w:p w14:paraId="635C507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786E02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IVECO BUS employs over 5,000 people across five production units, in </w:t>
      </w:r>
      <w:proofErr w:type="spellStart"/>
      <w:r w:rsidRPr="00003689">
        <w:rPr>
          <w:rFonts w:cs="Arial"/>
          <w:i/>
          <w:iCs/>
          <w:sz w:val="16"/>
          <w:szCs w:val="16"/>
          <w:lang w:val="en-US"/>
        </w:rPr>
        <w:t>Annonay</w:t>
      </w:r>
      <w:proofErr w:type="spellEnd"/>
      <w:r w:rsidRPr="00003689">
        <w:rPr>
          <w:rFonts w:cs="Arial"/>
          <w:i/>
          <w:iCs/>
          <w:sz w:val="16"/>
          <w:szCs w:val="16"/>
          <w:lang w:val="en-US"/>
        </w:rPr>
        <w:t xml:space="preserve"> and </w:t>
      </w:r>
      <w:proofErr w:type="spellStart"/>
      <w:r w:rsidRPr="00003689">
        <w:rPr>
          <w:rFonts w:cs="Arial"/>
          <w:i/>
          <w:iCs/>
          <w:sz w:val="16"/>
          <w:szCs w:val="16"/>
          <w:lang w:val="en-US"/>
        </w:rPr>
        <w:t>Rorthais</w:t>
      </w:r>
      <w:proofErr w:type="spellEnd"/>
      <w:r w:rsidRPr="00003689">
        <w:rPr>
          <w:rFonts w:cs="Arial"/>
          <w:i/>
          <w:iCs/>
          <w:sz w:val="16"/>
          <w:szCs w:val="16"/>
          <w:lang w:val="en-US"/>
        </w:rPr>
        <w:t xml:space="preserve">, France, </w:t>
      </w:r>
      <w:proofErr w:type="spellStart"/>
      <w:r w:rsidRPr="00003689">
        <w:rPr>
          <w:rFonts w:cs="Arial"/>
          <w:i/>
          <w:iCs/>
          <w:sz w:val="16"/>
          <w:szCs w:val="16"/>
          <w:lang w:val="en-US"/>
        </w:rPr>
        <w:t>Vysoké</w:t>
      </w:r>
      <w:proofErr w:type="spellEnd"/>
      <w:r w:rsidRPr="00003689">
        <w:rPr>
          <w:rFonts w:cs="Arial"/>
          <w:i/>
          <w:iCs/>
          <w:sz w:val="16"/>
          <w:szCs w:val="16"/>
          <w:lang w:val="en-US"/>
        </w:rPr>
        <w:t xml:space="preserve"> </w:t>
      </w:r>
      <w:proofErr w:type="spellStart"/>
      <w:r w:rsidRPr="00003689">
        <w:rPr>
          <w:rFonts w:cs="Arial"/>
          <w:i/>
          <w:iCs/>
          <w:sz w:val="16"/>
          <w:szCs w:val="16"/>
          <w:lang w:val="en-US"/>
        </w:rPr>
        <w:t>Myto</w:t>
      </w:r>
      <w:proofErr w:type="spellEnd"/>
      <w:r w:rsidRPr="00003689">
        <w:rPr>
          <w:rFonts w:cs="Arial"/>
          <w:i/>
          <w:iCs/>
          <w:sz w:val="16"/>
          <w:szCs w:val="16"/>
          <w:lang w:val="en-US"/>
        </w:rPr>
        <w:t>, Czech Republic, Brescia and Foggia, Italy.</w:t>
      </w:r>
    </w:p>
    <w:p w14:paraId="3C5247F5"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3B9F4B49"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BUS: </w:t>
      </w:r>
      <w:hyperlink r:id="rId12" w:history="1">
        <w:r w:rsidRPr="00003689">
          <w:rPr>
            <w:rStyle w:val="Lienhypertexte"/>
            <w:rFonts w:cs="Arial"/>
            <w:sz w:val="16"/>
            <w:szCs w:val="16"/>
            <w:lang w:val="en-US"/>
          </w:rPr>
          <w:t>www.ivecobus.com</w:t>
        </w:r>
      </w:hyperlink>
    </w:p>
    <w:p w14:paraId="6917FBB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Group: </w:t>
      </w:r>
      <w:hyperlink r:id="rId13" w:history="1">
        <w:r w:rsidRPr="00003689">
          <w:rPr>
            <w:rStyle w:val="Lienhypertexte"/>
            <w:rFonts w:cs="Arial"/>
            <w:sz w:val="16"/>
            <w:szCs w:val="16"/>
            <w:lang w:val="en-US"/>
          </w:rPr>
          <w:t>www.ivecogroup.com</w:t>
        </w:r>
      </w:hyperlink>
    </w:p>
    <w:bookmarkEnd w:id="1"/>
    <w:p w14:paraId="78BF83C7" w14:textId="77777777" w:rsidR="0050208F" w:rsidRPr="00003689" w:rsidRDefault="0050208F" w:rsidP="0050208F">
      <w:pPr>
        <w:tabs>
          <w:tab w:val="left" w:pos="284"/>
        </w:tabs>
        <w:spacing w:line="360" w:lineRule="auto"/>
        <w:jc w:val="both"/>
        <w:rPr>
          <w:rFonts w:cs="Arial"/>
          <w:sz w:val="16"/>
          <w:szCs w:val="16"/>
        </w:rPr>
      </w:pPr>
    </w:p>
    <w:p w14:paraId="7A318A01" w14:textId="77777777" w:rsidR="0050208F" w:rsidRPr="00003689" w:rsidRDefault="0050208F" w:rsidP="0050208F">
      <w:pPr>
        <w:pStyle w:val="01TESTO"/>
        <w:tabs>
          <w:tab w:val="left" w:pos="284"/>
        </w:tabs>
        <w:spacing w:line="360" w:lineRule="auto"/>
        <w:jc w:val="both"/>
        <w:rPr>
          <w:rFonts w:cs="Arial"/>
          <w:b/>
          <w:sz w:val="16"/>
          <w:szCs w:val="16"/>
          <w:lang w:val="en-US"/>
        </w:rPr>
      </w:pPr>
      <w:r w:rsidRPr="00003689">
        <w:rPr>
          <w:rFonts w:cs="Arial"/>
          <w:b/>
          <w:sz w:val="16"/>
          <w:szCs w:val="16"/>
          <w:lang w:val="en-US"/>
        </w:rPr>
        <w:t>For further information, please contact:</w:t>
      </w:r>
    </w:p>
    <w:tbl>
      <w:tblPr>
        <w:tblStyle w:val="Grilledutableau"/>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0"/>
      </w:tblGrid>
      <w:tr w:rsidR="0050208F" w:rsidRPr="00003689" w14:paraId="3EE6ADF6" w14:textId="77777777" w:rsidTr="00F34DFB">
        <w:tc>
          <w:tcPr>
            <w:tcW w:w="4359" w:type="dxa"/>
            <w:hideMark/>
          </w:tcPr>
          <w:p w14:paraId="5BDED9CC" w14:textId="77777777" w:rsidR="0050208F" w:rsidRPr="00003689" w:rsidRDefault="0050208F" w:rsidP="00F34DFB">
            <w:pPr>
              <w:spacing w:line="360" w:lineRule="auto"/>
              <w:rPr>
                <w:rFonts w:cs="Arial"/>
                <w:b/>
                <w:bCs/>
                <w:sz w:val="16"/>
                <w:szCs w:val="16"/>
                <w:lang w:val="fr-FR"/>
              </w:rPr>
            </w:pPr>
            <w:r w:rsidRPr="00003689">
              <w:rPr>
                <w:rFonts w:cs="Arial"/>
                <w:b/>
                <w:bCs/>
                <w:sz w:val="16"/>
                <w:szCs w:val="16"/>
                <w:lang w:val="fr-FR"/>
              </w:rPr>
              <w:t>Isabelle FILLONNEAU</w:t>
            </w:r>
          </w:p>
          <w:p w14:paraId="0F565DF3" w14:textId="77777777" w:rsidR="0050208F" w:rsidRPr="00003689" w:rsidRDefault="0050208F" w:rsidP="00F34DFB">
            <w:pPr>
              <w:spacing w:line="360" w:lineRule="auto"/>
              <w:rPr>
                <w:rFonts w:cs="Arial"/>
                <w:sz w:val="16"/>
                <w:szCs w:val="16"/>
                <w:lang w:val="fr-FR"/>
              </w:rPr>
            </w:pPr>
            <w:r w:rsidRPr="00003689">
              <w:rPr>
                <w:rFonts w:cs="Arial"/>
                <w:sz w:val="16"/>
                <w:szCs w:val="16"/>
                <w:lang w:val="fr-FR"/>
              </w:rPr>
              <w:t>Mobile + 33 6 87 71 36 24</w:t>
            </w:r>
          </w:p>
          <w:p w14:paraId="7740065A" w14:textId="3BAA7ECE" w:rsidR="0050208F" w:rsidRPr="00003689" w:rsidRDefault="009D0E75" w:rsidP="0094791A">
            <w:pPr>
              <w:pStyle w:val="01TESTO"/>
              <w:spacing w:line="360" w:lineRule="auto"/>
              <w:jc w:val="both"/>
              <w:rPr>
                <w:rFonts w:cs="Arial"/>
                <w:color w:val="1A1918" w:themeColor="text1"/>
                <w:sz w:val="16"/>
                <w:szCs w:val="16"/>
              </w:rPr>
            </w:pPr>
            <w:hyperlink r:id="rId14" w:history="1">
              <w:r w:rsidR="0050208F" w:rsidRPr="00003689">
                <w:rPr>
                  <w:rStyle w:val="Lienhypertexte"/>
                  <w:rFonts w:cs="Arial"/>
                  <w:sz w:val="16"/>
                  <w:szCs w:val="16"/>
                  <w:lang w:val="fr-FR"/>
                </w:rPr>
                <w:t>isabelle.fillonneau@ivecogroup.com</w:t>
              </w:r>
            </w:hyperlink>
          </w:p>
        </w:tc>
        <w:tc>
          <w:tcPr>
            <w:tcW w:w="4360" w:type="dxa"/>
            <w:hideMark/>
          </w:tcPr>
          <w:p w14:paraId="6E4096D0" w14:textId="77777777" w:rsidR="0050208F" w:rsidRPr="00003689" w:rsidRDefault="0050208F" w:rsidP="00F34DFB">
            <w:pPr>
              <w:jc w:val="both"/>
              <w:rPr>
                <w:rFonts w:cs="Arial"/>
                <w:color w:val="1A1918" w:themeColor="text1"/>
                <w:sz w:val="18"/>
              </w:rPr>
            </w:pPr>
          </w:p>
        </w:tc>
      </w:tr>
    </w:tbl>
    <w:p w14:paraId="32AC8EB5" w14:textId="77777777" w:rsidR="0050208F" w:rsidRPr="00003689" w:rsidRDefault="0050208F" w:rsidP="0050208F">
      <w:pPr>
        <w:spacing w:line="360" w:lineRule="auto"/>
        <w:jc w:val="both"/>
        <w:rPr>
          <w:rFonts w:cs="Arial"/>
          <w:b/>
          <w:sz w:val="20"/>
          <w:szCs w:val="22"/>
          <w:lang w:val="fr-FR"/>
        </w:rPr>
      </w:pPr>
    </w:p>
    <w:bookmarkEnd w:id="0"/>
    <w:sectPr w:rsidR="0050208F" w:rsidRPr="00003689" w:rsidSect="00E8072E">
      <w:headerReference w:type="default" r:id="rId15"/>
      <w:footerReference w:type="default" r:id="rId16"/>
      <w:headerReference w:type="first" r:id="rId17"/>
      <w:footerReference w:type="first" r:id="rId18"/>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72D" w14:textId="77777777" w:rsidR="00A6531E" w:rsidRDefault="00A6531E" w:rsidP="00BD46B8">
      <w:r>
        <w:separator/>
      </w:r>
    </w:p>
  </w:endnote>
  <w:endnote w:type="continuationSeparator" w:id="0">
    <w:p w14:paraId="0D1F4C54" w14:textId="77777777" w:rsidR="00A6531E" w:rsidRDefault="00A6531E"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BA187C" w14:paraId="5EE1D0B6" w14:textId="77777777" w:rsidTr="00732B45">
      <w:trPr>
        <w:trHeight w:val="735"/>
      </w:trPr>
      <w:tc>
        <w:tcPr>
          <w:tcW w:w="2618" w:type="dxa"/>
          <w:shd w:val="clear" w:color="auto" w:fill="auto"/>
        </w:tcPr>
        <w:p w14:paraId="4CBE9545" w14:textId="77777777" w:rsidR="00E8072E" w:rsidRPr="000A69C9" w:rsidRDefault="00E8072E" w:rsidP="00E8072E">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46716011" w14:textId="77777777" w:rsidR="00E8072E" w:rsidRDefault="00E8072E" w:rsidP="00E8072E">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067F4A84" w14:textId="77777777" w:rsidR="00E8072E" w:rsidRPr="00B170BA" w:rsidRDefault="00E8072E" w:rsidP="00E8072E">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66343A14" w14:textId="5C5A515D" w:rsidR="00B174B4" w:rsidRPr="00E8072E" w:rsidRDefault="00E8072E" w:rsidP="00E8072E">
          <w:pPr>
            <w:tabs>
              <w:tab w:val="left" w:pos="426"/>
            </w:tabs>
            <w:spacing w:after="200" w:line="160" w:lineRule="exact"/>
            <w:rPr>
              <w:rFonts w:ascii="Gill Sans MT" w:eastAsia="Calibri" w:hAnsi="Gill Sans MT"/>
              <w:sz w:val="22"/>
              <w:szCs w:val="22"/>
              <w:lang w:val="en-US"/>
            </w:rPr>
          </w:pPr>
          <w:r w:rsidRPr="00E8072E">
            <w:rPr>
              <w:rFonts w:ascii="Gill Sans MT" w:hAnsi="Gill Sans MT"/>
              <w:spacing w:val="5"/>
              <w:sz w:val="14"/>
              <w:lang w:val="en-US"/>
            </w:rPr>
            <w:t>www.iveco.com</w:t>
          </w: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BA187C" w14:paraId="3A30E7E9" w14:textId="77777777" w:rsidTr="00732B45">
      <w:trPr>
        <w:trHeight w:val="735"/>
      </w:trPr>
      <w:tc>
        <w:tcPr>
          <w:tcW w:w="2618" w:type="dxa"/>
          <w:shd w:val="clear" w:color="auto" w:fill="auto"/>
        </w:tcPr>
        <w:p w14:paraId="591E6B82" w14:textId="77777777" w:rsidR="00F35E78" w:rsidRPr="000A69C9" w:rsidRDefault="00F35E78" w:rsidP="00F35E78">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041DCB95" w14:textId="77777777" w:rsidR="00E8072E" w:rsidRDefault="00F35E78" w:rsidP="00F35E78">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7F0F3842" w14:textId="1D313728" w:rsidR="00F35E78" w:rsidRPr="00B170BA" w:rsidRDefault="00F35E78" w:rsidP="00F35E78">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20E0D308" w14:textId="77777777" w:rsidR="00F35E78" w:rsidRPr="003F5A42" w:rsidRDefault="00F35E78" w:rsidP="00F35E78">
          <w:pPr>
            <w:tabs>
              <w:tab w:val="left" w:pos="426"/>
            </w:tabs>
            <w:spacing w:after="200" w:line="160" w:lineRule="exact"/>
            <w:rPr>
              <w:rFonts w:ascii="Gill Sans MT" w:eastAsia="Calibri" w:hAnsi="Gill Sans MT"/>
              <w:sz w:val="22"/>
              <w:szCs w:val="22"/>
              <w:lang w:val="en-US"/>
            </w:rPr>
          </w:pPr>
          <w:r w:rsidRPr="003F5A42">
            <w:rPr>
              <w:rFonts w:ascii="Gill Sans MT" w:hAnsi="Gill Sans MT"/>
              <w:spacing w:val="5"/>
              <w:sz w:val="14"/>
              <w:lang w:val="en-US"/>
            </w:rPr>
            <w:t>www.iveco.com</w:t>
          </w: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1AFF" w14:textId="77777777" w:rsidR="00A6531E" w:rsidRDefault="00A6531E" w:rsidP="00BD46B8">
      <w:r>
        <w:separator/>
      </w:r>
    </w:p>
  </w:footnote>
  <w:footnote w:type="continuationSeparator" w:id="0">
    <w:p w14:paraId="03D4D483" w14:textId="77777777" w:rsidR="00A6531E" w:rsidRDefault="00A6531E"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7CC29C7F">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47"/>
    <w:multiLevelType w:val="hybridMultilevel"/>
    <w:tmpl w:val="460E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213BF"/>
    <w:multiLevelType w:val="hybridMultilevel"/>
    <w:tmpl w:val="7A82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C60BEE"/>
    <w:multiLevelType w:val="hybridMultilevel"/>
    <w:tmpl w:val="90E66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21726D"/>
    <w:multiLevelType w:val="hybridMultilevel"/>
    <w:tmpl w:val="005C3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6F30C0"/>
    <w:multiLevelType w:val="hybridMultilevel"/>
    <w:tmpl w:val="C72E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9FA3D5F"/>
    <w:multiLevelType w:val="hybridMultilevel"/>
    <w:tmpl w:val="3628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211D67"/>
    <w:multiLevelType w:val="hybridMultilevel"/>
    <w:tmpl w:val="2E9A3B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03689"/>
    <w:rsid w:val="0005043A"/>
    <w:rsid w:val="00052F36"/>
    <w:rsid w:val="0005544D"/>
    <w:rsid w:val="00057DF9"/>
    <w:rsid w:val="00060FDD"/>
    <w:rsid w:val="000A69C9"/>
    <w:rsid w:val="000D6FAC"/>
    <w:rsid w:val="00136067"/>
    <w:rsid w:val="001B4918"/>
    <w:rsid w:val="001D21C7"/>
    <w:rsid w:val="001E64BF"/>
    <w:rsid w:val="0022155A"/>
    <w:rsid w:val="00233435"/>
    <w:rsid w:val="00244123"/>
    <w:rsid w:val="0025541B"/>
    <w:rsid w:val="00263FB3"/>
    <w:rsid w:val="00281D12"/>
    <w:rsid w:val="002E2B91"/>
    <w:rsid w:val="00334C40"/>
    <w:rsid w:val="00351BE2"/>
    <w:rsid w:val="00383039"/>
    <w:rsid w:val="00394688"/>
    <w:rsid w:val="003F5A42"/>
    <w:rsid w:val="004071AF"/>
    <w:rsid w:val="0040753D"/>
    <w:rsid w:val="004116AF"/>
    <w:rsid w:val="00486E7B"/>
    <w:rsid w:val="004E11BF"/>
    <w:rsid w:val="004F5819"/>
    <w:rsid w:val="0050208F"/>
    <w:rsid w:val="00514CAE"/>
    <w:rsid w:val="00517BF7"/>
    <w:rsid w:val="00517C7F"/>
    <w:rsid w:val="00535A8D"/>
    <w:rsid w:val="005549A5"/>
    <w:rsid w:val="0058628C"/>
    <w:rsid w:val="005864FE"/>
    <w:rsid w:val="00597D84"/>
    <w:rsid w:val="005C59E7"/>
    <w:rsid w:val="005F0FA5"/>
    <w:rsid w:val="0060406B"/>
    <w:rsid w:val="00607ED0"/>
    <w:rsid w:val="006408B9"/>
    <w:rsid w:val="00643929"/>
    <w:rsid w:val="00647474"/>
    <w:rsid w:val="00657213"/>
    <w:rsid w:val="00682F4C"/>
    <w:rsid w:val="006E1CE2"/>
    <w:rsid w:val="007577B1"/>
    <w:rsid w:val="00762D40"/>
    <w:rsid w:val="00796FD7"/>
    <w:rsid w:val="00877365"/>
    <w:rsid w:val="00884D13"/>
    <w:rsid w:val="008A31B8"/>
    <w:rsid w:val="0092549C"/>
    <w:rsid w:val="0094791A"/>
    <w:rsid w:val="009629A9"/>
    <w:rsid w:val="00973702"/>
    <w:rsid w:val="009D0E75"/>
    <w:rsid w:val="00A1583A"/>
    <w:rsid w:val="00A617E1"/>
    <w:rsid w:val="00A6531E"/>
    <w:rsid w:val="00A8171B"/>
    <w:rsid w:val="00A81ABD"/>
    <w:rsid w:val="00B01A93"/>
    <w:rsid w:val="00B170BA"/>
    <w:rsid w:val="00B174B4"/>
    <w:rsid w:val="00B21799"/>
    <w:rsid w:val="00B2432C"/>
    <w:rsid w:val="00B30EAD"/>
    <w:rsid w:val="00B607DB"/>
    <w:rsid w:val="00B75F52"/>
    <w:rsid w:val="00B76757"/>
    <w:rsid w:val="00BA187C"/>
    <w:rsid w:val="00BD46B8"/>
    <w:rsid w:val="00C3423C"/>
    <w:rsid w:val="00D13F4F"/>
    <w:rsid w:val="00D164EE"/>
    <w:rsid w:val="00D56B6D"/>
    <w:rsid w:val="00D71195"/>
    <w:rsid w:val="00D76BEC"/>
    <w:rsid w:val="00D9725C"/>
    <w:rsid w:val="00DA69BF"/>
    <w:rsid w:val="00DA7166"/>
    <w:rsid w:val="00DE4165"/>
    <w:rsid w:val="00DE7000"/>
    <w:rsid w:val="00E11348"/>
    <w:rsid w:val="00E23112"/>
    <w:rsid w:val="00E5795B"/>
    <w:rsid w:val="00E64468"/>
    <w:rsid w:val="00E73A21"/>
    <w:rsid w:val="00E76E17"/>
    <w:rsid w:val="00E8072E"/>
    <w:rsid w:val="00F23FB3"/>
    <w:rsid w:val="00F35E78"/>
    <w:rsid w:val="00F7560D"/>
    <w:rsid w:val="00F82613"/>
    <w:rsid w:val="00FF3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84"/>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05043A"/>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05043A"/>
    <w:pPr>
      <w:ind w:left="720"/>
      <w:contextualSpacing/>
    </w:pPr>
    <w:rPr>
      <w:snapToGrid w:val="0"/>
      <w:lang w:val="it-IT"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veco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vecobus.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le.fillonneau@iveco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customXml/itemProps2.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customXml/itemProps4.xml><?xml version="1.0" encoding="utf-8"?>
<ds:datastoreItem xmlns:ds="http://schemas.openxmlformats.org/officeDocument/2006/customXml" ds:itemID="{D7D43FF7-2D5A-4E28-9D7D-EE1B1E788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3986</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2</cp:revision>
  <cp:lastPrinted>2023-09-27T15:15:00Z</cp:lastPrinted>
  <dcterms:created xsi:type="dcterms:W3CDTF">2023-09-29T14:27:00Z</dcterms:created>
  <dcterms:modified xsi:type="dcterms:W3CDTF">2023-09-29T14:27:00Z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