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FD" w:rsidRPr="00E75A6B" w:rsidRDefault="00A12227" w:rsidP="00F01C2E">
      <w:pPr>
        <w:ind w:left="0"/>
        <w:rPr>
          <w:rFonts w:ascii="Arial" w:hAnsi="Arial" w:cs="Arial"/>
        </w:rPr>
      </w:pPr>
      <w:r>
        <w:rPr>
          <w:noProof/>
          <w:lang w:eastAsia="sv-SE"/>
        </w:rPr>
        <w:drawing>
          <wp:anchor distT="0" distB="0" distL="114300" distR="114300" simplePos="0" relativeHeight="251658240" behindDoc="0" locked="0" layoutInCell="1" allowOverlap="1">
            <wp:simplePos x="0" y="0"/>
            <wp:positionH relativeFrom="margin">
              <wp:posOffset>1090930</wp:posOffset>
            </wp:positionH>
            <wp:positionV relativeFrom="margin">
              <wp:posOffset>431800</wp:posOffset>
            </wp:positionV>
            <wp:extent cx="982345" cy="351155"/>
            <wp:effectExtent l="19050" t="0" r="8255" b="0"/>
            <wp:wrapSquare wrapText="bothSides"/>
            <wp:docPr id="3" name="Bild 3" descr="SAMTRAFIKEN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TRAFIKEN_logo_Word"/>
                    <pic:cNvPicPr>
                      <a:picLocks noChangeAspect="1" noChangeArrowheads="1"/>
                    </pic:cNvPicPr>
                  </pic:nvPicPr>
                  <pic:blipFill>
                    <a:blip r:embed="rId6" cstate="print"/>
                    <a:srcRect/>
                    <a:stretch>
                      <a:fillRect/>
                    </a:stretch>
                  </pic:blipFill>
                  <pic:spPr bwMode="auto">
                    <a:xfrm>
                      <a:off x="0" y="0"/>
                      <a:ext cx="982345" cy="351155"/>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57216" behindDoc="0" locked="0" layoutInCell="1" allowOverlap="1">
            <wp:simplePos x="0" y="0"/>
            <wp:positionH relativeFrom="margin">
              <wp:posOffset>3065145</wp:posOffset>
            </wp:positionH>
            <wp:positionV relativeFrom="margin">
              <wp:posOffset>588010</wp:posOffset>
            </wp:positionV>
            <wp:extent cx="1149985" cy="118745"/>
            <wp:effectExtent l="19050" t="0" r="0" b="0"/>
            <wp:wrapSquare wrapText="bothSides"/>
            <wp:docPr id="2" name="Bild 2" descr="logga_tillepo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tillepost_RGB"/>
                    <pic:cNvPicPr>
                      <a:picLocks noChangeAspect="1" noChangeArrowheads="1"/>
                    </pic:cNvPicPr>
                  </pic:nvPicPr>
                  <pic:blipFill>
                    <a:blip r:embed="rId7" cstate="print"/>
                    <a:srcRect/>
                    <a:stretch>
                      <a:fillRect/>
                    </a:stretch>
                  </pic:blipFill>
                  <pic:spPr bwMode="auto">
                    <a:xfrm>
                      <a:off x="0" y="0"/>
                      <a:ext cx="1149985" cy="118745"/>
                    </a:xfrm>
                    <a:prstGeom prst="rect">
                      <a:avLst/>
                    </a:prstGeom>
                    <a:noFill/>
                    <a:ln w="9525">
                      <a:noFill/>
                      <a:miter lim="800000"/>
                      <a:headEnd/>
                      <a:tailEnd/>
                    </a:ln>
                  </pic:spPr>
                </pic:pic>
              </a:graphicData>
            </a:graphic>
          </wp:anchor>
        </w:drawing>
      </w:r>
    </w:p>
    <w:p w:rsidR="00F35154" w:rsidRPr="00E75A6B" w:rsidRDefault="00F35154" w:rsidP="00F01C2E">
      <w:pPr>
        <w:ind w:left="0"/>
        <w:rPr>
          <w:rFonts w:ascii="Arial" w:hAnsi="Arial" w:cs="Arial"/>
        </w:rPr>
      </w:pPr>
    </w:p>
    <w:p w:rsidR="00F01C2E" w:rsidRPr="00E75A6B" w:rsidRDefault="00F01C2E" w:rsidP="00F01C2E">
      <w:pPr>
        <w:ind w:left="0"/>
        <w:rPr>
          <w:rFonts w:ascii="Arial" w:hAnsi="Arial" w:cs="Arial"/>
        </w:rPr>
      </w:pPr>
    </w:p>
    <w:p w:rsidR="00E75A6B" w:rsidRDefault="00E75A6B" w:rsidP="00F01C2E">
      <w:pPr>
        <w:ind w:left="0"/>
        <w:rPr>
          <w:rFonts w:ascii="Arial" w:hAnsi="Arial" w:cs="Arial"/>
        </w:rPr>
      </w:pPr>
    </w:p>
    <w:p w:rsidR="000D5DF2" w:rsidRDefault="000D5DF2" w:rsidP="00F01C2E">
      <w:pPr>
        <w:ind w:left="0"/>
        <w:rPr>
          <w:rFonts w:ascii="Arial" w:hAnsi="Arial" w:cs="Arial"/>
        </w:rPr>
      </w:pPr>
    </w:p>
    <w:p w:rsidR="000D5DF2" w:rsidRDefault="000D5DF2" w:rsidP="00F01C2E">
      <w:pPr>
        <w:ind w:left="0"/>
        <w:rPr>
          <w:rFonts w:ascii="Arial" w:hAnsi="Arial" w:cs="Arial"/>
        </w:rPr>
      </w:pPr>
    </w:p>
    <w:p w:rsidR="00F01C2E" w:rsidRPr="00E75A6B" w:rsidRDefault="00E53DB4" w:rsidP="00F01C2E">
      <w:pPr>
        <w:ind w:left="0"/>
        <w:rPr>
          <w:rFonts w:ascii="Arial" w:hAnsi="Arial" w:cs="Arial"/>
        </w:rPr>
      </w:pPr>
      <w:r>
        <w:rPr>
          <w:rFonts w:ascii="Arial" w:hAnsi="Arial" w:cs="Arial"/>
        </w:rPr>
        <w:t>Pressmeddelande 2010-10-26</w:t>
      </w:r>
    </w:p>
    <w:p w:rsidR="001140F2" w:rsidRDefault="001140F2" w:rsidP="001140F2">
      <w:pPr>
        <w:ind w:left="0"/>
        <w:rPr>
          <w:rFonts w:ascii="Arial" w:hAnsi="Arial" w:cs="Arial"/>
          <w:b/>
          <w:sz w:val="36"/>
          <w:szCs w:val="36"/>
        </w:rPr>
      </w:pPr>
    </w:p>
    <w:p w:rsidR="00441706" w:rsidRDefault="00A12227" w:rsidP="001140F2">
      <w:pPr>
        <w:ind w:left="0"/>
        <w:rPr>
          <w:rFonts w:ascii="Arial" w:hAnsi="Arial" w:cs="Arial"/>
          <w:b/>
          <w:sz w:val="36"/>
          <w:szCs w:val="36"/>
        </w:rPr>
      </w:pPr>
      <w:r>
        <w:rPr>
          <w:rFonts w:ascii="Arial" w:hAnsi="Arial" w:cs="Arial"/>
          <w:b/>
          <w:sz w:val="36"/>
          <w:szCs w:val="36"/>
        </w:rPr>
        <w:t>Samlat grepp kring</w:t>
      </w:r>
      <w:r w:rsidR="00BF271B">
        <w:rPr>
          <w:rFonts w:ascii="Arial" w:hAnsi="Arial" w:cs="Arial"/>
          <w:b/>
          <w:sz w:val="36"/>
          <w:szCs w:val="36"/>
        </w:rPr>
        <w:t xml:space="preserve"> f</w:t>
      </w:r>
      <w:r w:rsidR="003F49FF" w:rsidRPr="00E75A6B">
        <w:rPr>
          <w:rFonts w:ascii="Arial" w:hAnsi="Arial" w:cs="Arial"/>
          <w:b/>
          <w:sz w:val="36"/>
          <w:szCs w:val="36"/>
        </w:rPr>
        <w:t>ramtida betallösnin</w:t>
      </w:r>
      <w:r w:rsidR="00BF271B">
        <w:rPr>
          <w:rFonts w:ascii="Arial" w:hAnsi="Arial" w:cs="Arial"/>
          <w:b/>
          <w:sz w:val="36"/>
          <w:szCs w:val="36"/>
        </w:rPr>
        <w:t>ga</w:t>
      </w:r>
      <w:r w:rsidR="00441706">
        <w:rPr>
          <w:rFonts w:ascii="Arial" w:hAnsi="Arial" w:cs="Arial"/>
          <w:b/>
          <w:sz w:val="36"/>
          <w:szCs w:val="36"/>
        </w:rPr>
        <w:t xml:space="preserve">r </w:t>
      </w:r>
    </w:p>
    <w:p w:rsidR="003F49FF" w:rsidRDefault="00441706" w:rsidP="001140F2">
      <w:pPr>
        <w:ind w:left="0"/>
        <w:rPr>
          <w:rFonts w:ascii="Arial" w:hAnsi="Arial" w:cs="Arial"/>
          <w:b/>
          <w:sz w:val="36"/>
          <w:szCs w:val="36"/>
        </w:rPr>
      </w:pPr>
      <w:r>
        <w:rPr>
          <w:rFonts w:ascii="Arial" w:hAnsi="Arial" w:cs="Arial"/>
          <w:b/>
          <w:sz w:val="36"/>
          <w:szCs w:val="36"/>
        </w:rPr>
        <w:t xml:space="preserve">för </w:t>
      </w:r>
      <w:r w:rsidR="00A12227">
        <w:rPr>
          <w:rFonts w:ascii="Arial" w:hAnsi="Arial" w:cs="Arial"/>
          <w:b/>
          <w:sz w:val="36"/>
          <w:szCs w:val="36"/>
        </w:rPr>
        <w:t xml:space="preserve">kollektivtrafiken </w:t>
      </w:r>
    </w:p>
    <w:p w:rsidR="001140F2" w:rsidRPr="00E75A6B" w:rsidRDefault="001140F2" w:rsidP="001140F2">
      <w:pPr>
        <w:ind w:left="0"/>
        <w:rPr>
          <w:rFonts w:ascii="Arial" w:hAnsi="Arial" w:cs="Arial"/>
          <w:b/>
          <w:sz w:val="36"/>
          <w:szCs w:val="36"/>
        </w:rPr>
      </w:pPr>
    </w:p>
    <w:p w:rsidR="00BF271B" w:rsidRPr="00EB68AF" w:rsidRDefault="002029CA" w:rsidP="00E75A6B">
      <w:pPr>
        <w:pStyle w:val="Brdtextmedindrag"/>
        <w:ind w:left="0"/>
        <w:rPr>
          <w:rFonts w:ascii="Arial" w:hAnsi="Arial" w:cs="Arial"/>
          <w:b/>
          <w:sz w:val="22"/>
          <w:szCs w:val="22"/>
        </w:rPr>
      </w:pPr>
      <w:r>
        <w:rPr>
          <w:rFonts w:ascii="Arial" w:hAnsi="Arial" w:cs="Arial"/>
          <w:b/>
          <w:sz w:val="22"/>
          <w:szCs w:val="22"/>
        </w:rPr>
        <w:t xml:space="preserve">Partnersamverkan för en fördubblad kollektivtrafik </w:t>
      </w:r>
      <w:r w:rsidR="003F49FF" w:rsidRPr="00E75A6B">
        <w:rPr>
          <w:rFonts w:ascii="Arial" w:hAnsi="Arial" w:cs="Arial"/>
          <w:b/>
          <w:sz w:val="22"/>
          <w:szCs w:val="22"/>
        </w:rPr>
        <w:t>tillsatt</w:t>
      </w:r>
      <w:r w:rsidR="00BF271B">
        <w:rPr>
          <w:rFonts w:ascii="Arial" w:hAnsi="Arial" w:cs="Arial"/>
          <w:b/>
          <w:sz w:val="22"/>
          <w:szCs w:val="22"/>
        </w:rPr>
        <w:t>e under våren</w:t>
      </w:r>
      <w:r w:rsidR="00A12227">
        <w:rPr>
          <w:rFonts w:ascii="Arial" w:hAnsi="Arial" w:cs="Arial"/>
          <w:b/>
          <w:sz w:val="22"/>
          <w:szCs w:val="22"/>
        </w:rPr>
        <w:t xml:space="preserve"> en särskild utredning</w:t>
      </w:r>
      <w:r w:rsidR="00F20EF6">
        <w:rPr>
          <w:rFonts w:ascii="Arial" w:hAnsi="Arial" w:cs="Arial"/>
          <w:b/>
          <w:sz w:val="22"/>
          <w:szCs w:val="22"/>
        </w:rPr>
        <w:t xml:space="preserve"> för att se över vilka åtgärder</w:t>
      </w:r>
      <w:r w:rsidR="00A12227">
        <w:rPr>
          <w:rFonts w:ascii="Arial" w:hAnsi="Arial" w:cs="Arial"/>
          <w:b/>
          <w:sz w:val="22"/>
          <w:szCs w:val="22"/>
        </w:rPr>
        <w:t xml:space="preserve"> </w:t>
      </w:r>
      <w:r w:rsidR="00F20EF6">
        <w:rPr>
          <w:rFonts w:ascii="Arial" w:hAnsi="Arial" w:cs="Arial"/>
          <w:b/>
          <w:sz w:val="22"/>
          <w:szCs w:val="22"/>
        </w:rPr>
        <w:t xml:space="preserve">på kort och lång sikt som behövs </w:t>
      </w:r>
      <w:r w:rsidR="00A12227">
        <w:rPr>
          <w:rFonts w:ascii="Arial" w:hAnsi="Arial" w:cs="Arial"/>
          <w:b/>
          <w:sz w:val="22"/>
          <w:szCs w:val="22"/>
        </w:rPr>
        <w:t>för införande av nya betallös</w:t>
      </w:r>
      <w:r w:rsidR="00BE47E6">
        <w:rPr>
          <w:rFonts w:ascii="Arial" w:hAnsi="Arial" w:cs="Arial"/>
          <w:b/>
          <w:sz w:val="22"/>
          <w:szCs w:val="22"/>
        </w:rPr>
        <w:t xml:space="preserve">ningar inom kollektivtrafiken. </w:t>
      </w:r>
      <w:r w:rsidR="00BF271B">
        <w:rPr>
          <w:rFonts w:ascii="Arial" w:hAnsi="Arial" w:cs="Arial"/>
          <w:b/>
          <w:sz w:val="22"/>
          <w:szCs w:val="22"/>
        </w:rPr>
        <w:t>Resultatet av arbetet i den första fase</w:t>
      </w:r>
      <w:r w:rsidR="00F20EF6">
        <w:rPr>
          <w:rFonts w:ascii="Arial" w:hAnsi="Arial" w:cs="Arial"/>
          <w:b/>
          <w:sz w:val="22"/>
          <w:szCs w:val="22"/>
        </w:rPr>
        <w:t xml:space="preserve">n är nu klar </w:t>
      </w:r>
      <w:r w:rsidR="00F90B83">
        <w:rPr>
          <w:rFonts w:ascii="Arial" w:hAnsi="Arial" w:cs="Arial"/>
          <w:b/>
          <w:sz w:val="22"/>
          <w:szCs w:val="22"/>
        </w:rPr>
        <w:t xml:space="preserve">och visar på stora brister i harmonisering mellan regioner </w:t>
      </w:r>
      <w:r w:rsidR="00A12227">
        <w:rPr>
          <w:rFonts w:ascii="Arial" w:hAnsi="Arial" w:cs="Arial"/>
          <w:b/>
          <w:sz w:val="22"/>
          <w:szCs w:val="22"/>
        </w:rPr>
        <w:t xml:space="preserve">och mellan operatörer. </w:t>
      </w:r>
      <w:r w:rsidR="00AF7BB6">
        <w:rPr>
          <w:rFonts w:ascii="Arial" w:hAnsi="Arial" w:cs="Arial"/>
          <w:b/>
          <w:sz w:val="22"/>
          <w:szCs w:val="22"/>
        </w:rPr>
        <w:t>En konkret handlingsplan tas därför fram för att nå snabb förbättrings</w:t>
      </w:r>
      <w:r w:rsidR="00F20EF6">
        <w:rPr>
          <w:rFonts w:ascii="Arial" w:hAnsi="Arial" w:cs="Arial"/>
          <w:b/>
          <w:sz w:val="22"/>
          <w:szCs w:val="22"/>
        </w:rPr>
        <w:t xml:space="preserve">effekt på befintliga system och för att utveckla </w:t>
      </w:r>
      <w:r w:rsidR="00BE47E6">
        <w:rPr>
          <w:rFonts w:ascii="Arial" w:hAnsi="Arial" w:cs="Arial"/>
          <w:b/>
          <w:sz w:val="22"/>
          <w:szCs w:val="22"/>
        </w:rPr>
        <w:t xml:space="preserve">nya </w:t>
      </w:r>
      <w:r w:rsidR="00F20EF6">
        <w:rPr>
          <w:rFonts w:ascii="Arial" w:hAnsi="Arial" w:cs="Arial"/>
          <w:b/>
          <w:sz w:val="22"/>
          <w:szCs w:val="22"/>
        </w:rPr>
        <w:t xml:space="preserve">samordnade betallösningar. </w:t>
      </w:r>
      <w:r w:rsidR="00AF7BB6">
        <w:rPr>
          <w:rFonts w:ascii="Arial" w:hAnsi="Arial" w:cs="Arial"/>
          <w:b/>
          <w:sz w:val="22"/>
          <w:szCs w:val="22"/>
        </w:rPr>
        <w:t>Trafikverket går in som ny part i det for</w:t>
      </w:r>
      <w:r w:rsidR="00F20EF6">
        <w:rPr>
          <w:rFonts w:ascii="Arial" w:hAnsi="Arial" w:cs="Arial"/>
          <w:b/>
          <w:sz w:val="22"/>
          <w:szCs w:val="22"/>
        </w:rPr>
        <w:t>t</w:t>
      </w:r>
      <w:r w:rsidR="00AF7BB6">
        <w:rPr>
          <w:rFonts w:ascii="Arial" w:hAnsi="Arial" w:cs="Arial"/>
          <w:b/>
          <w:sz w:val="22"/>
          <w:szCs w:val="22"/>
        </w:rPr>
        <w:t xml:space="preserve">satta arbetet. </w:t>
      </w:r>
    </w:p>
    <w:p w:rsidR="003F49FF" w:rsidRPr="00E75A6B" w:rsidRDefault="003F49FF" w:rsidP="00E75A6B">
      <w:pPr>
        <w:pStyle w:val="Brdtextmedindrag"/>
        <w:ind w:left="0"/>
        <w:rPr>
          <w:rFonts w:ascii="Arial" w:hAnsi="Arial" w:cs="Arial"/>
          <w:sz w:val="22"/>
          <w:szCs w:val="22"/>
        </w:rPr>
      </w:pPr>
    </w:p>
    <w:p w:rsidR="00441706" w:rsidRDefault="00E75A6B" w:rsidP="00E75A6B">
      <w:pPr>
        <w:ind w:left="0"/>
        <w:rPr>
          <w:rFonts w:ascii="Arial" w:hAnsi="Arial" w:cs="Arial"/>
        </w:rPr>
      </w:pPr>
      <w:r w:rsidRPr="00E75A6B">
        <w:rPr>
          <w:rFonts w:ascii="Arial" w:hAnsi="Arial" w:cs="Arial"/>
        </w:rPr>
        <w:t>–</w:t>
      </w:r>
      <w:r w:rsidR="00441706">
        <w:rPr>
          <w:rFonts w:ascii="Arial" w:hAnsi="Arial" w:cs="Arial"/>
        </w:rPr>
        <w:t xml:space="preserve"> </w:t>
      </w:r>
      <w:r w:rsidR="00EE476A">
        <w:rPr>
          <w:rFonts w:ascii="Arial" w:hAnsi="Arial" w:cs="Arial"/>
        </w:rPr>
        <w:t>Det handlar om att ta fram förslag som svarar mot resenärernas behov och som präglas av enkelhet</w:t>
      </w:r>
      <w:r w:rsidR="00441706">
        <w:rPr>
          <w:rFonts w:ascii="Arial" w:hAnsi="Arial" w:cs="Arial"/>
        </w:rPr>
        <w:t xml:space="preserve">, </w:t>
      </w:r>
      <w:r w:rsidR="003F49FF" w:rsidRPr="00E75A6B">
        <w:rPr>
          <w:rFonts w:ascii="Arial" w:hAnsi="Arial" w:cs="Arial"/>
        </w:rPr>
        <w:t xml:space="preserve">säger </w:t>
      </w:r>
      <w:r w:rsidR="003F49FF" w:rsidRPr="00E75A6B">
        <w:rPr>
          <w:rFonts w:ascii="Arial" w:hAnsi="Arial" w:cs="Arial"/>
          <w:b/>
        </w:rPr>
        <w:t>Charlotte Wäreborn Schultz</w:t>
      </w:r>
      <w:r w:rsidR="00F73EA8">
        <w:rPr>
          <w:rFonts w:ascii="Arial" w:hAnsi="Arial" w:cs="Arial"/>
        </w:rPr>
        <w:t xml:space="preserve">, </w:t>
      </w:r>
      <w:r w:rsidR="00AF7BB6">
        <w:rPr>
          <w:rFonts w:ascii="Arial" w:hAnsi="Arial" w:cs="Arial"/>
        </w:rPr>
        <w:t>ordförande för Partnersamverkan för en fördubblad kollektivtrafik</w:t>
      </w:r>
      <w:r w:rsidR="003F49FF" w:rsidRPr="00E75A6B">
        <w:rPr>
          <w:rFonts w:ascii="Arial" w:hAnsi="Arial" w:cs="Arial"/>
        </w:rPr>
        <w:t xml:space="preserve">. </w:t>
      </w:r>
      <w:r w:rsidR="00D8284D">
        <w:rPr>
          <w:rFonts w:ascii="Arial" w:hAnsi="Arial" w:cs="Arial"/>
        </w:rPr>
        <w:t xml:space="preserve">Vi inleder omedelbart </w:t>
      </w:r>
      <w:r w:rsidR="00441706">
        <w:rPr>
          <w:rFonts w:ascii="Arial" w:hAnsi="Arial" w:cs="Arial"/>
        </w:rPr>
        <w:t xml:space="preserve">ett </w:t>
      </w:r>
      <w:r w:rsidR="00D94295">
        <w:rPr>
          <w:rFonts w:ascii="Arial" w:hAnsi="Arial" w:cs="Arial"/>
        </w:rPr>
        <w:t>nationellt harmonis</w:t>
      </w:r>
      <w:r w:rsidR="00441706">
        <w:rPr>
          <w:rFonts w:ascii="Arial" w:hAnsi="Arial" w:cs="Arial"/>
        </w:rPr>
        <w:t xml:space="preserve">eringsarbete </w:t>
      </w:r>
      <w:r w:rsidR="00D8284D">
        <w:rPr>
          <w:rFonts w:ascii="Arial" w:hAnsi="Arial" w:cs="Arial"/>
        </w:rPr>
        <w:t xml:space="preserve">vilket </w:t>
      </w:r>
      <w:r w:rsidR="00441706">
        <w:rPr>
          <w:rFonts w:ascii="Arial" w:hAnsi="Arial" w:cs="Arial"/>
        </w:rPr>
        <w:t xml:space="preserve">är avgörande för att lyckas. En viktig del i det fortsatta arbetet är </w:t>
      </w:r>
      <w:r w:rsidR="00D8284D">
        <w:rPr>
          <w:rFonts w:ascii="Arial" w:hAnsi="Arial" w:cs="Arial"/>
        </w:rPr>
        <w:t xml:space="preserve">också </w:t>
      </w:r>
      <w:r w:rsidR="00441706">
        <w:rPr>
          <w:rFonts w:ascii="Arial" w:hAnsi="Arial" w:cs="Arial"/>
        </w:rPr>
        <w:t>att etablera en neutral plattform för distribution och försäljning</w:t>
      </w:r>
      <w:r w:rsidR="00D94295">
        <w:rPr>
          <w:rFonts w:ascii="Arial" w:hAnsi="Arial" w:cs="Arial"/>
        </w:rPr>
        <w:t xml:space="preserve"> som fungerar när kollektivtrafiken avregleras 2012. </w:t>
      </w:r>
    </w:p>
    <w:p w:rsidR="00441706" w:rsidRDefault="00441706" w:rsidP="00E75A6B">
      <w:pPr>
        <w:ind w:left="0"/>
        <w:rPr>
          <w:rFonts w:ascii="Arial" w:hAnsi="Arial" w:cs="Arial"/>
        </w:rPr>
      </w:pPr>
    </w:p>
    <w:p w:rsidR="00167D8E" w:rsidRPr="00167D8E" w:rsidRDefault="00167D8E" w:rsidP="00167D8E">
      <w:pPr>
        <w:ind w:left="0"/>
        <w:rPr>
          <w:rFonts w:ascii="Arial" w:hAnsi="Arial" w:cs="Arial"/>
        </w:rPr>
      </w:pPr>
      <w:proofErr w:type="gramStart"/>
      <w:r w:rsidRPr="00167D8E">
        <w:rPr>
          <w:rFonts w:ascii="Arial" w:hAnsi="Arial" w:cs="Arial"/>
        </w:rPr>
        <w:t>-</w:t>
      </w:r>
      <w:proofErr w:type="gramEnd"/>
      <w:r w:rsidRPr="00167D8E">
        <w:rPr>
          <w:rFonts w:ascii="Arial" w:hAnsi="Arial" w:cs="Arial"/>
        </w:rPr>
        <w:t xml:space="preserve"> För oss är det naturligt att vi nu engagerar oss i och blir en del av Partnersamverkan för en fördubblad kollektivtrafik, </w:t>
      </w:r>
      <w:r w:rsidRPr="00167D8E">
        <w:rPr>
          <w:rFonts w:ascii="Arial" w:hAnsi="Arial" w:cs="Arial"/>
          <w:b/>
        </w:rPr>
        <w:t>säger Lena Erixon</w:t>
      </w:r>
      <w:r w:rsidRPr="00167D8E">
        <w:rPr>
          <w:rFonts w:ascii="Arial" w:hAnsi="Arial" w:cs="Arial"/>
        </w:rPr>
        <w:t>, ställföreträdande generaldirektör, Trafikverket.  Vi kommer aktivt hjälpa till att skapa förutsättningar för att nå målet att fördubbla kollektivtrafikens marknadsandel. Att åstadkomma samordnade betallösningar är strategiskt viktigt för att det ska bli smidigt för resenärerna att åka kollektivt över länsgränserna.</w:t>
      </w:r>
    </w:p>
    <w:p w:rsidR="00BE47E6" w:rsidRDefault="00BE47E6" w:rsidP="00E75A6B">
      <w:pPr>
        <w:ind w:left="0"/>
        <w:rPr>
          <w:rFonts w:ascii="Arial" w:hAnsi="Arial" w:cs="Arial"/>
        </w:rPr>
      </w:pPr>
    </w:p>
    <w:p w:rsidR="00D94295" w:rsidRDefault="00D94295" w:rsidP="00E75A6B">
      <w:pPr>
        <w:ind w:left="0"/>
        <w:rPr>
          <w:rFonts w:ascii="Arial" w:hAnsi="Arial" w:cs="Arial"/>
        </w:rPr>
      </w:pPr>
      <w:r>
        <w:rPr>
          <w:rFonts w:ascii="Arial" w:hAnsi="Arial" w:cs="Arial"/>
        </w:rPr>
        <w:t>Under seminariet ”Framtidens betallösningar” på kollektivtrafikbranschens mässa ”Persontrafik 201</w:t>
      </w:r>
      <w:r w:rsidR="004E1E26">
        <w:rPr>
          <w:rFonts w:ascii="Arial" w:hAnsi="Arial" w:cs="Arial"/>
        </w:rPr>
        <w:t xml:space="preserve">0” presenteras resultaten från </w:t>
      </w:r>
      <w:r>
        <w:rPr>
          <w:rFonts w:ascii="Arial" w:hAnsi="Arial" w:cs="Arial"/>
        </w:rPr>
        <w:t xml:space="preserve">utredningen och vilka åtgärder som planeras på kort och lång sikt.  </w:t>
      </w:r>
    </w:p>
    <w:p w:rsidR="00D94295" w:rsidRDefault="00D94295" w:rsidP="00E75A6B">
      <w:pPr>
        <w:ind w:left="0"/>
        <w:rPr>
          <w:rFonts w:ascii="Arial" w:hAnsi="Arial" w:cs="Arial"/>
        </w:rPr>
      </w:pPr>
    </w:p>
    <w:p w:rsidR="00D94295" w:rsidRDefault="00D94295" w:rsidP="00E75A6B">
      <w:pPr>
        <w:ind w:left="0"/>
        <w:rPr>
          <w:rFonts w:ascii="Arial" w:hAnsi="Arial" w:cs="Arial"/>
        </w:rPr>
      </w:pPr>
      <w:r w:rsidRPr="00EB68AF">
        <w:rPr>
          <w:rFonts w:ascii="Arial" w:hAnsi="Arial" w:cs="Arial"/>
          <w:b/>
        </w:rPr>
        <w:t>Datum och tid:</w:t>
      </w:r>
      <w:r>
        <w:rPr>
          <w:rFonts w:ascii="Arial" w:hAnsi="Arial" w:cs="Arial"/>
        </w:rPr>
        <w:t xml:space="preserve"> </w:t>
      </w:r>
      <w:proofErr w:type="gramStart"/>
      <w:r>
        <w:rPr>
          <w:rFonts w:ascii="Arial" w:hAnsi="Arial" w:cs="Arial"/>
        </w:rPr>
        <w:t>Onsdag</w:t>
      </w:r>
      <w:proofErr w:type="gramEnd"/>
      <w:r>
        <w:rPr>
          <w:rFonts w:ascii="Arial" w:hAnsi="Arial" w:cs="Arial"/>
        </w:rPr>
        <w:t xml:space="preserve"> 27 oktober, kl 14.30-15.00</w:t>
      </w:r>
    </w:p>
    <w:p w:rsidR="00D94295" w:rsidRDefault="00D94295" w:rsidP="00E75A6B">
      <w:pPr>
        <w:ind w:left="0"/>
        <w:rPr>
          <w:rFonts w:ascii="Arial" w:hAnsi="Arial" w:cs="Arial"/>
        </w:rPr>
      </w:pPr>
      <w:r w:rsidRPr="00EB68AF">
        <w:rPr>
          <w:rFonts w:ascii="Arial" w:hAnsi="Arial" w:cs="Arial"/>
          <w:b/>
        </w:rPr>
        <w:t>Plats:</w:t>
      </w:r>
      <w:r>
        <w:rPr>
          <w:rFonts w:ascii="Arial" w:hAnsi="Arial" w:cs="Arial"/>
        </w:rPr>
        <w:t xml:space="preserve"> Stockholmsmässan, lokal T 4</w:t>
      </w:r>
    </w:p>
    <w:p w:rsidR="00D94295" w:rsidRDefault="00D94295" w:rsidP="00E75A6B">
      <w:pPr>
        <w:ind w:left="0"/>
        <w:rPr>
          <w:rFonts w:ascii="Arial" w:hAnsi="Arial" w:cs="Arial"/>
        </w:rPr>
      </w:pPr>
      <w:r>
        <w:rPr>
          <w:rFonts w:ascii="Arial" w:hAnsi="Arial" w:cs="Arial"/>
        </w:rPr>
        <w:t xml:space="preserve">Pressackreditering görs till Stockholmsmässan. Läs mer på </w:t>
      </w:r>
      <w:hyperlink r:id="rId8" w:history="1">
        <w:r w:rsidRPr="00F57D80">
          <w:rPr>
            <w:rStyle w:val="Hyperlnk"/>
            <w:rFonts w:ascii="Arial" w:hAnsi="Arial" w:cs="Arial"/>
          </w:rPr>
          <w:t>www.persontrafik.se</w:t>
        </w:r>
      </w:hyperlink>
    </w:p>
    <w:p w:rsidR="00D94295" w:rsidRDefault="00D94295" w:rsidP="00E75A6B">
      <w:pPr>
        <w:ind w:left="0"/>
        <w:rPr>
          <w:rFonts w:ascii="Arial" w:hAnsi="Arial" w:cs="Arial"/>
        </w:rPr>
      </w:pPr>
    </w:p>
    <w:p w:rsidR="003F49FF" w:rsidRPr="00E75A6B" w:rsidRDefault="003F49FF" w:rsidP="00E75A6B">
      <w:pPr>
        <w:ind w:left="0"/>
        <w:rPr>
          <w:rFonts w:ascii="Arial" w:hAnsi="Arial" w:cs="Arial"/>
        </w:rPr>
      </w:pPr>
      <w:r w:rsidRPr="00E75A6B">
        <w:rPr>
          <w:rFonts w:ascii="Arial" w:hAnsi="Arial" w:cs="Arial"/>
        </w:rPr>
        <w:t xml:space="preserve">Bakom </w:t>
      </w:r>
      <w:r w:rsidR="004E1E26">
        <w:rPr>
          <w:rFonts w:ascii="Arial" w:hAnsi="Arial" w:cs="Arial"/>
        </w:rPr>
        <w:t xml:space="preserve">det fortsatta arbetet </w:t>
      </w:r>
      <w:r w:rsidRPr="00E75A6B">
        <w:rPr>
          <w:rFonts w:ascii="Arial" w:hAnsi="Arial" w:cs="Arial"/>
        </w:rPr>
        <w:t>står förutom Svensk Kollektivtrafik, Branschföreningen Tågoperatörerna, Svenska Bussbranschens Riksförbund, Sveriges Kommuner och Landsting, Svenska Taxiförbundet</w:t>
      </w:r>
      <w:r w:rsidR="004E1E26">
        <w:rPr>
          <w:rFonts w:ascii="Arial" w:hAnsi="Arial" w:cs="Arial"/>
        </w:rPr>
        <w:t xml:space="preserve">, </w:t>
      </w:r>
      <w:proofErr w:type="gramStart"/>
      <w:r w:rsidR="004E1E26">
        <w:rPr>
          <w:rFonts w:ascii="Arial" w:hAnsi="Arial" w:cs="Arial"/>
        </w:rPr>
        <w:t xml:space="preserve">Trafikverket </w:t>
      </w:r>
      <w:r w:rsidRPr="00E75A6B">
        <w:rPr>
          <w:rFonts w:ascii="Arial" w:hAnsi="Arial" w:cs="Arial"/>
        </w:rPr>
        <w:t xml:space="preserve"> även</w:t>
      </w:r>
      <w:proofErr w:type="gramEnd"/>
      <w:r w:rsidRPr="00E75A6B">
        <w:rPr>
          <w:rFonts w:ascii="Arial" w:hAnsi="Arial" w:cs="Arial"/>
        </w:rPr>
        <w:t xml:space="preserve"> Samtrafiken och Resekortet i Sverige AB.</w:t>
      </w:r>
    </w:p>
    <w:p w:rsidR="003F49FF" w:rsidRPr="00E75A6B" w:rsidRDefault="003F49FF" w:rsidP="00E75A6B">
      <w:pPr>
        <w:rPr>
          <w:rFonts w:ascii="Arial" w:hAnsi="Arial" w:cs="Arial"/>
        </w:rPr>
      </w:pPr>
    </w:p>
    <w:p w:rsidR="003F49FF" w:rsidRPr="00E75A6B" w:rsidRDefault="003F49FF" w:rsidP="00E75A6B">
      <w:pPr>
        <w:pStyle w:val="Mellanmrktrutnt1-dekorfrg21"/>
        <w:widowControl w:val="0"/>
        <w:autoSpaceDE w:val="0"/>
        <w:autoSpaceDN w:val="0"/>
        <w:adjustRightInd w:val="0"/>
        <w:ind w:left="0" w:right="-1"/>
        <w:rPr>
          <w:rFonts w:ascii="Arial" w:hAnsi="Arial" w:cs="Arial"/>
          <w:b/>
          <w:bCs/>
          <w:sz w:val="22"/>
          <w:szCs w:val="22"/>
        </w:rPr>
      </w:pPr>
      <w:r w:rsidRPr="00E75A6B">
        <w:rPr>
          <w:rFonts w:ascii="Arial" w:hAnsi="Arial" w:cs="Arial"/>
          <w:b/>
          <w:bCs/>
          <w:sz w:val="22"/>
          <w:szCs w:val="22"/>
        </w:rPr>
        <w:t>För mer information:</w:t>
      </w:r>
    </w:p>
    <w:p w:rsidR="003F49FF" w:rsidRPr="00E75A6B" w:rsidRDefault="003F49FF" w:rsidP="00E75A6B">
      <w:pPr>
        <w:pStyle w:val="Mellanmrktrutnt1-dekorfrg21"/>
        <w:widowControl w:val="0"/>
        <w:autoSpaceDE w:val="0"/>
        <w:autoSpaceDN w:val="0"/>
        <w:adjustRightInd w:val="0"/>
        <w:ind w:left="0" w:right="-1"/>
        <w:rPr>
          <w:rFonts w:ascii="Arial" w:hAnsi="Arial" w:cs="Arial"/>
          <w:sz w:val="22"/>
          <w:szCs w:val="22"/>
        </w:rPr>
      </w:pPr>
      <w:r w:rsidRPr="00E75A6B">
        <w:rPr>
          <w:rFonts w:ascii="Arial" w:hAnsi="Arial" w:cs="Arial"/>
          <w:sz w:val="22"/>
          <w:szCs w:val="22"/>
        </w:rPr>
        <w:t>Charlotte Wäreborn Schultz, tfn</w:t>
      </w:r>
      <w:proofErr w:type="gramStart"/>
      <w:r w:rsidRPr="00E75A6B">
        <w:rPr>
          <w:rFonts w:ascii="Arial" w:hAnsi="Arial" w:cs="Arial"/>
          <w:sz w:val="22"/>
          <w:szCs w:val="22"/>
        </w:rPr>
        <w:t xml:space="preserve"> 070-5280870</w:t>
      </w:r>
      <w:proofErr w:type="gramEnd"/>
    </w:p>
    <w:p w:rsidR="00167D8E" w:rsidRPr="00167D8E" w:rsidRDefault="00167D8E" w:rsidP="00167D8E">
      <w:pPr>
        <w:pStyle w:val="Mellanmrktrutnt1-dekorfrg21"/>
        <w:widowControl w:val="0"/>
        <w:autoSpaceDE w:val="0"/>
        <w:autoSpaceDN w:val="0"/>
        <w:adjustRightInd w:val="0"/>
        <w:ind w:left="0" w:right="-1"/>
        <w:rPr>
          <w:rFonts w:ascii="Arial" w:hAnsi="Arial" w:cs="Arial"/>
          <w:sz w:val="22"/>
          <w:szCs w:val="22"/>
        </w:rPr>
      </w:pPr>
      <w:r w:rsidRPr="00167D8E">
        <w:rPr>
          <w:rFonts w:ascii="Arial" w:hAnsi="Arial" w:cs="Arial"/>
          <w:sz w:val="22"/>
          <w:szCs w:val="22"/>
        </w:rPr>
        <w:t>Lena Erixon, Trafikverket, tfn 0243-755 75</w:t>
      </w:r>
    </w:p>
    <w:p w:rsidR="00F01C2E" w:rsidRPr="00E75A6B" w:rsidRDefault="00F01C2E" w:rsidP="00F01C2E">
      <w:pPr>
        <w:ind w:left="0"/>
        <w:rPr>
          <w:rFonts w:ascii="Arial" w:hAnsi="Arial" w:cs="Arial"/>
          <w:i/>
          <w:sz w:val="20"/>
          <w:szCs w:val="20"/>
        </w:rPr>
      </w:pPr>
    </w:p>
    <w:p w:rsidR="00F01C2E" w:rsidRPr="00E75A6B" w:rsidRDefault="00F01C2E" w:rsidP="00F01C2E">
      <w:pPr>
        <w:ind w:left="0"/>
        <w:rPr>
          <w:rFonts w:ascii="Arial" w:hAnsi="Arial" w:cs="Arial"/>
          <w:i/>
          <w:sz w:val="20"/>
          <w:szCs w:val="20"/>
        </w:rPr>
      </w:pPr>
    </w:p>
    <w:p w:rsidR="00575AC5" w:rsidRPr="00E75A6B" w:rsidRDefault="00575AC5" w:rsidP="00F01C2E">
      <w:pPr>
        <w:ind w:left="0"/>
        <w:rPr>
          <w:rFonts w:ascii="Arial" w:hAnsi="Arial" w:cs="Arial"/>
          <w:i/>
          <w:sz w:val="20"/>
          <w:szCs w:val="20"/>
        </w:rPr>
      </w:pPr>
      <w:r w:rsidRPr="00E75A6B">
        <w:rPr>
          <w:rFonts w:ascii="Arial" w:hAnsi="Arial" w:cs="Arial"/>
          <w:i/>
          <w:sz w:val="20"/>
          <w:szCs w:val="20"/>
        </w:rPr>
        <w:t>Partnersamverkan för en fördubblad kollektivtrafik är branschens gemensamma initiativ för att på sikt fördubbla kollektivtrafikens marknadsandel. Projektet drivs av Svensk Kollekti</w:t>
      </w:r>
      <w:r w:rsidR="00F01C2E" w:rsidRPr="00E75A6B">
        <w:rPr>
          <w:rFonts w:ascii="Arial" w:hAnsi="Arial" w:cs="Arial"/>
          <w:i/>
          <w:sz w:val="20"/>
          <w:szCs w:val="20"/>
        </w:rPr>
        <w:t>vtrafik, Bussbranschens Riksförbund (BR), Svenska Taxiförbundet, Bransc</w:t>
      </w:r>
      <w:r w:rsidR="00D94295">
        <w:rPr>
          <w:rFonts w:ascii="Arial" w:hAnsi="Arial" w:cs="Arial"/>
          <w:i/>
          <w:sz w:val="20"/>
          <w:szCs w:val="20"/>
        </w:rPr>
        <w:t xml:space="preserve">hföreningen Tågoperatörerna, </w:t>
      </w:r>
      <w:r w:rsidR="00F01C2E" w:rsidRPr="00E75A6B">
        <w:rPr>
          <w:rFonts w:ascii="Arial" w:hAnsi="Arial" w:cs="Arial"/>
          <w:i/>
          <w:sz w:val="20"/>
          <w:szCs w:val="20"/>
        </w:rPr>
        <w:t>Sveriges Kommuner och Landsting (SKL)</w:t>
      </w:r>
      <w:r w:rsidR="00D94295">
        <w:rPr>
          <w:rFonts w:ascii="Arial" w:hAnsi="Arial" w:cs="Arial"/>
          <w:i/>
          <w:sz w:val="20"/>
          <w:szCs w:val="20"/>
        </w:rPr>
        <w:t xml:space="preserve"> och Trafikverket</w:t>
      </w:r>
      <w:r w:rsidR="00F01C2E" w:rsidRPr="00E75A6B">
        <w:rPr>
          <w:rFonts w:ascii="Arial" w:hAnsi="Arial" w:cs="Arial"/>
          <w:i/>
          <w:sz w:val="20"/>
          <w:szCs w:val="20"/>
        </w:rPr>
        <w:t xml:space="preserve">. </w:t>
      </w:r>
      <w:r w:rsidR="004E1E26">
        <w:rPr>
          <w:rFonts w:ascii="Arial" w:hAnsi="Arial" w:cs="Arial"/>
          <w:i/>
          <w:sz w:val="20"/>
          <w:szCs w:val="20"/>
        </w:rPr>
        <w:t xml:space="preserve">För mer information: </w:t>
      </w:r>
      <w:proofErr w:type="spellStart"/>
      <w:r w:rsidRPr="00E75A6B">
        <w:rPr>
          <w:rFonts w:ascii="Arial" w:hAnsi="Arial" w:cs="Arial"/>
          <w:i/>
          <w:sz w:val="20"/>
          <w:szCs w:val="20"/>
        </w:rPr>
        <w:t>www.fördubbling.se</w:t>
      </w:r>
      <w:proofErr w:type="spellEnd"/>
      <w:r w:rsidR="0077038D" w:rsidRPr="00E75A6B">
        <w:rPr>
          <w:rFonts w:ascii="Arial" w:hAnsi="Arial" w:cs="Arial"/>
          <w:i/>
          <w:sz w:val="20"/>
          <w:szCs w:val="20"/>
        </w:rPr>
        <w:t>.</w:t>
      </w:r>
      <w:r w:rsidR="00D52988" w:rsidRPr="00E75A6B">
        <w:rPr>
          <w:rFonts w:ascii="Arial" w:hAnsi="Arial" w:cs="Arial"/>
          <w:i/>
          <w:sz w:val="20"/>
          <w:szCs w:val="20"/>
        </w:rPr>
        <w:t xml:space="preserve">   </w:t>
      </w:r>
    </w:p>
    <w:sectPr w:rsidR="00575AC5" w:rsidRPr="00E75A6B" w:rsidSect="00AB08F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95" w:rsidRDefault="00D94295" w:rsidP="00575AC5">
      <w:r>
        <w:separator/>
      </w:r>
    </w:p>
  </w:endnote>
  <w:endnote w:type="continuationSeparator" w:id="0">
    <w:p w:rsidR="00D94295" w:rsidRDefault="00D94295" w:rsidP="00575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95" w:rsidRDefault="00D94295" w:rsidP="00575AC5">
      <w:r>
        <w:separator/>
      </w:r>
    </w:p>
  </w:footnote>
  <w:footnote w:type="continuationSeparator" w:id="0">
    <w:p w:rsidR="00D94295" w:rsidRDefault="00D94295" w:rsidP="00575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95" w:rsidRDefault="001140F2" w:rsidP="001140F2">
    <w:pPr>
      <w:pStyle w:val="Sidhuvud"/>
      <w:ind w:left="0"/>
    </w:pPr>
    <w:r>
      <w:rPr>
        <w:noProof/>
        <w:lang w:eastAsia="sv-SE"/>
      </w:rPr>
      <w:drawing>
        <wp:inline distT="0" distB="0" distL="0" distR="0">
          <wp:extent cx="5760720" cy="391795"/>
          <wp:effectExtent l="19050" t="0" r="0" b="0"/>
          <wp:docPr id="4" name="Bildobjekt 3" descr="all_logos_horiso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_horisont2.jpg"/>
                  <pic:cNvPicPr/>
                </pic:nvPicPr>
                <pic:blipFill>
                  <a:blip r:embed="rId1"/>
                  <a:stretch>
                    <a:fillRect/>
                  </a:stretch>
                </pic:blipFill>
                <pic:spPr>
                  <a:xfrm>
                    <a:off x="0" y="0"/>
                    <a:ext cx="5760720" cy="391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rsids>
    <w:rsidRoot w:val="00F35154"/>
    <w:rsid w:val="00017D65"/>
    <w:rsid w:val="000C1E64"/>
    <w:rsid w:val="000C4A62"/>
    <w:rsid w:val="000D5DF2"/>
    <w:rsid w:val="001024E8"/>
    <w:rsid w:val="001140F2"/>
    <w:rsid w:val="001341D7"/>
    <w:rsid w:val="0013523A"/>
    <w:rsid w:val="00146E93"/>
    <w:rsid w:val="00167D8E"/>
    <w:rsid w:val="002029CA"/>
    <w:rsid w:val="00257B78"/>
    <w:rsid w:val="003D07D8"/>
    <w:rsid w:val="003F49FF"/>
    <w:rsid w:val="00432A85"/>
    <w:rsid w:val="00441706"/>
    <w:rsid w:val="004E1E26"/>
    <w:rsid w:val="00575AC5"/>
    <w:rsid w:val="006335A1"/>
    <w:rsid w:val="00656BA1"/>
    <w:rsid w:val="006C2E37"/>
    <w:rsid w:val="006E5E4D"/>
    <w:rsid w:val="00706E1B"/>
    <w:rsid w:val="00754E33"/>
    <w:rsid w:val="0077038D"/>
    <w:rsid w:val="007B126B"/>
    <w:rsid w:val="007F6CC3"/>
    <w:rsid w:val="008740A4"/>
    <w:rsid w:val="00902C0B"/>
    <w:rsid w:val="00954A2E"/>
    <w:rsid w:val="009716A5"/>
    <w:rsid w:val="00A12227"/>
    <w:rsid w:val="00A70108"/>
    <w:rsid w:val="00AB08FD"/>
    <w:rsid w:val="00AB4083"/>
    <w:rsid w:val="00AF7BB6"/>
    <w:rsid w:val="00B00BA6"/>
    <w:rsid w:val="00BD5B8F"/>
    <w:rsid w:val="00BE47E6"/>
    <w:rsid w:val="00BF271B"/>
    <w:rsid w:val="00C67818"/>
    <w:rsid w:val="00D307B4"/>
    <w:rsid w:val="00D52988"/>
    <w:rsid w:val="00D63AFA"/>
    <w:rsid w:val="00D8284D"/>
    <w:rsid w:val="00D94295"/>
    <w:rsid w:val="00E53DB4"/>
    <w:rsid w:val="00E75A6B"/>
    <w:rsid w:val="00E83B90"/>
    <w:rsid w:val="00EB68AF"/>
    <w:rsid w:val="00EE476A"/>
    <w:rsid w:val="00F01C2E"/>
    <w:rsid w:val="00F20EF6"/>
    <w:rsid w:val="00F35154"/>
    <w:rsid w:val="00F47073"/>
    <w:rsid w:val="00F73EA8"/>
    <w:rsid w:val="00F90B83"/>
    <w:rsid w:val="00FC06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FD"/>
    <w:pPr>
      <w:ind w:left="720"/>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5AC5"/>
    <w:pPr>
      <w:tabs>
        <w:tab w:val="center" w:pos="4536"/>
        <w:tab w:val="right" w:pos="9072"/>
      </w:tabs>
    </w:pPr>
  </w:style>
  <w:style w:type="character" w:customStyle="1" w:styleId="SidhuvudChar">
    <w:name w:val="Sidhuvud Char"/>
    <w:basedOn w:val="Standardstycketeckensnitt"/>
    <w:link w:val="Sidhuvud"/>
    <w:uiPriority w:val="99"/>
    <w:rsid w:val="00575AC5"/>
  </w:style>
  <w:style w:type="paragraph" w:styleId="Sidfot">
    <w:name w:val="footer"/>
    <w:basedOn w:val="Normal"/>
    <w:link w:val="SidfotChar"/>
    <w:uiPriority w:val="99"/>
    <w:semiHidden/>
    <w:unhideWhenUsed/>
    <w:rsid w:val="00575AC5"/>
    <w:pPr>
      <w:tabs>
        <w:tab w:val="center" w:pos="4536"/>
        <w:tab w:val="right" w:pos="9072"/>
      </w:tabs>
    </w:pPr>
  </w:style>
  <w:style w:type="character" w:customStyle="1" w:styleId="SidfotChar">
    <w:name w:val="Sidfot Char"/>
    <w:basedOn w:val="Standardstycketeckensnitt"/>
    <w:link w:val="Sidfot"/>
    <w:uiPriority w:val="99"/>
    <w:semiHidden/>
    <w:rsid w:val="00575AC5"/>
  </w:style>
  <w:style w:type="paragraph" w:styleId="Ballongtext">
    <w:name w:val="Balloon Text"/>
    <w:basedOn w:val="Normal"/>
    <w:link w:val="BallongtextChar"/>
    <w:uiPriority w:val="99"/>
    <w:semiHidden/>
    <w:unhideWhenUsed/>
    <w:rsid w:val="00575AC5"/>
    <w:rPr>
      <w:rFonts w:ascii="Tahoma" w:hAnsi="Tahoma" w:cs="Tahoma"/>
      <w:sz w:val="16"/>
      <w:szCs w:val="16"/>
    </w:rPr>
  </w:style>
  <w:style w:type="character" w:customStyle="1" w:styleId="BallongtextChar">
    <w:name w:val="Ballongtext Char"/>
    <w:basedOn w:val="Standardstycketeckensnitt"/>
    <w:link w:val="Ballongtext"/>
    <w:uiPriority w:val="99"/>
    <w:semiHidden/>
    <w:rsid w:val="00575AC5"/>
    <w:rPr>
      <w:rFonts w:ascii="Tahoma" w:hAnsi="Tahoma" w:cs="Tahoma"/>
      <w:sz w:val="16"/>
      <w:szCs w:val="16"/>
    </w:rPr>
  </w:style>
  <w:style w:type="paragraph" w:styleId="Brdtextmedindrag">
    <w:name w:val="Body Text Indent"/>
    <w:basedOn w:val="Normal"/>
    <w:link w:val="BrdtextmedindragChar"/>
    <w:semiHidden/>
    <w:rsid w:val="003F49FF"/>
    <w:pPr>
      <w:ind w:left="1134"/>
    </w:pPr>
    <w:rPr>
      <w:rFonts w:ascii="Garamond" w:eastAsia="Times New Roman" w:hAnsi="Garamond"/>
      <w:sz w:val="24"/>
      <w:szCs w:val="20"/>
      <w:lang w:eastAsia="sv-SE"/>
    </w:rPr>
  </w:style>
  <w:style w:type="character" w:customStyle="1" w:styleId="BrdtextmedindragChar">
    <w:name w:val="Brödtext med indrag Char"/>
    <w:basedOn w:val="Standardstycketeckensnitt"/>
    <w:link w:val="Brdtextmedindrag"/>
    <w:semiHidden/>
    <w:rsid w:val="003F49FF"/>
    <w:rPr>
      <w:rFonts w:ascii="Garamond" w:eastAsia="Times New Roman" w:hAnsi="Garamond"/>
      <w:sz w:val="24"/>
    </w:rPr>
  </w:style>
  <w:style w:type="paragraph" w:customStyle="1" w:styleId="Mellanmrktrutnt1-dekorfrg21">
    <w:name w:val="Mellanmörkt rutnät 1 - dekorfärg 21"/>
    <w:basedOn w:val="Normal"/>
    <w:uiPriority w:val="34"/>
    <w:qFormat/>
    <w:rsid w:val="003F49FF"/>
    <w:pPr>
      <w:contextualSpacing/>
    </w:pPr>
    <w:rPr>
      <w:sz w:val="24"/>
      <w:szCs w:val="24"/>
    </w:rPr>
  </w:style>
  <w:style w:type="character" w:styleId="Hyperlnk">
    <w:name w:val="Hyperlink"/>
    <w:basedOn w:val="Standardstycketeckensnitt"/>
    <w:uiPriority w:val="99"/>
    <w:unhideWhenUsed/>
    <w:rsid w:val="00D942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6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trafik.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Hermelin IT-partner</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Anita Stenhardt</cp:lastModifiedBy>
  <cp:revision>12</cp:revision>
  <cp:lastPrinted>2010-10-21T12:52:00Z</cp:lastPrinted>
  <dcterms:created xsi:type="dcterms:W3CDTF">2010-10-21T10:13:00Z</dcterms:created>
  <dcterms:modified xsi:type="dcterms:W3CDTF">2010-10-22T13:04:00Z</dcterms:modified>
</cp:coreProperties>
</file>