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E4AB" w14:textId="77777777" w:rsidR="002472CA" w:rsidRPr="009065BA" w:rsidRDefault="002472CA">
      <w:pPr>
        <w:rPr>
          <w:sz w:val="20"/>
          <w:szCs w:val="20"/>
        </w:rPr>
      </w:pPr>
    </w:p>
    <w:p w14:paraId="121D5B4D" w14:textId="77777777" w:rsidR="00CA6E3C" w:rsidRPr="009065BA" w:rsidRDefault="00CA6E3C">
      <w:pPr>
        <w:rPr>
          <w:sz w:val="20"/>
          <w:szCs w:val="20"/>
        </w:rPr>
      </w:pPr>
    </w:p>
    <w:p w14:paraId="0B445106" w14:textId="77777777" w:rsidR="00CA6E3C" w:rsidRPr="009065BA" w:rsidRDefault="00CA6E3C">
      <w:pPr>
        <w:rPr>
          <w:sz w:val="20"/>
          <w:szCs w:val="20"/>
        </w:rPr>
      </w:pPr>
    </w:p>
    <w:p w14:paraId="377F00CD" w14:textId="77777777" w:rsidR="00324A3C" w:rsidRDefault="00324A3C" w:rsidP="00AA7C7B">
      <w:pPr>
        <w:spacing w:after="0" w:line="360" w:lineRule="auto"/>
        <w:rPr>
          <w:rFonts w:ascii="AvantGarde Medium" w:hAnsi="AvantGarde Medium" w:cs="Arial"/>
          <w:b/>
          <w:sz w:val="28"/>
          <w:szCs w:val="28"/>
        </w:rPr>
      </w:pPr>
    </w:p>
    <w:p w14:paraId="7CABBDDE" w14:textId="77777777" w:rsidR="00723871" w:rsidRDefault="00723871" w:rsidP="009C5A78">
      <w:pPr>
        <w:spacing w:after="240"/>
        <w:jc w:val="both"/>
        <w:rPr>
          <w:rFonts w:ascii="AvantGarde Medium" w:hAnsi="AvantGarde Medium" w:cs="Arial"/>
          <w:b/>
          <w:sz w:val="28"/>
          <w:szCs w:val="28"/>
        </w:rPr>
      </w:pPr>
    </w:p>
    <w:p w14:paraId="4102EBC8" w14:textId="223D8B81" w:rsidR="00F86D6A" w:rsidRPr="00F86D6A" w:rsidRDefault="00F86D6A" w:rsidP="009E1096">
      <w:pPr>
        <w:spacing w:after="240"/>
        <w:rPr>
          <w:rFonts w:ascii="AvantGarde Medium" w:hAnsi="AvantGarde Medium" w:cs="Arial"/>
          <w:b/>
          <w:sz w:val="28"/>
          <w:szCs w:val="28"/>
        </w:rPr>
      </w:pPr>
      <w:r>
        <w:rPr>
          <w:rFonts w:ascii="AvantGarde Medium" w:hAnsi="AvantGarde Medium" w:cs="Arial"/>
          <w:b/>
          <w:sz w:val="28"/>
          <w:szCs w:val="28"/>
        </w:rPr>
        <w:t xml:space="preserve">SEAWORK INTERNATIONAL: </w:t>
      </w:r>
      <w:r w:rsidRPr="00F86D6A">
        <w:rPr>
          <w:rFonts w:ascii="AvantGarde Medium" w:hAnsi="AvantGarde Medium" w:cs="Arial"/>
          <w:b/>
          <w:sz w:val="28"/>
          <w:szCs w:val="28"/>
        </w:rPr>
        <w:t xml:space="preserve">COX POWERTRAIN ANNOUNCES RELEASE DATES FOR ITS GROUND-BREAKING DIESEL OUTBOARDS </w:t>
      </w:r>
    </w:p>
    <w:p w14:paraId="77FBD639" w14:textId="77777777" w:rsidR="00FA5563" w:rsidRPr="009E1096" w:rsidRDefault="00FA5563" w:rsidP="00FA5563">
      <w:pPr>
        <w:rPr>
          <w:rFonts w:ascii="Avant Garde" w:hAnsi="Avant Garde"/>
          <w:i/>
          <w:iCs/>
          <w:sz w:val="21"/>
          <w:szCs w:val="21"/>
        </w:rPr>
      </w:pPr>
      <w:r w:rsidRPr="009E1096">
        <w:rPr>
          <w:rFonts w:ascii="Avant Garde" w:hAnsi="Avant Garde"/>
          <w:i/>
          <w:iCs/>
          <w:sz w:val="21"/>
          <w:szCs w:val="21"/>
        </w:rPr>
        <w:t>First CXO300s expected to come off Cox Powertrain’s state-of-the-art Shoreham production line in Q4 2019</w:t>
      </w:r>
    </w:p>
    <w:p w14:paraId="13563A27" w14:textId="4BB604FD" w:rsidR="00FA5563" w:rsidRPr="009E1096" w:rsidRDefault="00FA5563" w:rsidP="00FA5563">
      <w:pPr>
        <w:rPr>
          <w:rFonts w:ascii="Avant Garde" w:hAnsi="Avant Garde"/>
          <w:sz w:val="21"/>
          <w:szCs w:val="21"/>
        </w:rPr>
      </w:pPr>
      <w:r w:rsidRPr="009E1096">
        <w:rPr>
          <w:rFonts w:ascii="Avant Garde" w:hAnsi="Avant Garde"/>
          <w:sz w:val="21"/>
          <w:szCs w:val="21"/>
        </w:rPr>
        <w:t xml:space="preserve">Innovative diesel outboard manufacturer Cox Powertrain has announced at Seawork that production of its much-anticipated CXO300 will commence in October, with the first round of delivery to take place by the end of the year. The firm has received a “remarkable” number of enquiries since its order books opened in November last year. </w:t>
      </w:r>
      <w:r w:rsidR="009E1096" w:rsidRPr="009E1096">
        <w:rPr>
          <w:rFonts w:ascii="Avant Garde" w:hAnsi="Avant Garde"/>
          <w:sz w:val="21"/>
          <w:szCs w:val="21"/>
        </w:rPr>
        <w:t xml:space="preserve">When fully operational, the production line will run </w:t>
      </w:r>
      <w:r w:rsidR="004A19FB">
        <w:rPr>
          <w:rFonts w:ascii="Avant Garde" w:hAnsi="Avant Garde"/>
          <w:sz w:val="21"/>
          <w:szCs w:val="21"/>
        </w:rPr>
        <w:t>two</w:t>
      </w:r>
      <w:bookmarkStart w:id="0" w:name="_GoBack"/>
      <w:bookmarkEnd w:id="0"/>
      <w:r w:rsidR="009E1096" w:rsidRPr="009E1096">
        <w:rPr>
          <w:rFonts w:ascii="Avant Garde" w:hAnsi="Avant Garde"/>
          <w:sz w:val="21"/>
          <w:szCs w:val="21"/>
        </w:rPr>
        <w:t xml:space="preserve"> shifts per day to meet this exceptional level of demand.</w:t>
      </w:r>
    </w:p>
    <w:p w14:paraId="6E019DF1" w14:textId="77777777" w:rsidR="00FA5563" w:rsidRPr="009E1096" w:rsidRDefault="00FA5563" w:rsidP="00FA5563">
      <w:pPr>
        <w:rPr>
          <w:rFonts w:ascii="Avant Garde" w:hAnsi="Avant Garde"/>
          <w:sz w:val="21"/>
          <w:szCs w:val="21"/>
        </w:rPr>
      </w:pPr>
      <w:r w:rsidRPr="009E1096">
        <w:rPr>
          <w:rFonts w:ascii="Avant Garde" w:hAnsi="Avant Garde"/>
          <w:sz w:val="21"/>
          <w:szCs w:val="21"/>
        </w:rPr>
        <w:t>Cox Powertrain’s smart technology driven assembly line is the result of a collaboration between the Cox Manufacturing Engineering team and QM Systems, one of the industry’s foremost providers of automation engineering services and solutions. Cox has invested an impressive £6.7m in creating its new production facilities, which includes an integrated state-of-the-art Manufacturing Execution System (MES) that will ensure exceptionally high-quality standards are consistently met with a ‘No Fault Forward’ philosophy.</w:t>
      </w:r>
    </w:p>
    <w:p w14:paraId="4F151418" w14:textId="77777777" w:rsidR="00FA5563" w:rsidRPr="009E1096" w:rsidRDefault="00FA5563" w:rsidP="00FA5563">
      <w:pPr>
        <w:rPr>
          <w:rFonts w:ascii="Avant Garde" w:hAnsi="Avant Garde"/>
          <w:sz w:val="21"/>
          <w:szCs w:val="21"/>
        </w:rPr>
      </w:pPr>
      <w:r w:rsidRPr="009E1096">
        <w:rPr>
          <w:rFonts w:ascii="Avant Garde" w:hAnsi="Avant Garde"/>
          <w:sz w:val="21"/>
          <w:szCs w:val="21"/>
        </w:rPr>
        <w:t xml:space="preserve">This level of investment is in line with the firm’s ethos of making use of the very best research and development procedures, taking its lead from the type of systems used by premium brands in the automotive industry. Many of the firm’s key staff have backgrounds in the automotive industry, hailing from prestigious firms including Jaguar Land Rover, Cosworth and Lotus. </w:t>
      </w:r>
    </w:p>
    <w:p w14:paraId="76B0CC22" w14:textId="0A9B6BA0" w:rsidR="00FA5563" w:rsidRPr="009E1096" w:rsidRDefault="00FA5563" w:rsidP="00FA5563">
      <w:pPr>
        <w:rPr>
          <w:rFonts w:ascii="Avant Garde" w:hAnsi="Avant Garde"/>
          <w:sz w:val="21"/>
          <w:szCs w:val="21"/>
        </w:rPr>
      </w:pPr>
      <w:r w:rsidRPr="009E1096">
        <w:rPr>
          <w:rFonts w:ascii="Avant Garde" w:hAnsi="Avant Garde"/>
          <w:sz w:val="21"/>
          <w:szCs w:val="21"/>
        </w:rPr>
        <w:t>Smart technology will be used throughout the process</w:t>
      </w:r>
      <w:r w:rsidR="00B21D04" w:rsidRPr="009E1096">
        <w:rPr>
          <w:rFonts w:ascii="Avant Garde" w:hAnsi="Avant Garde"/>
          <w:sz w:val="21"/>
          <w:szCs w:val="21"/>
        </w:rPr>
        <w:t>. T</w:t>
      </w:r>
      <w:r w:rsidRPr="009E1096">
        <w:rPr>
          <w:rFonts w:ascii="Avant Garde" w:hAnsi="Avant Garde"/>
          <w:sz w:val="21"/>
          <w:szCs w:val="21"/>
        </w:rPr>
        <w:t>he assembly line will include numerous features to guarantee the flawless quality of each Cox Powertrain outboard such as a camera system to verify the continuity and exact size of each bead of sealant laid down by the bespoke plotter to ensure the perfect seal</w:t>
      </w:r>
      <w:r w:rsidR="00B21D04" w:rsidRPr="009E1096">
        <w:rPr>
          <w:rFonts w:ascii="Avant Garde" w:hAnsi="Avant Garde"/>
          <w:sz w:val="21"/>
          <w:szCs w:val="21"/>
        </w:rPr>
        <w:t>;</w:t>
      </w:r>
      <w:r w:rsidRPr="009E1096">
        <w:rPr>
          <w:rFonts w:ascii="Avant Garde" w:hAnsi="Avant Garde"/>
          <w:sz w:val="21"/>
          <w:szCs w:val="21"/>
        </w:rPr>
        <w:t xml:space="preserve"> WIFI enabled DC tooling that will communicate directly with the MES system to record all assembly torque data</w:t>
      </w:r>
      <w:r w:rsidR="00B21D04" w:rsidRPr="009E1096">
        <w:rPr>
          <w:rFonts w:ascii="Avant Garde" w:hAnsi="Avant Garde"/>
          <w:sz w:val="21"/>
          <w:szCs w:val="21"/>
        </w:rPr>
        <w:t>;</w:t>
      </w:r>
      <w:r w:rsidRPr="009E1096">
        <w:rPr>
          <w:rFonts w:ascii="Avant Garde" w:hAnsi="Avant Garde"/>
          <w:sz w:val="21"/>
          <w:szCs w:val="21"/>
        </w:rPr>
        <w:t xml:space="preserve"> an automated ‘Spin rig’ to test every gearbox and a comprehensive end of line ‘Hot test’ facility to ensure each powerhead achieves the exacting standards that our customers require and deserve.</w:t>
      </w:r>
    </w:p>
    <w:p w14:paraId="7794385F" w14:textId="70DF3500" w:rsidR="00FA5563" w:rsidRPr="009E1096" w:rsidRDefault="00FA5563" w:rsidP="00FA5563">
      <w:pPr>
        <w:rPr>
          <w:rFonts w:ascii="Avant Garde" w:hAnsi="Avant Garde"/>
          <w:sz w:val="21"/>
          <w:szCs w:val="21"/>
        </w:rPr>
      </w:pPr>
      <w:r w:rsidRPr="009E1096">
        <w:rPr>
          <w:rFonts w:ascii="Avant Garde" w:hAnsi="Avant Garde"/>
          <w:sz w:val="21"/>
          <w:szCs w:val="21"/>
        </w:rPr>
        <w:t>Cox Powertrain’s Operations Director Jerry Attridge said: “This is a very exciting time for everyone at Cox Powertrain</w:t>
      </w:r>
      <w:r w:rsidR="00B21D04" w:rsidRPr="009E1096">
        <w:rPr>
          <w:rFonts w:ascii="Avant Garde" w:hAnsi="Avant Garde"/>
          <w:sz w:val="21"/>
          <w:szCs w:val="21"/>
        </w:rPr>
        <w:t>. N</w:t>
      </w:r>
      <w:r w:rsidRPr="009E1096">
        <w:rPr>
          <w:rFonts w:ascii="Avant Garde" w:hAnsi="Avant Garde"/>
          <w:sz w:val="21"/>
          <w:szCs w:val="21"/>
        </w:rPr>
        <w:t xml:space="preserve">ot only is the CXO300 a superb, innovative product, we are also creating a complex, high precision manufacturing facility using cutting edge technology to deliver what can only be described as a game changing product into the marine outboard market. Thankfully, we have built a fantastic team of people that I am certain will deliver a </w:t>
      </w:r>
      <w:r w:rsidR="00474EE0" w:rsidRPr="009E1096">
        <w:rPr>
          <w:rFonts w:ascii="Avant Garde" w:hAnsi="Avant Garde"/>
          <w:sz w:val="21"/>
          <w:szCs w:val="21"/>
        </w:rPr>
        <w:t xml:space="preserve">transformational </w:t>
      </w:r>
      <w:r w:rsidRPr="009E1096">
        <w:rPr>
          <w:rFonts w:ascii="Avant Garde" w:hAnsi="Avant Garde"/>
          <w:sz w:val="21"/>
          <w:szCs w:val="21"/>
        </w:rPr>
        <w:t>product.”</w:t>
      </w:r>
    </w:p>
    <w:p w14:paraId="6416369F" w14:textId="14384280" w:rsidR="00F86D6A" w:rsidRPr="009E1096" w:rsidRDefault="00F86D6A" w:rsidP="00F86D6A">
      <w:pPr>
        <w:rPr>
          <w:rFonts w:ascii="Avant Garde" w:hAnsi="Avant Garde"/>
          <w:sz w:val="21"/>
          <w:szCs w:val="21"/>
        </w:rPr>
      </w:pPr>
      <w:r w:rsidRPr="009E1096">
        <w:rPr>
          <w:rFonts w:ascii="Avant Garde" w:hAnsi="Avant Garde"/>
          <w:sz w:val="21"/>
          <w:szCs w:val="21"/>
        </w:rPr>
        <w:t xml:space="preserve">Cox’s 4.4-litre 4-stroke V8 CXO300 has been shown to offer excellent performance with maximum torque delivered right through from 1,300 to 3,000rpm, reaching 479ft </w:t>
      </w:r>
      <w:r w:rsidR="00474EE0" w:rsidRPr="009E1096">
        <w:rPr>
          <w:rFonts w:ascii="Avant Garde" w:hAnsi="Avant Garde"/>
          <w:sz w:val="21"/>
          <w:szCs w:val="21"/>
        </w:rPr>
        <w:t>lbs ̶ almost</w:t>
      </w:r>
      <w:r w:rsidRPr="009E1096">
        <w:rPr>
          <w:rFonts w:ascii="Avant Garde" w:hAnsi="Avant Garde"/>
          <w:sz w:val="21"/>
          <w:szCs w:val="21"/>
        </w:rPr>
        <w:t xml:space="preserve"> double the twisting power of its 300hp petrol rivals. Predicted cost-of-life savings are as high as £150,000 due to reduced fuel costs, fewer maintenance requirements and an expected three-times-longer life span. </w:t>
      </w:r>
    </w:p>
    <w:p w14:paraId="433A6899" w14:textId="62C1434B" w:rsidR="00F86D6A" w:rsidRPr="009E1096" w:rsidRDefault="00F86D6A" w:rsidP="00F86D6A">
      <w:pPr>
        <w:rPr>
          <w:rFonts w:ascii="Avant Garde" w:hAnsi="Avant Garde"/>
          <w:sz w:val="21"/>
          <w:szCs w:val="21"/>
        </w:rPr>
      </w:pPr>
      <w:r w:rsidRPr="009E1096">
        <w:rPr>
          <w:rFonts w:ascii="Avant Garde" w:hAnsi="Avant Garde"/>
          <w:sz w:val="21"/>
          <w:szCs w:val="21"/>
        </w:rPr>
        <w:t>ENDS</w:t>
      </w:r>
    </w:p>
    <w:p w14:paraId="2B3F90EE" w14:textId="77777777" w:rsidR="009E1096" w:rsidRPr="009E1096" w:rsidRDefault="009E1096" w:rsidP="00F86D6A">
      <w:pPr>
        <w:rPr>
          <w:rFonts w:ascii="Avant Garde" w:hAnsi="Avant Garde"/>
          <w:sz w:val="21"/>
          <w:szCs w:val="21"/>
        </w:rPr>
      </w:pPr>
    </w:p>
    <w:p w14:paraId="32CBA035" w14:textId="77777777" w:rsidR="00F86D6A" w:rsidRPr="009E1096" w:rsidRDefault="00F86D6A" w:rsidP="00F86D6A">
      <w:pPr>
        <w:pStyle w:val="NormalWeb"/>
        <w:spacing w:before="0" w:beforeAutospacing="0" w:after="270" w:afterAutospacing="0"/>
        <w:rPr>
          <w:rFonts w:ascii="Avant Garde" w:eastAsiaTheme="minorHAnsi" w:hAnsi="Avant Garde" w:cstheme="minorBidi"/>
          <w:sz w:val="21"/>
          <w:szCs w:val="21"/>
          <w:lang w:eastAsia="en-US"/>
        </w:rPr>
      </w:pPr>
      <w:r w:rsidRPr="009E1096">
        <w:rPr>
          <w:rFonts w:ascii="Avant Garde" w:eastAsiaTheme="minorHAnsi" w:hAnsi="Avant Garde" w:cstheme="minorBidi"/>
          <w:b/>
          <w:bCs/>
          <w:sz w:val="21"/>
          <w:szCs w:val="21"/>
          <w:lang w:eastAsia="en-US"/>
        </w:rPr>
        <w:t>About Cox Powertrain</w:t>
      </w:r>
    </w:p>
    <w:p w14:paraId="48CDD6F0" w14:textId="77777777" w:rsidR="00F86D6A" w:rsidRPr="009E1096" w:rsidRDefault="00F86D6A" w:rsidP="00F86D6A">
      <w:pPr>
        <w:pStyle w:val="NormalWeb"/>
        <w:spacing w:before="0" w:beforeAutospacing="0" w:after="270" w:afterAutospacing="0"/>
        <w:rPr>
          <w:rFonts w:ascii="Avant Garde" w:eastAsiaTheme="minorHAnsi" w:hAnsi="Avant Garde" w:cstheme="minorBidi"/>
          <w:sz w:val="21"/>
          <w:szCs w:val="21"/>
          <w:lang w:eastAsia="en-US"/>
        </w:rPr>
      </w:pPr>
      <w:r w:rsidRPr="009E1096">
        <w:rPr>
          <w:rFonts w:ascii="Avant Garde" w:eastAsiaTheme="minorHAnsi" w:hAnsi="Avant Garde" w:cstheme="minorBidi"/>
          <w:sz w:val="21"/>
          <w:szCs w:val="21"/>
          <w:lang w:eastAsia="en-US"/>
        </w:rPr>
        <w:t>Cox Powertrain is a world-leading, innovative British engineering company which develops marine diesel outboard engines for worldwide and multi-market applications. It is the first company to introduce a completely new line of lightweight, high-powered, high-performance and highly durable diesel outboard engines that have been built from the ground up specifically for marine use.</w:t>
      </w:r>
    </w:p>
    <w:p w14:paraId="1BBB8C2F" w14:textId="77777777" w:rsidR="00F86D6A" w:rsidRPr="009E1096" w:rsidRDefault="00F86D6A" w:rsidP="00F86D6A">
      <w:pPr>
        <w:pStyle w:val="NormalWeb"/>
        <w:spacing w:before="0" w:beforeAutospacing="0" w:after="270" w:afterAutospacing="0"/>
        <w:rPr>
          <w:rFonts w:ascii="Avant Garde" w:eastAsiaTheme="minorHAnsi" w:hAnsi="Avant Garde" w:cstheme="minorBidi"/>
          <w:sz w:val="21"/>
          <w:szCs w:val="21"/>
          <w:lang w:eastAsia="en-US"/>
        </w:rPr>
      </w:pPr>
      <w:r w:rsidRPr="009E1096">
        <w:rPr>
          <w:rFonts w:ascii="Avant Garde" w:eastAsiaTheme="minorHAnsi" w:hAnsi="Avant Garde" w:cstheme="minorBidi"/>
          <w:sz w:val="21"/>
          <w:szCs w:val="21"/>
          <w:lang w:eastAsia="en-US"/>
        </w:rPr>
        <w:t>Cox’s first ground-breaking diesel outboard engine, the CXO300, is based on a 4-stroke, V8 architecture. It delivers a combination of high power and high torque, enabling it to offer the same performance and efficiency of an inboard but with the convenience and flexibility of an outboard.</w:t>
      </w:r>
    </w:p>
    <w:p w14:paraId="04FD9622" w14:textId="77777777" w:rsidR="00F86D6A" w:rsidRPr="009E1096" w:rsidRDefault="00F86D6A" w:rsidP="00F86D6A">
      <w:pPr>
        <w:pStyle w:val="NormalWeb"/>
        <w:spacing w:before="0" w:beforeAutospacing="0" w:after="270" w:afterAutospacing="0"/>
        <w:rPr>
          <w:rFonts w:ascii="Avant Garde" w:eastAsiaTheme="minorHAnsi" w:hAnsi="Avant Garde" w:cstheme="minorBidi"/>
          <w:sz w:val="21"/>
          <w:szCs w:val="21"/>
          <w:lang w:eastAsia="en-US"/>
        </w:rPr>
      </w:pPr>
      <w:r w:rsidRPr="009E1096">
        <w:rPr>
          <w:rFonts w:ascii="Avant Garde" w:eastAsiaTheme="minorHAnsi" w:hAnsi="Avant Garde" w:cstheme="minorBidi"/>
          <w:sz w:val="21"/>
          <w:szCs w:val="21"/>
          <w:lang w:eastAsia="en-US"/>
        </w:rPr>
        <w:t>Cox Powertrain has a global network of distributors and dealers who have been tasked with breaking the mould to deliver a sales and support service that is second to none in the marine industry. Led by ex-Cosworth CEO Tim Routsis, whose background lies in engine development in global automotive, aerospace and marine markets, the company’s mission from the start has been to create an iconic engine brand and deliver a completely new concept in diesel engines that will revolutionise the marine market.</w:t>
      </w:r>
    </w:p>
    <w:p w14:paraId="0F754C87" w14:textId="77777777" w:rsidR="00F86D6A" w:rsidRPr="009E1096" w:rsidRDefault="00F86D6A" w:rsidP="00F86D6A">
      <w:pPr>
        <w:pStyle w:val="NormalWeb"/>
        <w:spacing w:before="0" w:beforeAutospacing="0" w:after="270" w:afterAutospacing="0"/>
        <w:rPr>
          <w:rFonts w:ascii="Avant Garde" w:eastAsiaTheme="minorHAnsi" w:hAnsi="Avant Garde" w:cstheme="minorBidi"/>
          <w:sz w:val="21"/>
          <w:szCs w:val="21"/>
          <w:lang w:eastAsia="en-US"/>
        </w:rPr>
      </w:pPr>
      <w:r w:rsidRPr="009E1096">
        <w:rPr>
          <w:rFonts w:ascii="Avant Garde" w:eastAsiaTheme="minorHAnsi" w:hAnsi="Avant Garde" w:cstheme="minorBidi"/>
          <w:sz w:val="21"/>
          <w:szCs w:val="21"/>
          <w:lang w:eastAsia="en-US"/>
        </w:rPr>
        <w:t>Cox Powertrain’s UK headquarters is based at Shoreham Airport on the South Coast of England and includes a new state-of-the-art assembly and testing facility. It is from here that Cox Powertrain’s highly skilled team of engineers utilise their decades of experience in combustion engines and premium automotive design to produce such a superior range of diesel outboard engines.</w:t>
      </w:r>
    </w:p>
    <w:p w14:paraId="3EEF8CEA" w14:textId="77777777" w:rsidR="00F86D6A" w:rsidRPr="009E1096" w:rsidRDefault="00F86D6A" w:rsidP="00F86D6A">
      <w:pPr>
        <w:pStyle w:val="NormalWeb"/>
        <w:spacing w:before="0" w:beforeAutospacing="0" w:after="270" w:afterAutospacing="0"/>
        <w:rPr>
          <w:rFonts w:ascii="Avant Garde" w:eastAsiaTheme="minorHAnsi" w:hAnsi="Avant Garde" w:cstheme="minorBidi"/>
          <w:sz w:val="21"/>
          <w:szCs w:val="21"/>
          <w:lang w:eastAsia="en-US"/>
        </w:rPr>
      </w:pPr>
      <w:r w:rsidRPr="009E1096">
        <w:rPr>
          <w:rFonts w:ascii="Avant Garde" w:eastAsiaTheme="minorHAnsi" w:hAnsi="Avant Garde" w:cstheme="minorBidi"/>
          <w:sz w:val="21"/>
          <w:szCs w:val="21"/>
          <w:lang w:eastAsia="en-US"/>
        </w:rPr>
        <w:t xml:space="preserve">Cox Powertrain is backed by a solid shareholder base of private and institutional investors. As a result, the company has been able to implement a long-term development programme of ground-breaking new products. </w:t>
      </w:r>
    </w:p>
    <w:p w14:paraId="22059709" w14:textId="1AB222D9" w:rsidR="00F86D6A" w:rsidRPr="009E1096" w:rsidRDefault="00F86D6A" w:rsidP="00F86D6A">
      <w:pPr>
        <w:pStyle w:val="NormalWeb"/>
        <w:spacing w:before="0" w:beforeAutospacing="0" w:after="270" w:afterAutospacing="0"/>
        <w:rPr>
          <w:rFonts w:ascii="Avant Garde" w:eastAsiaTheme="minorHAnsi" w:hAnsi="Avant Garde" w:cstheme="minorBidi"/>
          <w:sz w:val="21"/>
          <w:szCs w:val="21"/>
          <w:lang w:eastAsia="en-US"/>
        </w:rPr>
      </w:pPr>
      <w:r w:rsidRPr="009E1096">
        <w:rPr>
          <w:rFonts w:ascii="Avant Garde" w:eastAsiaTheme="minorHAnsi" w:hAnsi="Avant Garde" w:cstheme="minorBidi"/>
          <w:sz w:val="21"/>
          <w:szCs w:val="21"/>
          <w:lang w:eastAsia="en-US"/>
        </w:rPr>
        <w:t>For further information, visit </w:t>
      </w:r>
      <w:hyperlink r:id="rId12" w:tgtFrame="_top" w:history="1">
        <w:r w:rsidRPr="009E1096">
          <w:rPr>
            <w:rFonts w:ascii="Avant Garde" w:eastAsiaTheme="minorHAnsi" w:hAnsi="Avant Garde" w:cstheme="minorBidi"/>
            <w:sz w:val="21"/>
            <w:szCs w:val="21"/>
            <w:lang w:eastAsia="en-US"/>
          </w:rPr>
          <w:t>www.coxmarine.com</w:t>
        </w:r>
      </w:hyperlink>
    </w:p>
    <w:p w14:paraId="55F38D61" w14:textId="77777777" w:rsidR="00090C8C" w:rsidRPr="009E1096" w:rsidRDefault="00090C8C" w:rsidP="00090C8C">
      <w:pPr>
        <w:spacing w:after="0" w:line="240" w:lineRule="auto"/>
        <w:jc w:val="both"/>
        <w:rPr>
          <w:rFonts w:ascii="Avant Garde" w:hAnsi="Avant Garde"/>
          <w:b/>
          <w:sz w:val="21"/>
          <w:szCs w:val="21"/>
        </w:rPr>
      </w:pPr>
      <w:r w:rsidRPr="009E1096">
        <w:rPr>
          <w:rFonts w:ascii="Avant Garde" w:hAnsi="Avant Garde"/>
          <w:b/>
          <w:sz w:val="21"/>
          <w:szCs w:val="21"/>
        </w:rPr>
        <w:t>Media contacts:</w:t>
      </w:r>
    </w:p>
    <w:p w14:paraId="7B839807" w14:textId="77777777" w:rsidR="00090C8C" w:rsidRPr="009E1096" w:rsidRDefault="00090C8C" w:rsidP="00090C8C">
      <w:pPr>
        <w:spacing w:after="0" w:line="240" w:lineRule="auto"/>
        <w:jc w:val="both"/>
        <w:rPr>
          <w:rFonts w:ascii="Avant Garde" w:hAnsi="Avant Garde"/>
          <w:sz w:val="21"/>
          <w:szCs w:val="21"/>
        </w:rPr>
      </w:pPr>
    </w:p>
    <w:p w14:paraId="026C43ED" w14:textId="77777777" w:rsidR="00090C8C" w:rsidRPr="009E1096" w:rsidRDefault="00090C8C" w:rsidP="00090C8C">
      <w:pPr>
        <w:spacing w:after="0" w:line="240" w:lineRule="auto"/>
        <w:jc w:val="both"/>
        <w:rPr>
          <w:rFonts w:ascii="Avant Garde" w:hAnsi="Avant Garde"/>
          <w:sz w:val="21"/>
          <w:szCs w:val="21"/>
        </w:rPr>
      </w:pPr>
      <w:r w:rsidRPr="009E1096">
        <w:rPr>
          <w:rFonts w:ascii="Avant Garde" w:hAnsi="Avant Garde"/>
          <w:sz w:val="21"/>
          <w:szCs w:val="21"/>
        </w:rPr>
        <w:t>Faye Dooley, Marketing Communications Manager</w:t>
      </w:r>
    </w:p>
    <w:p w14:paraId="0E76867C" w14:textId="77777777" w:rsidR="00090C8C" w:rsidRPr="009E1096" w:rsidRDefault="00090C8C" w:rsidP="00090C8C">
      <w:pPr>
        <w:spacing w:after="0" w:line="240" w:lineRule="auto"/>
        <w:jc w:val="both"/>
        <w:rPr>
          <w:rFonts w:ascii="Avant Garde" w:hAnsi="Avant Garde"/>
          <w:b/>
          <w:sz w:val="21"/>
          <w:szCs w:val="21"/>
        </w:rPr>
      </w:pPr>
      <w:r w:rsidRPr="009E1096">
        <w:rPr>
          <w:rFonts w:ascii="Avant Garde" w:hAnsi="Avant Garde"/>
          <w:b/>
          <w:sz w:val="21"/>
          <w:szCs w:val="21"/>
        </w:rPr>
        <w:t>Cox Powertrain Limited</w:t>
      </w:r>
    </w:p>
    <w:p w14:paraId="7411FD0A" w14:textId="77777777" w:rsidR="00090C8C" w:rsidRPr="009E1096" w:rsidRDefault="00090C8C" w:rsidP="00090C8C">
      <w:pPr>
        <w:spacing w:after="0" w:line="240" w:lineRule="auto"/>
        <w:jc w:val="both"/>
        <w:rPr>
          <w:rFonts w:ascii="Avant Garde" w:hAnsi="Avant Garde"/>
          <w:sz w:val="21"/>
          <w:szCs w:val="21"/>
        </w:rPr>
      </w:pPr>
      <w:r w:rsidRPr="009E1096">
        <w:rPr>
          <w:rFonts w:ascii="Avant Garde" w:hAnsi="Avant Garde"/>
          <w:sz w:val="21"/>
          <w:szCs w:val="21"/>
        </w:rPr>
        <w:t xml:space="preserve">Tel: +44 (0) 1273 454 424 </w:t>
      </w:r>
    </w:p>
    <w:p w14:paraId="7125701A" w14:textId="77777777" w:rsidR="00090C8C" w:rsidRPr="009E1096" w:rsidRDefault="00090C8C" w:rsidP="00090C8C">
      <w:pPr>
        <w:spacing w:after="0" w:line="240" w:lineRule="auto"/>
        <w:jc w:val="both"/>
        <w:rPr>
          <w:rFonts w:ascii="Avant Garde" w:hAnsi="Avant Garde"/>
          <w:sz w:val="21"/>
          <w:szCs w:val="21"/>
        </w:rPr>
      </w:pPr>
      <w:r w:rsidRPr="009E1096">
        <w:rPr>
          <w:rFonts w:ascii="Avant Garde" w:hAnsi="Avant Garde"/>
          <w:sz w:val="21"/>
          <w:szCs w:val="21"/>
        </w:rPr>
        <w:t>E: faye.dooley@coxpowertrain.com</w:t>
      </w:r>
    </w:p>
    <w:p w14:paraId="444A7EDF" w14:textId="77777777" w:rsidR="00090C8C" w:rsidRPr="009E1096" w:rsidRDefault="00090C8C" w:rsidP="00090C8C">
      <w:pPr>
        <w:spacing w:after="0" w:line="240" w:lineRule="auto"/>
        <w:jc w:val="both"/>
        <w:rPr>
          <w:rFonts w:ascii="Avant Garde" w:hAnsi="Avant Garde"/>
          <w:sz w:val="21"/>
          <w:szCs w:val="21"/>
        </w:rPr>
      </w:pPr>
    </w:p>
    <w:p w14:paraId="78F1FA5D" w14:textId="77777777" w:rsidR="00090C8C" w:rsidRPr="009E1096" w:rsidRDefault="00090C8C" w:rsidP="00090C8C">
      <w:pPr>
        <w:spacing w:after="0" w:line="240" w:lineRule="auto"/>
        <w:jc w:val="both"/>
        <w:rPr>
          <w:rFonts w:ascii="Avant Garde" w:hAnsi="Avant Garde"/>
          <w:sz w:val="21"/>
          <w:szCs w:val="21"/>
        </w:rPr>
      </w:pPr>
      <w:r w:rsidRPr="009E1096">
        <w:rPr>
          <w:rFonts w:ascii="Avant Garde" w:hAnsi="Avant Garde"/>
          <w:sz w:val="21"/>
          <w:szCs w:val="21"/>
        </w:rPr>
        <w:t>Media information &amp; images:</w:t>
      </w:r>
    </w:p>
    <w:p w14:paraId="761EBB51" w14:textId="77777777" w:rsidR="00090C8C" w:rsidRPr="009E1096" w:rsidRDefault="00090C8C" w:rsidP="00090C8C">
      <w:pPr>
        <w:spacing w:after="0" w:line="240" w:lineRule="auto"/>
        <w:jc w:val="both"/>
        <w:rPr>
          <w:rFonts w:ascii="Avant Garde" w:hAnsi="Avant Garde"/>
          <w:sz w:val="21"/>
          <w:szCs w:val="21"/>
        </w:rPr>
      </w:pPr>
      <w:r w:rsidRPr="009E1096">
        <w:rPr>
          <w:rFonts w:ascii="Avant Garde" w:hAnsi="Avant Garde"/>
          <w:sz w:val="21"/>
          <w:szCs w:val="21"/>
        </w:rPr>
        <w:t>Karen Bartlett</w:t>
      </w:r>
    </w:p>
    <w:p w14:paraId="1405043F" w14:textId="77777777" w:rsidR="00090C8C" w:rsidRPr="009E1096" w:rsidRDefault="00090C8C" w:rsidP="00090C8C">
      <w:pPr>
        <w:spacing w:after="0" w:line="240" w:lineRule="auto"/>
        <w:jc w:val="both"/>
        <w:rPr>
          <w:rFonts w:ascii="Avant Garde" w:hAnsi="Avant Garde"/>
          <w:b/>
          <w:sz w:val="21"/>
          <w:szCs w:val="21"/>
        </w:rPr>
      </w:pPr>
      <w:r w:rsidRPr="009E1096">
        <w:rPr>
          <w:rFonts w:ascii="Avant Garde" w:hAnsi="Avant Garde"/>
          <w:b/>
          <w:sz w:val="21"/>
          <w:szCs w:val="21"/>
        </w:rPr>
        <w:t>Saltwater Stone</w:t>
      </w:r>
    </w:p>
    <w:p w14:paraId="1F809511" w14:textId="77777777" w:rsidR="00090C8C" w:rsidRPr="009E1096" w:rsidRDefault="00090C8C" w:rsidP="00090C8C">
      <w:pPr>
        <w:spacing w:after="0" w:line="240" w:lineRule="auto"/>
        <w:jc w:val="both"/>
        <w:rPr>
          <w:rFonts w:ascii="Avant Garde" w:hAnsi="Avant Garde"/>
          <w:sz w:val="21"/>
          <w:szCs w:val="21"/>
        </w:rPr>
      </w:pPr>
      <w:r w:rsidRPr="009E1096">
        <w:rPr>
          <w:rFonts w:ascii="Avant Garde" w:hAnsi="Avant Garde"/>
          <w:sz w:val="21"/>
          <w:szCs w:val="21"/>
        </w:rPr>
        <w:t>Tel: +44 (0) 1202 669 244</w:t>
      </w:r>
    </w:p>
    <w:p w14:paraId="22E37F26" w14:textId="77777777" w:rsidR="00090C8C" w:rsidRPr="009E1096" w:rsidRDefault="00090C8C" w:rsidP="00090C8C">
      <w:pPr>
        <w:spacing w:after="0" w:line="240" w:lineRule="auto"/>
        <w:jc w:val="both"/>
        <w:rPr>
          <w:rFonts w:ascii="Avant Garde" w:hAnsi="Avant Garde"/>
          <w:sz w:val="21"/>
          <w:szCs w:val="21"/>
        </w:rPr>
      </w:pPr>
      <w:r w:rsidRPr="009E1096">
        <w:rPr>
          <w:rFonts w:ascii="Avant Garde" w:hAnsi="Avant Garde"/>
          <w:sz w:val="21"/>
          <w:szCs w:val="21"/>
        </w:rPr>
        <w:t>E: k.bartlett@saltwater-stone.com</w:t>
      </w:r>
      <w:r w:rsidRPr="009E1096">
        <w:rPr>
          <w:rFonts w:ascii="Avant Garde" w:hAnsi="Avant Garde"/>
          <w:sz w:val="21"/>
          <w:szCs w:val="21"/>
        </w:rPr>
        <w:tab/>
      </w:r>
    </w:p>
    <w:p w14:paraId="0C91A3B5" w14:textId="77777777" w:rsidR="00090C8C" w:rsidRPr="009E1096" w:rsidRDefault="00090C8C" w:rsidP="00090C8C">
      <w:pPr>
        <w:rPr>
          <w:rFonts w:ascii="Avant Garde" w:hAnsi="Avant Garde"/>
          <w:sz w:val="21"/>
          <w:szCs w:val="21"/>
        </w:rPr>
      </w:pPr>
    </w:p>
    <w:p w14:paraId="065221CB" w14:textId="628B892D" w:rsidR="00904338" w:rsidRPr="009E1096" w:rsidRDefault="00904338" w:rsidP="00090C8C">
      <w:pPr>
        <w:spacing w:after="0" w:line="240" w:lineRule="auto"/>
        <w:jc w:val="both"/>
        <w:rPr>
          <w:rFonts w:ascii="Avant Garde" w:hAnsi="Avant Garde"/>
          <w:sz w:val="21"/>
          <w:szCs w:val="21"/>
        </w:rPr>
      </w:pPr>
    </w:p>
    <w:p w14:paraId="3E012FE5" w14:textId="77777777" w:rsidR="006B62DA" w:rsidRPr="009E1096" w:rsidRDefault="006B62DA">
      <w:pPr>
        <w:spacing w:after="0" w:line="240" w:lineRule="auto"/>
        <w:jc w:val="both"/>
        <w:rPr>
          <w:rFonts w:ascii="Avant Garde" w:hAnsi="Avant Garde"/>
          <w:sz w:val="21"/>
          <w:szCs w:val="21"/>
        </w:rPr>
      </w:pPr>
    </w:p>
    <w:sectPr w:rsidR="006B62DA" w:rsidRPr="009E1096" w:rsidSect="009E1096">
      <w:headerReference w:type="first" r:id="rId13"/>
      <w:footerReference w:type="first" r:id="rId14"/>
      <w:pgSz w:w="11906" w:h="16838"/>
      <w:pgMar w:top="1134" w:right="1134" w:bottom="1134" w:left="1134"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4AE6C" w14:textId="77777777" w:rsidR="00676603" w:rsidRDefault="00676603" w:rsidP="00CA6E3C">
      <w:pPr>
        <w:spacing w:after="0" w:line="240" w:lineRule="auto"/>
      </w:pPr>
      <w:r>
        <w:separator/>
      </w:r>
    </w:p>
  </w:endnote>
  <w:endnote w:type="continuationSeparator" w:id="0">
    <w:p w14:paraId="6AE07AC8" w14:textId="77777777" w:rsidR="00676603" w:rsidRDefault="00676603" w:rsidP="00CA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antGarde Medium">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ant Garde">
    <w:altName w:val="Calibri"/>
    <w:charset w:val="00"/>
    <w:family w:val="swiss"/>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RWLXC Y+ Avant Garde ITC by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6F729" w14:textId="77777777" w:rsidR="00895126" w:rsidRPr="00643EA5" w:rsidRDefault="00895126" w:rsidP="00CA6E3C">
    <w:pPr>
      <w:spacing w:after="0"/>
      <w:ind w:left="6719" w:right="-1038"/>
      <w:jc w:val="right"/>
      <w:rPr>
        <w:color w:val="303D43"/>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63013" w14:textId="77777777" w:rsidR="00676603" w:rsidRDefault="00676603" w:rsidP="00CA6E3C">
      <w:pPr>
        <w:spacing w:after="0" w:line="240" w:lineRule="auto"/>
      </w:pPr>
      <w:r>
        <w:separator/>
      </w:r>
    </w:p>
  </w:footnote>
  <w:footnote w:type="continuationSeparator" w:id="0">
    <w:p w14:paraId="7B82AD06" w14:textId="77777777" w:rsidR="00676603" w:rsidRDefault="00676603" w:rsidP="00CA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7574" w14:textId="77777777" w:rsidR="00CA6E3C" w:rsidRDefault="00CA6E3C">
    <w:pPr>
      <w:pStyle w:val="Header"/>
    </w:pPr>
    <w:r w:rsidRPr="00CA6E3C">
      <w:rPr>
        <w:noProof/>
        <w:lang w:eastAsia="en-GB"/>
      </w:rPr>
      <w:drawing>
        <wp:anchor distT="0" distB="0" distL="114300" distR="114300" simplePos="0" relativeHeight="251661312" behindDoc="0" locked="0" layoutInCell="1" allowOverlap="1" wp14:anchorId="715079E9" wp14:editId="3761DB80">
          <wp:simplePos x="0" y="0"/>
          <wp:positionH relativeFrom="column">
            <wp:posOffset>4307205</wp:posOffset>
          </wp:positionH>
          <wp:positionV relativeFrom="paragraph">
            <wp:posOffset>510540</wp:posOffset>
          </wp:positionV>
          <wp:extent cx="1753235" cy="45021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3235" cy="450215"/>
                  </a:xfrm>
                  <a:prstGeom prst="rect">
                    <a:avLst/>
                  </a:prstGeom>
                  <a:noFill/>
                  <a:ln>
                    <a:noFill/>
                  </a:ln>
                </pic:spPr>
              </pic:pic>
            </a:graphicData>
          </a:graphic>
        </wp:anchor>
      </w:drawing>
    </w:r>
    <w:r w:rsidRPr="00CA6E3C">
      <w:rPr>
        <w:noProof/>
        <w:lang w:eastAsia="en-GB"/>
      </w:rPr>
      <mc:AlternateContent>
        <mc:Choice Requires="wps">
          <w:drawing>
            <wp:anchor distT="0" distB="0" distL="114300" distR="114300" simplePos="0" relativeHeight="251660288" behindDoc="0" locked="0" layoutInCell="1" allowOverlap="1" wp14:anchorId="402EA114" wp14:editId="57E66577">
              <wp:simplePos x="0" y="0"/>
              <wp:positionH relativeFrom="column">
                <wp:posOffset>-935990</wp:posOffset>
              </wp:positionH>
              <wp:positionV relativeFrom="paragraph">
                <wp:posOffset>-450850</wp:posOffset>
              </wp:positionV>
              <wp:extent cx="553720" cy="678180"/>
              <wp:effectExtent l="0" t="0" r="0" b="7620"/>
              <wp:wrapNone/>
              <wp:docPr id="1" name="Shape 22"/>
              <wp:cNvGraphicFramePr/>
              <a:graphic xmlns:a="http://schemas.openxmlformats.org/drawingml/2006/main">
                <a:graphicData uri="http://schemas.microsoft.com/office/word/2010/wordprocessingShape">
                  <wps:wsp>
                    <wps:cNvSpPr/>
                    <wps:spPr>
                      <a:xfrm>
                        <a:off x="0" y="0"/>
                        <a:ext cx="553720" cy="678180"/>
                      </a:xfrm>
                      <a:custGeom>
                        <a:avLst/>
                        <a:gdLst/>
                        <a:ahLst/>
                        <a:cxnLst/>
                        <a:rect l="0" t="0" r="0" b="0"/>
                        <a:pathLst>
                          <a:path w="554012" h="678485">
                            <a:moveTo>
                              <a:pt x="0" y="0"/>
                            </a:moveTo>
                            <a:lnTo>
                              <a:pt x="554012" y="0"/>
                            </a:lnTo>
                            <a:lnTo>
                              <a:pt x="433438" y="147663"/>
                            </a:lnTo>
                            <a:lnTo>
                              <a:pt x="433438" y="147675"/>
                            </a:lnTo>
                            <a:lnTo>
                              <a:pt x="0" y="678485"/>
                            </a:lnTo>
                            <a:lnTo>
                              <a:pt x="0" y="0"/>
                            </a:lnTo>
                            <a:close/>
                          </a:path>
                        </a:pathLst>
                      </a:custGeom>
                      <a:solidFill>
                        <a:srgbClr val="9D2E48"/>
                      </a:solidFill>
                      <a:ln w="0" cap="flat">
                        <a:noFill/>
                        <a:miter lim="127000"/>
                      </a:ln>
                      <a:effectLst/>
                    </wps:spPr>
                    <wps:bodyPr/>
                  </wps:wsp>
                </a:graphicData>
              </a:graphic>
            </wp:anchor>
          </w:drawing>
        </mc:Choice>
        <mc:Fallback>
          <w:pict>
            <v:shape w14:anchorId="3AF34357" id="Shape 22" o:spid="_x0000_s1026" style="position:absolute;margin-left:-73.7pt;margin-top:-35.5pt;width:43.6pt;height:53.4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554012,678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" path="m,l554012,,433438,147663r,12l,678485,,xe" fillcolor="#9d2e48" stroked="f" strokeweight="0">
              <v:stroke miterlimit="83231f" joinstyle="miter"/>
              <v:path arrowok="t" textboxrect="0,0,554012,678485"/>
            </v:shape>
          </w:pict>
        </mc:Fallback>
      </mc:AlternateContent>
    </w:r>
    <w:r w:rsidRPr="00CA6E3C">
      <w:rPr>
        <w:noProof/>
        <w:lang w:eastAsia="en-GB"/>
      </w:rPr>
      <mc:AlternateContent>
        <mc:Choice Requires="wps">
          <w:drawing>
            <wp:anchor distT="0" distB="0" distL="114300" distR="114300" simplePos="0" relativeHeight="251659264" behindDoc="0" locked="0" layoutInCell="1" allowOverlap="1" wp14:anchorId="3CCF60F8" wp14:editId="7AC7E2A8">
              <wp:simplePos x="0" y="0"/>
              <wp:positionH relativeFrom="page">
                <wp:posOffset>-21771</wp:posOffset>
              </wp:positionH>
              <wp:positionV relativeFrom="paragraph">
                <wp:posOffset>-452393</wp:posOffset>
              </wp:positionV>
              <wp:extent cx="2232025" cy="1980565"/>
              <wp:effectExtent l="0" t="0" r="0" b="635"/>
              <wp:wrapNone/>
              <wp:docPr id="2" name="Shape 21"/>
              <wp:cNvGraphicFramePr/>
              <a:graphic xmlns:a="http://schemas.openxmlformats.org/drawingml/2006/main">
                <a:graphicData uri="http://schemas.microsoft.com/office/word/2010/wordprocessingShape">
                  <wps:wsp>
                    <wps:cNvSpPr/>
                    <wps:spPr>
                      <a:xfrm>
                        <a:off x="0" y="0"/>
                        <a:ext cx="2232025" cy="1980565"/>
                      </a:xfrm>
                      <a:custGeom>
                        <a:avLst/>
                        <a:gdLst/>
                        <a:ahLst/>
                        <a:cxnLst/>
                        <a:rect l="0" t="0" r="0" b="0"/>
                        <a:pathLst>
                          <a:path w="2232646" h="1980971">
                            <a:moveTo>
                              <a:pt x="1255686" y="0"/>
                            </a:moveTo>
                            <a:lnTo>
                              <a:pt x="1401393" y="0"/>
                            </a:lnTo>
                            <a:lnTo>
                              <a:pt x="1802434" y="0"/>
                            </a:lnTo>
                            <a:lnTo>
                              <a:pt x="2232646" y="0"/>
                            </a:lnTo>
                            <a:lnTo>
                              <a:pt x="1960574" y="333198"/>
                            </a:lnTo>
                            <a:lnTo>
                              <a:pt x="1960549" y="333235"/>
                            </a:lnTo>
                            <a:lnTo>
                              <a:pt x="887183" y="1647749"/>
                            </a:lnTo>
                            <a:cubicBezTo>
                              <a:pt x="737526" y="1831022"/>
                              <a:pt x="555103" y="1980971"/>
                              <a:pt x="184860" y="1980971"/>
                            </a:cubicBezTo>
                            <a:lnTo>
                              <a:pt x="0" y="1980971"/>
                            </a:lnTo>
                            <a:lnTo>
                              <a:pt x="0" y="1010918"/>
                            </a:lnTo>
                            <a:lnTo>
                              <a:pt x="104063" y="883476"/>
                            </a:lnTo>
                            <a:lnTo>
                              <a:pt x="553363" y="333235"/>
                            </a:lnTo>
                            <a:cubicBezTo>
                              <a:pt x="703020" y="149949"/>
                              <a:pt x="907579" y="0"/>
                              <a:pt x="1255686" y="0"/>
                            </a:cubicBezTo>
                            <a:close/>
                          </a:path>
                        </a:pathLst>
                      </a:custGeom>
                      <a:solidFill>
                        <a:srgbClr val="174852"/>
                      </a:solidFill>
                      <a:ln w="0" cap="flat">
                        <a:noFill/>
                        <a:miter lim="127000"/>
                      </a:ln>
                      <a:effectLst/>
                    </wps:spPr>
                    <wps:bodyPr/>
                  </wps:wsp>
                </a:graphicData>
              </a:graphic>
            </wp:anchor>
          </w:drawing>
        </mc:Choice>
        <mc:Fallback>
          <w:pict>
            <v:shape w14:anchorId="3CAF883F" id="Shape 21" o:spid="_x0000_s1026" style="position:absolute;margin-left:-1.7pt;margin-top:-35.6pt;width:175.75pt;height:155.95pt;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2232646,1980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" path="m1255686,r145707,l1802434,r430212,l1960574,333198r-25,37l887183,1647749c737526,1831022,555103,1980971,184860,1980971l,1980971,,1010918,104063,883476,553363,333235c703020,149949,907579,,1255686,xe" fillcolor="#174852" stroked="f" strokeweight="0">
              <v:stroke miterlimit="83231f" joinstyle="miter"/>
              <v:path arrowok="t" textboxrect="0,0,2232646,1980971"/>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72BF8"/>
    <w:multiLevelType w:val="multilevel"/>
    <w:tmpl w:val="FFEC9E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F857FCD"/>
    <w:multiLevelType w:val="hybridMultilevel"/>
    <w:tmpl w:val="ED1AABAC"/>
    <w:lvl w:ilvl="0" w:tplc="4588F50C">
      <w:start w:val="1"/>
      <w:numFmt w:val="decimal"/>
      <w:lvlText w:val="%1.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2A4492"/>
    <w:multiLevelType w:val="multilevel"/>
    <w:tmpl w:val="BBAA0F88"/>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3C44D4B"/>
    <w:multiLevelType w:val="hybridMultilevel"/>
    <w:tmpl w:val="6024DAF4"/>
    <w:lvl w:ilvl="0" w:tplc="60447DE0">
      <w:start w:val="1"/>
      <w:numFmt w:val="decimal"/>
      <w:pStyle w:val="Heading1"/>
      <w:lvlText w:val="%1"/>
      <w:lvlJc w:val="left"/>
      <w:pPr>
        <w:ind w:left="360" w:hanging="360"/>
      </w:pPr>
      <w:rPr>
        <w:rFonts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613C86"/>
    <w:multiLevelType w:val="hybridMultilevel"/>
    <w:tmpl w:val="450C615E"/>
    <w:lvl w:ilvl="0" w:tplc="19F65D6C">
      <w:start w:val="1"/>
      <w:numFmt w:val="decimal"/>
      <w:lvlText w:val="0.%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350A29"/>
    <w:multiLevelType w:val="hybridMultilevel"/>
    <w:tmpl w:val="7BF01C2C"/>
    <w:lvl w:ilvl="0" w:tplc="0409000F">
      <w:start w:val="1"/>
      <w:numFmt w:val="decimal"/>
      <w:lvlText w:val="%1."/>
      <w:lvlJc w:val="left"/>
      <w:pPr>
        <w:ind w:left="720" w:hanging="360"/>
      </w:pPr>
      <w:rPr>
        <w:rFonts w:hint="default"/>
      </w:rPr>
    </w:lvl>
    <w:lvl w:ilvl="1" w:tplc="BEE0418E">
      <w:start w:val="1"/>
      <w:numFmt w:val="bullet"/>
      <w:lvlText w:val="–"/>
      <w:lvlJc w:val="left"/>
      <w:pPr>
        <w:ind w:left="1440" w:hanging="360"/>
      </w:pPr>
      <w:rPr>
        <w:rFonts w:ascii="Calibri" w:hAnsi="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2"/>
  </w:num>
  <w:num w:numId="4">
    <w:abstractNumId w:val="3"/>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3C"/>
    <w:rsid w:val="00023165"/>
    <w:rsid w:val="00050EDC"/>
    <w:rsid w:val="00051FA0"/>
    <w:rsid w:val="000616C2"/>
    <w:rsid w:val="00067C94"/>
    <w:rsid w:val="00071CC5"/>
    <w:rsid w:val="00090C8C"/>
    <w:rsid w:val="000A0BB2"/>
    <w:rsid w:val="000A22D7"/>
    <w:rsid w:val="000D6029"/>
    <w:rsid w:val="00124434"/>
    <w:rsid w:val="00140322"/>
    <w:rsid w:val="00156B5A"/>
    <w:rsid w:val="001623A9"/>
    <w:rsid w:val="00167C6D"/>
    <w:rsid w:val="00173265"/>
    <w:rsid w:val="001C6695"/>
    <w:rsid w:val="00207D55"/>
    <w:rsid w:val="00221728"/>
    <w:rsid w:val="00222BB8"/>
    <w:rsid w:val="00226BD2"/>
    <w:rsid w:val="00233DEF"/>
    <w:rsid w:val="002472CA"/>
    <w:rsid w:val="00251964"/>
    <w:rsid w:val="00253BBB"/>
    <w:rsid w:val="002667B5"/>
    <w:rsid w:val="00271DE8"/>
    <w:rsid w:val="00292DDC"/>
    <w:rsid w:val="002B1ADF"/>
    <w:rsid w:val="002D21F4"/>
    <w:rsid w:val="002F119F"/>
    <w:rsid w:val="003036CA"/>
    <w:rsid w:val="00303867"/>
    <w:rsid w:val="0031388B"/>
    <w:rsid w:val="00324A3C"/>
    <w:rsid w:val="00353A9F"/>
    <w:rsid w:val="00365DA9"/>
    <w:rsid w:val="0037421B"/>
    <w:rsid w:val="00381A08"/>
    <w:rsid w:val="00382314"/>
    <w:rsid w:val="0039190C"/>
    <w:rsid w:val="00392A2A"/>
    <w:rsid w:val="003A6DDF"/>
    <w:rsid w:val="003A79FA"/>
    <w:rsid w:val="003B0991"/>
    <w:rsid w:val="003D6493"/>
    <w:rsid w:val="003F2E63"/>
    <w:rsid w:val="003F4B2A"/>
    <w:rsid w:val="00402221"/>
    <w:rsid w:val="004151F3"/>
    <w:rsid w:val="00416CBA"/>
    <w:rsid w:val="00425BF5"/>
    <w:rsid w:val="004261DE"/>
    <w:rsid w:val="00426346"/>
    <w:rsid w:val="004264B6"/>
    <w:rsid w:val="00434342"/>
    <w:rsid w:val="00453AB3"/>
    <w:rsid w:val="00460681"/>
    <w:rsid w:val="004619CB"/>
    <w:rsid w:val="00474EE0"/>
    <w:rsid w:val="004764A2"/>
    <w:rsid w:val="004A19FB"/>
    <w:rsid w:val="004B2B32"/>
    <w:rsid w:val="004B7084"/>
    <w:rsid w:val="004C1614"/>
    <w:rsid w:val="004C587B"/>
    <w:rsid w:val="004C7457"/>
    <w:rsid w:val="004C77CB"/>
    <w:rsid w:val="004D0115"/>
    <w:rsid w:val="004D34E3"/>
    <w:rsid w:val="004F26B7"/>
    <w:rsid w:val="004F292D"/>
    <w:rsid w:val="00516C5C"/>
    <w:rsid w:val="00543E2E"/>
    <w:rsid w:val="00546C0E"/>
    <w:rsid w:val="00563E12"/>
    <w:rsid w:val="005914CC"/>
    <w:rsid w:val="00594DE6"/>
    <w:rsid w:val="00595097"/>
    <w:rsid w:val="00595115"/>
    <w:rsid w:val="005A4D1E"/>
    <w:rsid w:val="005A6337"/>
    <w:rsid w:val="005C1BAC"/>
    <w:rsid w:val="005C5786"/>
    <w:rsid w:val="005C71E4"/>
    <w:rsid w:val="005D1CF8"/>
    <w:rsid w:val="005F49F8"/>
    <w:rsid w:val="00621632"/>
    <w:rsid w:val="006405FA"/>
    <w:rsid w:val="0064645F"/>
    <w:rsid w:val="006633C4"/>
    <w:rsid w:val="00665E56"/>
    <w:rsid w:val="006727AA"/>
    <w:rsid w:val="00676603"/>
    <w:rsid w:val="0068319B"/>
    <w:rsid w:val="00685F4F"/>
    <w:rsid w:val="006A7D39"/>
    <w:rsid w:val="006B5EC2"/>
    <w:rsid w:val="006B62DA"/>
    <w:rsid w:val="006D166C"/>
    <w:rsid w:val="006D67F6"/>
    <w:rsid w:val="00722F3D"/>
    <w:rsid w:val="00723871"/>
    <w:rsid w:val="00725C55"/>
    <w:rsid w:val="00731DCF"/>
    <w:rsid w:val="00740083"/>
    <w:rsid w:val="00761807"/>
    <w:rsid w:val="007A0CD4"/>
    <w:rsid w:val="007C3967"/>
    <w:rsid w:val="007E54A3"/>
    <w:rsid w:val="007F05F6"/>
    <w:rsid w:val="007F26EA"/>
    <w:rsid w:val="0081311F"/>
    <w:rsid w:val="00824059"/>
    <w:rsid w:val="00833707"/>
    <w:rsid w:val="008442F8"/>
    <w:rsid w:val="0086758F"/>
    <w:rsid w:val="00875653"/>
    <w:rsid w:val="0089506E"/>
    <w:rsid w:val="00895126"/>
    <w:rsid w:val="00895493"/>
    <w:rsid w:val="008A1E28"/>
    <w:rsid w:val="008B0569"/>
    <w:rsid w:val="008B24CC"/>
    <w:rsid w:val="008B3FED"/>
    <w:rsid w:val="008D1A67"/>
    <w:rsid w:val="008D7D30"/>
    <w:rsid w:val="008F5121"/>
    <w:rsid w:val="008F5B65"/>
    <w:rsid w:val="00904338"/>
    <w:rsid w:val="009065BA"/>
    <w:rsid w:val="00936498"/>
    <w:rsid w:val="00937725"/>
    <w:rsid w:val="00944F53"/>
    <w:rsid w:val="00947324"/>
    <w:rsid w:val="0097025B"/>
    <w:rsid w:val="00973518"/>
    <w:rsid w:val="009736A9"/>
    <w:rsid w:val="0097774F"/>
    <w:rsid w:val="00991F64"/>
    <w:rsid w:val="009A5CDE"/>
    <w:rsid w:val="009A6FD4"/>
    <w:rsid w:val="009C5A78"/>
    <w:rsid w:val="009E1096"/>
    <w:rsid w:val="009F0777"/>
    <w:rsid w:val="00A346DC"/>
    <w:rsid w:val="00A4006A"/>
    <w:rsid w:val="00A61C13"/>
    <w:rsid w:val="00A637F7"/>
    <w:rsid w:val="00A6560B"/>
    <w:rsid w:val="00A66D31"/>
    <w:rsid w:val="00AA4D97"/>
    <w:rsid w:val="00AA7C7B"/>
    <w:rsid w:val="00AB5159"/>
    <w:rsid w:val="00AB675A"/>
    <w:rsid w:val="00AC47D4"/>
    <w:rsid w:val="00AF6E62"/>
    <w:rsid w:val="00B03920"/>
    <w:rsid w:val="00B07A1F"/>
    <w:rsid w:val="00B11877"/>
    <w:rsid w:val="00B20C71"/>
    <w:rsid w:val="00B20E48"/>
    <w:rsid w:val="00B21B4D"/>
    <w:rsid w:val="00B21D04"/>
    <w:rsid w:val="00B42097"/>
    <w:rsid w:val="00B4559E"/>
    <w:rsid w:val="00B66E6C"/>
    <w:rsid w:val="00B70053"/>
    <w:rsid w:val="00B732F7"/>
    <w:rsid w:val="00B812DE"/>
    <w:rsid w:val="00B90436"/>
    <w:rsid w:val="00B9184A"/>
    <w:rsid w:val="00BB374B"/>
    <w:rsid w:val="00BB5556"/>
    <w:rsid w:val="00BB6B40"/>
    <w:rsid w:val="00BD576E"/>
    <w:rsid w:val="00C0493C"/>
    <w:rsid w:val="00C26B45"/>
    <w:rsid w:val="00C31939"/>
    <w:rsid w:val="00C63276"/>
    <w:rsid w:val="00C70299"/>
    <w:rsid w:val="00C73DCE"/>
    <w:rsid w:val="00C80ED8"/>
    <w:rsid w:val="00C82EDF"/>
    <w:rsid w:val="00C97D0C"/>
    <w:rsid w:val="00CA6E3C"/>
    <w:rsid w:val="00CB6E95"/>
    <w:rsid w:val="00CD3A4A"/>
    <w:rsid w:val="00CF65CE"/>
    <w:rsid w:val="00D01392"/>
    <w:rsid w:val="00D03D0F"/>
    <w:rsid w:val="00D2012B"/>
    <w:rsid w:val="00D3411E"/>
    <w:rsid w:val="00D72DC4"/>
    <w:rsid w:val="00D757E6"/>
    <w:rsid w:val="00D97DF5"/>
    <w:rsid w:val="00DA1B5F"/>
    <w:rsid w:val="00DC1679"/>
    <w:rsid w:val="00DC415D"/>
    <w:rsid w:val="00DC4F52"/>
    <w:rsid w:val="00DF56AE"/>
    <w:rsid w:val="00DF6699"/>
    <w:rsid w:val="00E2102A"/>
    <w:rsid w:val="00E25ABD"/>
    <w:rsid w:val="00E35C69"/>
    <w:rsid w:val="00E40463"/>
    <w:rsid w:val="00E63F92"/>
    <w:rsid w:val="00E930FF"/>
    <w:rsid w:val="00EA0156"/>
    <w:rsid w:val="00EC16FB"/>
    <w:rsid w:val="00ED7A1C"/>
    <w:rsid w:val="00EE5036"/>
    <w:rsid w:val="00EF304C"/>
    <w:rsid w:val="00EF78CE"/>
    <w:rsid w:val="00F0440C"/>
    <w:rsid w:val="00F70FD1"/>
    <w:rsid w:val="00F86D6A"/>
    <w:rsid w:val="00FA5563"/>
    <w:rsid w:val="00FA6BF1"/>
    <w:rsid w:val="00FB1F13"/>
    <w:rsid w:val="00FC4DD4"/>
    <w:rsid w:val="00FC53A3"/>
    <w:rsid w:val="00FD6C9C"/>
    <w:rsid w:val="00FE4C42"/>
    <w:rsid w:val="00FE4EE8"/>
    <w:rsid w:val="00FE7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32AA70"/>
  <w15:docId w15:val="{168D0B55-FA04-48AD-BDD8-B7710B79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vant Garde Letter Text"/>
    <w:qFormat/>
    <w:rsid w:val="00AA7C7B"/>
    <w:pPr>
      <w:spacing w:after="200" w:line="276" w:lineRule="auto"/>
    </w:pPr>
  </w:style>
  <w:style w:type="paragraph" w:styleId="Heading1">
    <w:name w:val="heading 1"/>
    <w:aliases w:val="Cox Heading 1"/>
    <w:basedOn w:val="Normal"/>
    <w:next w:val="Normal"/>
    <w:link w:val="Heading1Char"/>
    <w:uiPriority w:val="9"/>
    <w:qFormat/>
    <w:rsid w:val="004C77CB"/>
    <w:pPr>
      <w:keepNext/>
      <w:keepLines/>
      <w:numPr>
        <w:numId w:val="4"/>
      </w:numPr>
      <w:spacing w:before="240" w:after="0" w:line="240" w:lineRule="auto"/>
      <w:ind w:left="0" w:firstLine="0"/>
      <w:outlineLvl w:val="0"/>
    </w:pPr>
    <w:rPr>
      <w:rFonts w:ascii="AvantGarde Medium" w:eastAsiaTheme="majorEastAsia" w:hAnsi="AvantGarde Medium" w:cstheme="majorBidi"/>
      <w:b/>
      <w:caps/>
      <w:color w:val="303D43"/>
      <w:sz w:val="24"/>
      <w:szCs w:val="32"/>
    </w:rPr>
  </w:style>
  <w:style w:type="paragraph" w:styleId="Heading2">
    <w:name w:val="heading 2"/>
    <w:aliases w:val="Cox Heading 2"/>
    <w:basedOn w:val="Heading1"/>
    <w:next w:val="Normal"/>
    <w:link w:val="Heading2Char"/>
    <w:uiPriority w:val="9"/>
    <w:unhideWhenUsed/>
    <w:qFormat/>
    <w:rsid w:val="004C77CB"/>
    <w:pPr>
      <w:numPr>
        <w:numId w:val="0"/>
      </w:numPr>
      <w:spacing w:before="45"/>
      <w:ind w:left="360" w:hanging="360"/>
      <w:outlineLvl w:val="1"/>
    </w:pPr>
    <w:rPr>
      <w:caps w:val="0"/>
      <w:szCs w:val="26"/>
    </w:rPr>
  </w:style>
  <w:style w:type="paragraph" w:styleId="Heading4">
    <w:name w:val="heading 4"/>
    <w:basedOn w:val="Normal"/>
    <w:next w:val="Normal"/>
    <w:link w:val="Heading4Char"/>
    <w:qFormat/>
    <w:rsid w:val="00353A9F"/>
    <w:pPr>
      <w:keepNext/>
      <w:numPr>
        <w:numId w:val="3"/>
      </w:numPr>
      <w:spacing w:before="240" w:after="60" w:line="240" w:lineRule="auto"/>
      <w:ind w:hanging="360"/>
      <w:outlineLvl w:val="3"/>
    </w:pPr>
    <w:rPr>
      <w:rFonts w:ascii="Arial" w:eastAsia="MS Mincho" w:hAnsi="Arial" w:cs="Times New Roman"/>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53A9F"/>
    <w:rPr>
      <w:rFonts w:ascii="Arial" w:eastAsia="MS Mincho" w:hAnsi="Arial" w:cs="Times New Roman"/>
      <w:b/>
      <w:bCs/>
      <w:sz w:val="28"/>
      <w:szCs w:val="28"/>
      <w:lang w:eastAsia="ja-JP"/>
    </w:rPr>
  </w:style>
  <w:style w:type="character" w:customStyle="1" w:styleId="Heading1Char">
    <w:name w:val="Heading 1 Char"/>
    <w:aliases w:val="Cox Heading 1 Char"/>
    <w:basedOn w:val="DefaultParagraphFont"/>
    <w:link w:val="Heading1"/>
    <w:uiPriority w:val="9"/>
    <w:rsid w:val="004C77CB"/>
    <w:rPr>
      <w:rFonts w:ascii="AvantGarde Medium" w:eastAsiaTheme="majorEastAsia" w:hAnsi="AvantGarde Medium" w:cstheme="majorBidi"/>
      <w:b/>
      <w:caps/>
      <w:color w:val="303D43"/>
      <w:sz w:val="24"/>
      <w:szCs w:val="32"/>
    </w:rPr>
  </w:style>
  <w:style w:type="character" w:customStyle="1" w:styleId="Heading2Char">
    <w:name w:val="Heading 2 Char"/>
    <w:aliases w:val="Cox Heading 2 Char"/>
    <w:basedOn w:val="DefaultParagraphFont"/>
    <w:link w:val="Heading2"/>
    <w:uiPriority w:val="9"/>
    <w:rsid w:val="004C77CB"/>
    <w:rPr>
      <w:rFonts w:ascii="AvantGarde Medium" w:eastAsiaTheme="majorEastAsia" w:hAnsi="AvantGarde Medium" w:cstheme="majorBidi"/>
      <w:b/>
      <w:color w:val="303D43"/>
      <w:sz w:val="24"/>
      <w:szCs w:val="26"/>
    </w:rPr>
  </w:style>
  <w:style w:type="paragraph" w:styleId="Header">
    <w:name w:val="header"/>
    <w:basedOn w:val="Normal"/>
    <w:link w:val="HeaderChar"/>
    <w:uiPriority w:val="99"/>
    <w:unhideWhenUsed/>
    <w:rsid w:val="00CA6E3C"/>
    <w:pPr>
      <w:tabs>
        <w:tab w:val="center" w:pos="4513"/>
        <w:tab w:val="right" w:pos="9026"/>
      </w:tabs>
      <w:spacing w:after="0" w:line="240" w:lineRule="auto"/>
    </w:pPr>
    <w:rPr>
      <w:rFonts w:ascii="Avant Garde" w:hAnsi="Avant Garde"/>
    </w:rPr>
  </w:style>
  <w:style w:type="character" w:customStyle="1" w:styleId="HeaderChar">
    <w:name w:val="Header Char"/>
    <w:basedOn w:val="DefaultParagraphFont"/>
    <w:link w:val="Header"/>
    <w:uiPriority w:val="99"/>
    <w:rsid w:val="00CA6E3C"/>
  </w:style>
  <w:style w:type="paragraph" w:styleId="Footer">
    <w:name w:val="footer"/>
    <w:basedOn w:val="Normal"/>
    <w:link w:val="FooterChar"/>
    <w:uiPriority w:val="99"/>
    <w:unhideWhenUsed/>
    <w:rsid w:val="00CA6E3C"/>
    <w:pPr>
      <w:tabs>
        <w:tab w:val="center" w:pos="4513"/>
        <w:tab w:val="right" w:pos="9026"/>
      </w:tabs>
      <w:spacing w:after="0" w:line="240" w:lineRule="auto"/>
    </w:pPr>
    <w:rPr>
      <w:rFonts w:ascii="Avant Garde" w:hAnsi="Avant Garde"/>
    </w:rPr>
  </w:style>
  <w:style w:type="character" w:customStyle="1" w:styleId="FooterChar">
    <w:name w:val="Footer Char"/>
    <w:basedOn w:val="DefaultParagraphFont"/>
    <w:link w:val="Footer"/>
    <w:uiPriority w:val="99"/>
    <w:rsid w:val="00CA6E3C"/>
  </w:style>
  <w:style w:type="character" w:styleId="Hyperlink">
    <w:name w:val="Hyperlink"/>
    <w:basedOn w:val="DefaultParagraphFont"/>
    <w:uiPriority w:val="99"/>
    <w:unhideWhenUsed/>
    <w:rsid w:val="00AA7C7B"/>
    <w:rPr>
      <w:color w:val="0563C1" w:themeColor="hyperlink"/>
      <w:u w:val="single"/>
    </w:rPr>
  </w:style>
  <w:style w:type="character" w:styleId="CommentReference">
    <w:name w:val="annotation reference"/>
    <w:basedOn w:val="DefaultParagraphFont"/>
    <w:uiPriority w:val="99"/>
    <w:semiHidden/>
    <w:unhideWhenUsed/>
    <w:rsid w:val="00B90436"/>
    <w:rPr>
      <w:sz w:val="16"/>
      <w:szCs w:val="16"/>
    </w:rPr>
  </w:style>
  <w:style w:type="paragraph" w:styleId="CommentText">
    <w:name w:val="annotation text"/>
    <w:basedOn w:val="Normal"/>
    <w:link w:val="CommentTextChar"/>
    <w:uiPriority w:val="99"/>
    <w:unhideWhenUsed/>
    <w:rsid w:val="00B90436"/>
    <w:pPr>
      <w:spacing w:line="240" w:lineRule="auto"/>
    </w:pPr>
    <w:rPr>
      <w:sz w:val="20"/>
      <w:szCs w:val="20"/>
    </w:rPr>
  </w:style>
  <w:style w:type="character" w:customStyle="1" w:styleId="CommentTextChar">
    <w:name w:val="Comment Text Char"/>
    <w:basedOn w:val="DefaultParagraphFont"/>
    <w:link w:val="CommentText"/>
    <w:uiPriority w:val="99"/>
    <w:rsid w:val="00B90436"/>
    <w:rPr>
      <w:sz w:val="20"/>
      <w:szCs w:val="20"/>
    </w:rPr>
  </w:style>
  <w:style w:type="paragraph" w:styleId="CommentSubject">
    <w:name w:val="annotation subject"/>
    <w:basedOn w:val="CommentText"/>
    <w:next w:val="CommentText"/>
    <w:link w:val="CommentSubjectChar"/>
    <w:uiPriority w:val="99"/>
    <w:semiHidden/>
    <w:unhideWhenUsed/>
    <w:rsid w:val="00B90436"/>
    <w:rPr>
      <w:b/>
      <w:bCs/>
    </w:rPr>
  </w:style>
  <w:style w:type="character" w:customStyle="1" w:styleId="CommentSubjectChar">
    <w:name w:val="Comment Subject Char"/>
    <w:basedOn w:val="CommentTextChar"/>
    <w:link w:val="CommentSubject"/>
    <w:uiPriority w:val="99"/>
    <w:semiHidden/>
    <w:rsid w:val="00B90436"/>
    <w:rPr>
      <w:b/>
      <w:bCs/>
      <w:sz w:val="20"/>
      <w:szCs w:val="20"/>
    </w:rPr>
  </w:style>
  <w:style w:type="paragraph" w:styleId="BalloonText">
    <w:name w:val="Balloon Text"/>
    <w:basedOn w:val="Normal"/>
    <w:link w:val="BalloonTextChar"/>
    <w:uiPriority w:val="99"/>
    <w:semiHidden/>
    <w:unhideWhenUsed/>
    <w:rsid w:val="00B90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36"/>
    <w:rPr>
      <w:rFonts w:ascii="Segoe UI" w:hAnsi="Segoe UI" w:cs="Segoe UI"/>
      <w:sz w:val="18"/>
      <w:szCs w:val="18"/>
    </w:rPr>
  </w:style>
  <w:style w:type="paragraph" w:styleId="NormalWeb">
    <w:name w:val="Normal (Web)"/>
    <w:basedOn w:val="Normal"/>
    <w:uiPriority w:val="99"/>
    <w:semiHidden/>
    <w:unhideWhenUsed/>
    <w:rsid w:val="00BB37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D1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C16FB"/>
    <w:rPr>
      <w:color w:val="605E5C"/>
      <w:shd w:val="clear" w:color="auto" w:fill="E1DFDD"/>
    </w:rPr>
  </w:style>
  <w:style w:type="paragraph" w:customStyle="1" w:styleId="Pa0">
    <w:name w:val="Pa0"/>
    <w:basedOn w:val="Normal"/>
    <w:next w:val="Normal"/>
    <w:uiPriority w:val="99"/>
    <w:rsid w:val="008F5121"/>
    <w:pPr>
      <w:autoSpaceDE w:val="0"/>
      <w:autoSpaceDN w:val="0"/>
      <w:adjustRightInd w:val="0"/>
      <w:spacing w:after="0" w:line="241" w:lineRule="atLeast"/>
    </w:pPr>
    <w:rPr>
      <w:rFonts w:ascii="RWLXC Y+ Avant Garde ITC by BT" w:hAnsi="RWLXC Y+ Avant Garde ITC by BT"/>
      <w:sz w:val="24"/>
      <w:szCs w:val="24"/>
    </w:rPr>
  </w:style>
  <w:style w:type="character" w:customStyle="1" w:styleId="A7">
    <w:name w:val="A7"/>
    <w:uiPriority w:val="99"/>
    <w:rsid w:val="008F5121"/>
    <w:rPr>
      <w:rFonts w:cs="RWLXC Y+ Avant Garde ITC by BT"/>
      <w:color w:val="000000"/>
      <w:sz w:val="14"/>
      <w:szCs w:val="14"/>
    </w:rPr>
  </w:style>
  <w:style w:type="character" w:styleId="Strong">
    <w:name w:val="Strong"/>
    <w:basedOn w:val="DefaultParagraphFont"/>
    <w:uiPriority w:val="22"/>
    <w:qFormat/>
    <w:rsid w:val="00F86D6A"/>
    <w:rPr>
      <w:b/>
      <w:bCs/>
    </w:rPr>
  </w:style>
  <w:style w:type="paragraph" w:styleId="Revision">
    <w:name w:val="Revision"/>
    <w:hidden/>
    <w:uiPriority w:val="99"/>
    <w:semiHidden/>
    <w:rsid w:val="009E10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01624">
      <w:bodyDiv w:val="1"/>
      <w:marLeft w:val="0"/>
      <w:marRight w:val="0"/>
      <w:marTop w:val="0"/>
      <w:marBottom w:val="0"/>
      <w:divBdr>
        <w:top w:val="none" w:sz="0" w:space="0" w:color="auto"/>
        <w:left w:val="none" w:sz="0" w:space="0" w:color="auto"/>
        <w:bottom w:val="none" w:sz="0" w:space="0" w:color="auto"/>
        <w:right w:val="none" w:sz="0" w:space="0" w:color="auto"/>
      </w:divBdr>
    </w:div>
    <w:div w:id="1294097217">
      <w:bodyDiv w:val="1"/>
      <w:marLeft w:val="0"/>
      <w:marRight w:val="0"/>
      <w:marTop w:val="0"/>
      <w:marBottom w:val="0"/>
      <w:divBdr>
        <w:top w:val="none" w:sz="0" w:space="0" w:color="auto"/>
        <w:left w:val="none" w:sz="0" w:space="0" w:color="auto"/>
        <w:bottom w:val="none" w:sz="0" w:space="0" w:color="auto"/>
        <w:right w:val="none" w:sz="0" w:space="0" w:color="auto"/>
      </w:divBdr>
    </w:div>
    <w:div w:id="1969126073">
      <w:bodyDiv w:val="1"/>
      <w:marLeft w:val="0"/>
      <w:marRight w:val="0"/>
      <w:marTop w:val="0"/>
      <w:marBottom w:val="0"/>
      <w:divBdr>
        <w:top w:val="none" w:sz="0" w:space="0" w:color="auto"/>
        <w:left w:val="none" w:sz="0" w:space="0" w:color="auto"/>
        <w:bottom w:val="none" w:sz="0" w:space="0" w:color="auto"/>
        <w:right w:val="none" w:sz="0" w:space="0" w:color="auto"/>
      </w:divBdr>
    </w:div>
    <w:div w:id="203615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xmarin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3c680f03-8f45-4edb-8b48-a8ee63121c82">CPDN-1971735969-15100</_dlc_DocId>
    <_dlc_DocIdUrl xmlns="3c680f03-8f45-4edb-8b48-a8ee63121c82">
      <Url>https://coxpowertrain.sharepoint.com/Marketing/_layouts/15/DocIdRedir.aspx?ID=CPDN-1971735969-15100</Url>
      <Description>CPDN-1971735969-15100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E8B68C42959844B3AFD56E4913FB4D" ma:contentTypeVersion="12" ma:contentTypeDescription="Create a new document." ma:contentTypeScope="" ma:versionID="4fc1f13a12ce0f42cb7a23bf8105deb9">
  <xsd:schema xmlns:xsd="http://www.w3.org/2001/XMLSchema" xmlns:xs="http://www.w3.org/2001/XMLSchema" xmlns:p="http://schemas.microsoft.com/office/2006/metadata/properties" xmlns:ns1="http://schemas.microsoft.com/sharepoint/v3" xmlns:ns2="3c680f03-8f45-4edb-8b48-a8ee63121c82" xmlns:ns3="8fb550b2-c916-4b08-9777-d758124b5afa" targetNamespace="http://schemas.microsoft.com/office/2006/metadata/properties" ma:root="true" ma:fieldsID="e625319d15100c2b8f758cc1b9d3b1a2" ns1:_="" ns2:_="" ns3:_="">
    <xsd:import namespace="http://schemas.microsoft.com/sharepoint/v3"/>
    <xsd:import namespace="3c680f03-8f45-4edb-8b48-a8ee63121c82"/>
    <xsd:import namespace="8fb550b2-c916-4b08-9777-d758124b5af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680f03-8f45-4edb-8b48-a8ee63121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b550b2-c916-4b08-9777-d758124b5a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8251F-842E-4B73-A845-C5EF757A405D}">
  <ds:schemaRefs>
    <ds:schemaRef ds:uri="http://schemas.microsoft.com/sharepoint/v3/contenttype/forms"/>
  </ds:schemaRefs>
</ds:datastoreItem>
</file>

<file path=customXml/itemProps2.xml><?xml version="1.0" encoding="utf-8"?>
<ds:datastoreItem xmlns:ds="http://schemas.openxmlformats.org/officeDocument/2006/customXml" ds:itemID="{C3E54725-69F7-407C-AD26-30819FE22652}">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8fb550b2-c916-4b08-9777-d758124b5afa"/>
    <ds:schemaRef ds:uri="http://purl.org/dc/elements/1.1/"/>
    <ds:schemaRef ds:uri="3c680f03-8f45-4edb-8b48-a8ee63121c82"/>
    <ds:schemaRef ds:uri="http://schemas.openxmlformats.org/package/2006/metadata/core-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4DAF6261-E9D4-4BE4-BA2E-E84D3E7BD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680f03-8f45-4edb-8b48-a8ee63121c82"/>
    <ds:schemaRef ds:uri="8fb550b2-c916-4b08-9777-d758124b5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553D77-0E32-4D88-9B11-D3EDE74514C1}">
  <ds:schemaRefs>
    <ds:schemaRef ds:uri="http://schemas.microsoft.com/sharepoint/events"/>
  </ds:schemaRefs>
</ds:datastoreItem>
</file>

<file path=customXml/itemProps5.xml><?xml version="1.0" encoding="utf-8"?>
<ds:datastoreItem xmlns:ds="http://schemas.openxmlformats.org/officeDocument/2006/customXml" ds:itemID="{5AE85F20-D7D0-47C3-AF50-521C34EF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Reena Bayley</dc:creator>
  <cp:lastModifiedBy>Karen Bartlett</cp:lastModifiedBy>
  <cp:revision>3</cp:revision>
  <cp:lastPrinted>2019-06-11T12:31:00Z</cp:lastPrinted>
  <dcterms:created xsi:type="dcterms:W3CDTF">2019-06-13T13:07:00Z</dcterms:created>
  <dcterms:modified xsi:type="dcterms:W3CDTF">2019-06-13T13:30:00Z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0x01010026E8B68C42959844B3AFD56E4913FB4D</vt:lpwstr>
  </property>
  <property fmtid="{D5CDD505-2E9C-101B-9397-08002B2CF9AE}" pid="3" name="_dlc_DocIdItemGuid">
    <vt:lpwstr>c0715c11-ea54-47f2-a735-4249db60aec8</vt:lpwstr>
  </property>
</Properties>
</file>