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0AF" w14:textId="73EBE50B" w:rsidR="006007B1" w:rsidRPr="00D85491" w:rsidRDefault="00F455BA" w:rsidP="006007B1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</w:pPr>
      <w:r w:rsidRPr="00D8549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>D</w:t>
      </w:r>
      <w:r w:rsidR="00D85491" w:rsidRPr="00D8549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>ouble</w:t>
      </w:r>
      <w:r w:rsidRPr="00D8549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 xml:space="preserve"> p</w:t>
      </w:r>
      <w:r w:rsidR="00D85491" w:rsidRPr="00D8549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>odiums</w:t>
      </w:r>
      <w:r w:rsidR="006007B1" w:rsidRPr="00D8549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 xml:space="preserve"> f</w:t>
      </w:r>
      <w:r w:rsidR="00D85491" w:rsidRPr="00D8549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>o</w:t>
      </w:r>
      <w:r w:rsidR="006007B1" w:rsidRPr="00D8549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 xml:space="preserve">r Jessica Bäckman </w:t>
      </w:r>
      <w:r w:rsidR="00D85491" w:rsidRPr="00D8549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 xml:space="preserve">at </w:t>
      </w:r>
      <w:proofErr w:type="spellStart"/>
      <w:r w:rsidR="005216F6" w:rsidRPr="00D8549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>Sachsenring</w:t>
      </w:r>
      <w:proofErr w:type="spellEnd"/>
    </w:p>
    <w:p w14:paraId="44D53C84" w14:textId="7C1C2394" w:rsidR="00D85491" w:rsidRPr="00D85491" w:rsidRDefault="00AF44D6" w:rsidP="00D85491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</w:pPr>
      <w:bookmarkStart w:id="0" w:name="_Hlk104188138"/>
      <w:r w:rsidRPr="00AF44D6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v-SE"/>
        </w:rPr>
        <w:t>﻿</w:t>
      </w:r>
      <w:r w:rsidR="00D8549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Last weekend, </w:t>
      </w:r>
      <w:proofErr w:type="gramStart"/>
      <w:r w:rsidR="00D8549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September</w:t>
      </w:r>
      <w:proofErr w:type="gramEnd"/>
      <w:r w:rsidR="00D8549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23-25</w:t>
      </w:r>
      <w:r w:rsidR="00D8549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vertAlign w:val="superscript"/>
          <w:lang w:val="en-US" w:eastAsia="sv-SE"/>
        </w:rPr>
        <w:t>th</w:t>
      </w:r>
      <w:r w:rsidR="00D8549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, Jessica Bäckman claimed two podiums in the sixth round of the ADAC TCR Germany at the legendary </w:t>
      </w:r>
      <w:proofErr w:type="spellStart"/>
      <w:r w:rsidR="00D8549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Sachsenring</w:t>
      </w:r>
      <w:proofErr w:type="spellEnd"/>
      <w:r w:rsidR="00D8549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track in Germany. This despite minimal preparations as Jessica just before the weekend changed both team and car, when she drove for </w:t>
      </w:r>
      <w:proofErr w:type="spellStart"/>
      <w:r w:rsidR="00D8549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Comtoyou</w:t>
      </w:r>
      <w:proofErr w:type="spellEnd"/>
      <w:r w:rsidR="00D8549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Racing with an Audi RS3 TCR Gen 2. Jessica is still 2nd in the championship standings with one race weekend remaining.</w:t>
      </w:r>
    </w:p>
    <w:p w14:paraId="598A496B" w14:textId="26AA2EC3" w:rsidR="00430BE1" w:rsidRPr="00D85491" w:rsidRDefault="00D85491" w:rsidP="00D85491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</w:pP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 </w:t>
      </w:r>
      <w:bookmarkStart w:id="1" w:name="_Hlk115082149"/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- It has been a challenging weekend, both learning the tough hilly </w:t>
      </w:r>
      <w:proofErr w:type="spellStart"/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Sachsenring</w:t>
      </w:r>
      <w:proofErr w:type="spellEnd"/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track and the new Audi car. Considering the 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limited</w:t>
      </w: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</w:t>
      </w: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preparations,</w:t>
      </w: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I'm very happy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about the performance</w:t>
      </w: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,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we</w:t>
      </w: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took big steps forward every time I sat in the car, it bodes well for the final at Hockenheim 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October </w:t>
      </w: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20-23</w:t>
      </w: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vertAlign w:val="superscript"/>
          <w:lang w:val="en-US" w:eastAsia="sv-SE"/>
        </w:rPr>
        <w:t>rd</w:t>
      </w: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, Jessica Bäckman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says</w:t>
      </w:r>
      <w:r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.</w:t>
      </w:r>
      <w:r w:rsidR="006007B1" w:rsidRPr="00D8549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bookmarkEnd w:id="1"/>
    </w:p>
    <w:bookmarkEnd w:id="0"/>
    <w:p w14:paraId="1D342590" w14:textId="19813FFC" w:rsidR="00430BE1" w:rsidRPr="00F51896" w:rsidRDefault="00430BE1" w:rsidP="00F51896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noProof/>
          <w:color w:val="444444"/>
          <w:sz w:val="24"/>
          <w:szCs w:val="24"/>
          <w:lang w:eastAsia="sv-SE"/>
        </w:rPr>
        <w:drawing>
          <wp:inline distT="0" distB="0" distL="0" distR="0" wp14:anchorId="0E8055D4" wp14:editId="220970F7">
            <wp:extent cx="5162918" cy="3443677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918" cy="344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DEA04" w14:textId="7E974779" w:rsidR="00986F6B" w:rsidRPr="00986F6B" w:rsidRDefault="00AB4D7B" w:rsidP="00986F6B">
      <w:pPr>
        <w:rPr>
          <w:rFonts w:ascii="Tahoma" w:hAnsi="Tahoma" w:cs="Tahoma"/>
          <w:color w:val="444444"/>
          <w:lang w:val="en-US"/>
        </w:rPr>
      </w:pPr>
      <w:r w:rsidRPr="00D8549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AF44D6" w:rsidRPr="00AF44D6">
        <w:rPr>
          <w:rFonts w:ascii="Tahoma" w:hAnsi="Tahoma" w:cs="Tahoma"/>
          <w:color w:val="444444"/>
        </w:rPr>
        <w:t>﻿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</w:t>
      </w:r>
      <w:r w:rsidR="00AF44D6" w:rsidRPr="00D85491">
        <w:rPr>
          <w:rFonts w:ascii="var(--paragraph_font_family)" w:hAnsi="var(--paragraph_font_family)"/>
          <w:color w:val="444444"/>
          <w:lang w:val="en-US"/>
        </w:rPr>
        <w:br/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TCR Germany is one of the toughest TCR series in the world and has a high status </w:t>
      </w:r>
      <w:r w:rsidR="00D85491">
        <w:rPr>
          <w:rFonts w:ascii="var(--paragraph_font_family)" w:hAnsi="var(--paragraph_font_family)"/>
          <w:color w:val="444444"/>
          <w:lang w:val="en-US"/>
        </w:rPr>
        <w:t>of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the drivers who come from several different countries around Europe. Each </w:t>
      </w:r>
      <w:r w:rsidR="00986F6B">
        <w:rPr>
          <w:rFonts w:ascii="var(--paragraph_font_family)" w:hAnsi="var(--paragraph_font_family)"/>
          <w:color w:val="444444"/>
          <w:lang w:val="en-US"/>
        </w:rPr>
        <w:t>race weekend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consists of two </w:t>
      </w:r>
      <w:r w:rsidR="00986F6B">
        <w:rPr>
          <w:rFonts w:ascii="var(--paragraph_font_family)" w:hAnsi="var(--paragraph_font_family)"/>
          <w:color w:val="444444"/>
          <w:lang w:val="en-US"/>
        </w:rPr>
        <w:t>free practice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sessions on Friday, </w:t>
      </w:r>
      <w:r w:rsidR="00986F6B">
        <w:rPr>
          <w:rFonts w:ascii="var(--paragraph_font_family)" w:hAnsi="var(--paragraph_font_family)"/>
          <w:color w:val="444444"/>
          <w:lang w:val="en-US"/>
        </w:rPr>
        <w:t>one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qualifying session on Saturday which determines the starting position in Race 1 on Saturday, and </w:t>
      </w:r>
      <w:r w:rsidR="00986F6B">
        <w:rPr>
          <w:rFonts w:ascii="var(--paragraph_font_family)" w:hAnsi="var(--paragraph_font_family)"/>
          <w:color w:val="444444"/>
          <w:lang w:val="en-US"/>
        </w:rPr>
        <w:t>one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qualifying session on Sunday which determines the starting position in Race 2 on Sunday. Points are awarded to the top 8 in the time qualif</w:t>
      </w:r>
      <w:r w:rsidR="00986F6B">
        <w:rPr>
          <w:rFonts w:ascii="var(--paragraph_font_family)" w:hAnsi="var(--paragraph_font_family)"/>
          <w:color w:val="444444"/>
          <w:lang w:val="en-US"/>
        </w:rPr>
        <w:t>ying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and the top 15 in each race. The driver with the most points after the final race at the </w:t>
      </w:r>
      <w:proofErr w:type="spellStart"/>
      <w:r w:rsidR="00D85491" w:rsidRPr="00D85491">
        <w:rPr>
          <w:rFonts w:ascii="var(--paragraph_font_family)" w:hAnsi="var(--paragraph_font_family)"/>
          <w:color w:val="444444"/>
          <w:lang w:val="en-US"/>
        </w:rPr>
        <w:t>Hockenheimring</w:t>
      </w:r>
      <w:proofErr w:type="spellEnd"/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at the end of October will take home the "ADAC TCR Germany Drivers Title" in the ADAC TCR Germany series. Last weekend, September 23-25</w:t>
      </w:r>
      <w:r w:rsidR="00986F6B" w:rsidRPr="00986F6B">
        <w:rPr>
          <w:rFonts w:ascii="var(--paragraph_font_family)" w:hAnsi="var(--paragraph_font_family)"/>
          <w:color w:val="444444"/>
          <w:vertAlign w:val="superscript"/>
          <w:lang w:val="en-US"/>
        </w:rPr>
        <w:t>th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>, the sixth r</w:t>
      </w:r>
      <w:r w:rsidR="00986F6B">
        <w:rPr>
          <w:rFonts w:ascii="var(--paragraph_font_family)" w:hAnsi="var(--paragraph_font_family)"/>
          <w:color w:val="444444"/>
          <w:lang w:val="en-US"/>
        </w:rPr>
        <w:t>ound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was </w:t>
      </w:r>
      <w:r w:rsidR="00986F6B">
        <w:rPr>
          <w:rFonts w:ascii="var(--paragraph_font_family)" w:hAnsi="var(--paragraph_font_family)"/>
          <w:color w:val="444444"/>
          <w:lang w:val="en-US"/>
        </w:rPr>
        <w:t>held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at the </w:t>
      </w:r>
      <w:proofErr w:type="spellStart"/>
      <w:r w:rsidR="00D85491" w:rsidRPr="00D85491">
        <w:rPr>
          <w:rFonts w:ascii="var(--paragraph_font_family)" w:hAnsi="var(--paragraph_font_family)"/>
          <w:color w:val="444444"/>
          <w:lang w:val="en-US"/>
        </w:rPr>
        <w:t>Sachsenring</w:t>
      </w:r>
      <w:proofErr w:type="spellEnd"/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track in Germany, where Jessica </w:t>
      </w:r>
      <w:r w:rsidR="00986F6B">
        <w:rPr>
          <w:rFonts w:ascii="var(--paragraph_font_family)" w:hAnsi="var(--paragraph_font_family)"/>
          <w:color w:val="444444"/>
          <w:lang w:val="en-US"/>
        </w:rPr>
        <w:t>finished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</w:t>
      </w:r>
      <w:r w:rsidR="00986F6B">
        <w:rPr>
          <w:rFonts w:ascii="var(--paragraph_font_family)" w:hAnsi="var(--paragraph_font_family)"/>
          <w:color w:val="444444"/>
          <w:lang w:val="en-US"/>
        </w:rPr>
        <w:t>on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a third place in Saturday's Race 1 and then </w:t>
      </w:r>
      <w:r w:rsidR="00986F6B">
        <w:rPr>
          <w:rFonts w:ascii="var(--paragraph_font_family)" w:hAnsi="var(--paragraph_font_family)"/>
          <w:color w:val="444444"/>
          <w:lang w:val="en-US"/>
        </w:rPr>
        <w:t>finished on a</w:t>
      </w:r>
      <w:r w:rsidR="00D85491" w:rsidRPr="00D85491">
        <w:rPr>
          <w:rFonts w:ascii="var(--paragraph_font_family)" w:hAnsi="var(--paragraph_font_family)"/>
          <w:color w:val="444444"/>
          <w:lang w:val="en-US"/>
        </w:rPr>
        <w:t xml:space="preserve"> second place in Race 2 on Sund</w:t>
      </w:r>
      <w:r w:rsidR="00986F6B">
        <w:rPr>
          <w:rFonts w:ascii="var(--paragraph_font_family)" w:hAnsi="var(--paragraph_font_family)"/>
          <w:color w:val="444444"/>
          <w:lang w:val="en-US"/>
        </w:rPr>
        <w:t>ay.</w:t>
      </w:r>
    </w:p>
    <w:p w14:paraId="5097E7B6" w14:textId="024D0C08" w:rsidR="00986F6B" w:rsidRPr="00986F6B" w:rsidRDefault="00986F6B" w:rsidP="00986F6B">
      <w:pPr>
        <w:rPr>
          <w:rFonts w:ascii="var(--paragraph_font_family)" w:hAnsi="var(--paragraph_font_family)"/>
          <w:color w:val="444444"/>
          <w:lang w:val="en-US"/>
        </w:rPr>
      </w:pPr>
      <w:r w:rsidRPr="00986F6B">
        <w:rPr>
          <w:rFonts w:ascii="var(--paragraph_font_family)" w:hAnsi="var(--paragraph_font_family)"/>
          <w:color w:val="444444"/>
          <w:lang w:val="en-US"/>
        </w:rPr>
        <w:t xml:space="preserve">- It has been a challenging weekend, both learning the tough hilly </w:t>
      </w:r>
      <w:proofErr w:type="spellStart"/>
      <w:r w:rsidRPr="00986F6B">
        <w:rPr>
          <w:rFonts w:ascii="var(--paragraph_font_family)" w:hAnsi="var(--paragraph_font_family)"/>
          <w:color w:val="444444"/>
          <w:lang w:val="en-US"/>
        </w:rPr>
        <w:t>Sachsenring</w:t>
      </w:r>
      <w:proofErr w:type="spellEnd"/>
      <w:r w:rsidRPr="00986F6B">
        <w:rPr>
          <w:rFonts w:ascii="var(--paragraph_font_family)" w:hAnsi="var(--paragraph_font_family)"/>
          <w:color w:val="444444"/>
          <w:lang w:val="en-US"/>
        </w:rPr>
        <w:t xml:space="preserve"> track and the new Audi car. Considering the limited preparations, I'm very happy about the performance, we took </w:t>
      </w:r>
      <w:r w:rsidRPr="00986F6B">
        <w:rPr>
          <w:rFonts w:ascii="var(--paragraph_font_family)" w:hAnsi="var(--paragraph_font_family)"/>
          <w:color w:val="444444"/>
          <w:lang w:val="en-US"/>
        </w:rPr>
        <w:lastRenderedPageBreak/>
        <w:t>big steps forward every time I sat in the car, it bodes well for the final at Hockenheim October 20-23</w:t>
      </w:r>
      <w:r w:rsidRPr="00986F6B">
        <w:rPr>
          <w:rFonts w:ascii="var(--paragraph_font_family)" w:hAnsi="var(--paragraph_font_family)"/>
          <w:color w:val="444444"/>
          <w:vertAlign w:val="superscript"/>
          <w:lang w:val="en-US"/>
        </w:rPr>
        <w:t>rd</w:t>
      </w:r>
      <w:r w:rsidRPr="00986F6B">
        <w:rPr>
          <w:rFonts w:ascii="var(--paragraph_font_family)" w:hAnsi="var(--paragraph_font_family)"/>
          <w:color w:val="444444"/>
          <w:lang w:val="en-US"/>
        </w:rPr>
        <w:t xml:space="preserve">, </w:t>
      </w:r>
      <w:r w:rsidRPr="00986F6B">
        <w:rPr>
          <w:rFonts w:ascii="var(--paragraph_font_family)" w:hAnsi="var(--paragraph_font_family)"/>
          <w:b/>
          <w:bCs/>
          <w:color w:val="444444"/>
          <w:lang w:val="en-US"/>
        </w:rPr>
        <w:t>Jessica Bäckman</w:t>
      </w:r>
      <w:r w:rsidRPr="00986F6B">
        <w:rPr>
          <w:rFonts w:ascii="var(--paragraph_font_family)" w:hAnsi="var(--paragraph_font_family)"/>
          <w:color w:val="444444"/>
          <w:lang w:val="en-US"/>
        </w:rPr>
        <w:t xml:space="preserve"> says.</w:t>
      </w:r>
    </w:p>
    <w:p w14:paraId="639F287E" w14:textId="29C48DBD" w:rsidR="0005739B" w:rsidRPr="0005739B" w:rsidRDefault="00986F6B" w:rsidP="00986F6B">
      <w:pP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</w:pPr>
      <w:r w:rsidRPr="00986F6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Changing </w:t>
      </w:r>
      <w:r w:rsidR="0005739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team &amp; car</w:t>
      </w:r>
      <w:r w:rsidRPr="00986F6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in the middle of the season did not stop Jessica's success</w:t>
      </w:r>
      <w:r w:rsidR="0005739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The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Sweden N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ational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eam driver took a big step from the two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free 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practice sessions on Friday morning to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the 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qualifying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’s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in the afternoon. Jessica qualified in 2nd place in the first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qualifying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and then finished 3rd in the second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qualifying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. In Race 1 on Saturday, Jessica started from second position and got off to an impressive start and was up and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close to the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first place already in the first corner. But then had problems with the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grip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during the first laps, when a small drift caused her to drop down to fifth place. In the end, the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Sweden N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ational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eam driver managed to drive up to third place, which was the first podium place but the new team</w:t>
      </w:r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  <w:proofErr w:type="spellStart"/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Comtoyou</w:t>
      </w:r>
      <w:proofErr w:type="spellEnd"/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Racing</w:t>
      </w:r>
      <w:r w:rsidRPr="00986F6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and car</w:t>
      </w:r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Audi RS3 LMS</w:t>
      </w:r>
    </w:p>
    <w:p w14:paraId="5CBA350A" w14:textId="2ECB2547" w:rsidR="00AF44D6" w:rsidRPr="00AF44D6" w:rsidRDefault="0005739B" w:rsidP="00986F6B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-Saturday's race was tough, I was happy with the start but after that I didn't feel quite comfortable in the car, the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grip</w:t>
      </w: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was missing the first few laps. In the end, I am satisfied that I managed to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race myself </w:t>
      </w: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up and take a podium place, a nice revenge after the difficult weekend at the </w:t>
      </w:r>
      <w:proofErr w:type="spellStart"/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Lausitzring</w:t>
      </w:r>
      <w:proofErr w:type="spellEnd"/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, </w:t>
      </w:r>
      <w:r w:rsidRPr="0005739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Jessica Bäckman</w:t>
      </w:r>
      <w:r w:rsidRPr="0005739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says</w:t>
      </w: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.</w:t>
      </w:r>
      <w:r w:rsidR="00AF44D6"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="00AF44D6" w:rsidRPr="00AF44D6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v-SE"/>
        </w:rPr>
        <w:t>﻿</w:t>
      </w:r>
      <w:r w:rsidR="00AF44D6" w:rsidRPr="00AF44D6">
        <w:rPr>
          <w:rFonts w:ascii="Tahoma" w:eastAsia="Times New Roman" w:hAnsi="Tahoma" w:cs="Tahoma"/>
          <w:color w:val="444444"/>
          <w:sz w:val="24"/>
          <w:szCs w:val="24"/>
          <w:lang w:eastAsia="sv-SE"/>
        </w:rPr>
        <w:t>﻿</w:t>
      </w:r>
      <w:r w:rsidR="00AF44D6" w:rsidRPr="00AF44D6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v-SE"/>
        </w:rPr>
        <w:t>﻿﻿</w:t>
      </w:r>
    </w:p>
    <w:p w14:paraId="6E91B2F9" w14:textId="4B3D2434" w:rsidR="00AF44D6" w:rsidRPr="00AF44D6" w:rsidRDefault="00AF44D6" w:rsidP="00AF44D6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drawing>
          <wp:inline distT="0" distB="0" distL="0" distR="0" wp14:anchorId="1F478C78" wp14:editId="0960377B">
            <wp:extent cx="5760720" cy="3844290"/>
            <wp:effectExtent l="0" t="0" r="0" b="3810"/>
            <wp:docPr id="1" name="Bildobjekt 1" descr="En bild som visar utomhus, ber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ber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D603" w14:textId="72187A17" w:rsidR="0005739B" w:rsidRDefault="00AF44D6" w:rsidP="00AF44D6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2 </w:t>
      </w:r>
      <w:r w:rsidR="0005739B" w:rsidRPr="0005739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out of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2 p</w:t>
      </w:r>
      <w:r w:rsidR="0005739B" w:rsidRPr="0005739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odiums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</w:t>
      </w:r>
      <w:r w:rsidR="0005739B" w:rsidRPr="0005739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at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</w:t>
      </w:r>
      <w:proofErr w:type="spellStart"/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Sachsenring</w:t>
      </w:r>
      <w:proofErr w:type="spellEnd"/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On Sunday, the team had made some changes to the car for Race 2 and Jessica had analyzed Race 1 to find the fastest </w:t>
      </w:r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way</w:t>
      </w:r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around the </w:t>
      </w:r>
      <w:proofErr w:type="spellStart"/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Sachsenring</w:t>
      </w:r>
      <w:proofErr w:type="spellEnd"/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circuit. The </w:t>
      </w:r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Sweden N</w:t>
      </w:r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ational </w:t>
      </w:r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</w:t>
      </w:r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eam driver felt much more comfortable with the car and could now challenge for first place throughout the race. Jessica got off to an even better start from her third </w:t>
      </w:r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position on the </w:t>
      </w:r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grid and was up to second place going into Turn 1. After that she chased</w:t>
      </w:r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the</w:t>
      </w:r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leader Martin Andersen from start to finish, gaining time lap after lap. In the end, it wasn't enough</w:t>
      </w:r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, </w:t>
      </w:r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as Jessica was beaten by just over a second by Martin Andersen, who also </w:t>
      </w:r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lastRenderedPageBreak/>
        <w:t xml:space="preserve">secured the championship at the </w:t>
      </w:r>
      <w:proofErr w:type="spellStart"/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Sachsenring</w:t>
      </w:r>
      <w:proofErr w:type="spellEnd"/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. Jessica finished the race in </w:t>
      </w:r>
      <w:r w:rsid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a strong </w:t>
      </w:r>
      <w:r w:rsidR="0005739B"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2nd place and collected important points for the championship. This means that Jessica has now taken a total of 8 podiums this season including 4 wins and is still 2nd in the championship with one race weekend remaining.</w:t>
      </w:r>
    </w:p>
    <w:p w14:paraId="1E6A6D34" w14:textId="60C34409" w:rsidR="00AF44D6" w:rsidRPr="00AF44D6" w:rsidRDefault="0005739B" w:rsidP="00AF44D6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-On Sunday, the car felt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a lot</w:t>
      </w: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better from start to finish. I got an even better start, which I was very happy with as I was a little worried about how the starts would work with the Audi. </w:t>
      </w:r>
      <w:r w:rsidR="00DE0DF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We also </w:t>
      </w: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showed good speed throughout the race and had a chance at first place, but it wasn't enough all the way. Now I'm really looking forward to the final at Hockenheim in a few weeks</w:t>
      </w:r>
      <w:r w:rsidR="00DE0DF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.</w:t>
      </w: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  <w:r w:rsidR="00DE0DF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Then</w:t>
      </w: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  <w:r w:rsidR="00DE0DF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we go</w:t>
      </w:r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to a track I like and with more time in the car, I aim to finish the season with a win. Many thanks to </w:t>
      </w:r>
      <w:proofErr w:type="spellStart"/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Comtoyou</w:t>
      </w:r>
      <w:proofErr w:type="spellEnd"/>
      <w:r w:rsidRPr="0005739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Racing for this weekend, </w:t>
      </w:r>
      <w:r w:rsidR="00AF44D6"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Jessica Bäckman</w:t>
      </w:r>
      <w:r w:rsidR="00DE0DF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</w:t>
      </w:r>
      <w:r w:rsidR="00DE0DF9" w:rsidRPr="00DE0DF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says</w:t>
      </w:r>
      <w:r w:rsidR="00AF44D6"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.</w:t>
      </w:r>
      <w:r w:rsidR="00AF44D6"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="00AF44D6" w:rsidRPr="00AF44D6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v-SE"/>
        </w:rPr>
        <w:t>﻿</w:t>
      </w:r>
    </w:p>
    <w:p w14:paraId="73EC1A23" w14:textId="23610F68" w:rsidR="00AF44D6" w:rsidRPr="00AF44D6" w:rsidRDefault="00AF44D6" w:rsidP="00AF44D6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Jessica</w:t>
      </w:r>
      <w:r w:rsidR="00D0220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’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s result</w:t>
      </w:r>
      <w:r w:rsidR="00D0220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s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: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Free Practice 1: 4</w:t>
      </w:r>
      <w:r w:rsidR="00D02209" w:rsidRP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th</w:t>
      </w:r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 xml:space="preserve">Free Practice 2: </w:t>
      </w:r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4</w:t>
      </w:r>
      <w:r w:rsidR="00D02209" w:rsidRP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th</w:t>
      </w:r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Qualifying 1: 2</w:t>
      </w:r>
      <w:r w:rsidR="00D02209" w:rsidRP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nd</w:t>
      </w:r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Race 1: 3</w:t>
      </w:r>
      <w:r w:rsidR="00D02209" w:rsidRP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rd</w:t>
      </w:r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Qualifying 2: 3</w:t>
      </w:r>
      <w:r w:rsidR="00D02209" w:rsidRP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rd</w:t>
      </w:r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Race 2: 2</w:t>
      </w:r>
      <w:r w:rsidR="00D02209" w:rsidRP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nd</w:t>
      </w:r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="00D02209"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D0220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Championship standings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:</w:t>
      </w:r>
    </w:p>
    <w:p w14:paraId="43B39E09" w14:textId="513654A3" w:rsidR="00AF44D6" w:rsidRPr="00AF44D6" w:rsidRDefault="00AF44D6" w:rsidP="00AF44D6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ADAC TCR Germany – Total (Top t</w:t>
      </w:r>
      <w:r w:rsidR="00D0220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hree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)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ADAC TCR Germany 2022 (</w:t>
      </w:r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after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6 </w:t>
      </w:r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of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7 </w:t>
      </w:r>
      <w:proofErr w:type="spellStart"/>
      <w:r w:rsidR="00D0220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raceweekends</w:t>
      </w:r>
      <w:proofErr w:type="spellEnd"/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)</w:t>
      </w:r>
    </w:p>
    <w:p w14:paraId="5CC299B5" w14:textId="77777777" w:rsidR="00AF44D6" w:rsidRPr="00AF44D6" w:rsidRDefault="00AF44D6" w:rsidP="00AF44D6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1: Martin Andersen (DKK), 372 p.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2: Jessica Bäckman (SWE), 281 p.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3: Szymon </w:t>
      </w:r>
      <w:proofErr w:type="spellStart"/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Ladniak</w:t>
      </w:r>
      <w:proofErr w:type="spellEnd"/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(POL), 243 p.</w:t>
      </w:r>
    </w:p>
    <w:p w14:paraId="308F97CF" w14:textId="71D07897" w:rsidR="00AF44D6" w:rsidRPr="00AF44D6" w:rsidRDefault="00AF44D6" w:rsidP="00AF44D6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hyperlink r:id="rId7" w:tgtFrame="_blank" w:history="1">
        <w:r w:rsidR="00D02209" w:rsidRPr="00D02209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val="en-US" w:eastAsia="sv-SE"/>
          </w:rPr>
          <w:t>Click to see the full championship standings</w:t>
        </w:r>
      </w:hyperlink>
    </w:p>
    <w:p w14:paraId="0FBFBEFD" w14:textId="2B73DBB7" w:rsidR="00AF44D6" w:rsidRPr="00AF44D6" w:rsidRDefault="00AF44D6" w:rsidP="00AF44D6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Pr="00AF44D6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v-SE"/>
        </w:rPr>
        <w:t>﻿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TV l</w:t>
      </w:r>
      <w:r w:rsidR="00D02209" w:rsidRPr="00D02209">
        <w:rPr>
          <w:rFonts w:ascii="Cambria" w:eastAsia="Times New Roman" w:hAnsi="Cambria" w:cs="Cambria"/>
          <w:b/>
          <w:bCs/>
          <w:color w:val="444444"/>
          <w:sz w:val="24"/>
          <w:szCs w:val="24"/>
          <w:lang w:val="en-US" w:eastAsia="sv-SE"/>
        </w:rPr>
        <w:t>inks</w:t>
      </w:r>
      <w:r w:rsidRPr="00AF44D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</w:t>
      </w:r>
      <w:r w:rsidR="00D02209" w:rsidRPr="00D0220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in case you missed last w</w:t>
      </w:r>
      <w:r w:rsidR="00D0220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eekend’s races:</w:t>
      </w:r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Race 1: </w:t>
      </w:r>
      <w:hyperlink r:id="rId8" w:tgtFrame="_blank" w:history="1">
        <w:r w:rsidR="00D02209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val="en-US" w:eastAsia="sv-SE"/>
          </w:rPr>
          <w:t>Click to watch Race 1</w:t>
        </w:r>
      </w:hyperlink>
      <w:r w:rsidRPr="00AF44D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Race 2: </w:t>
      </w:r>
      <w:hyperlink r:id="rId9" w:tgtFrame="_blank" w:history="1">
        <w:r w:rsidR="00D02209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val="en-US" w:eastAsia="sv-SE"/>
          </w:rPr>
          <w:t>Click to watch Race 2</w:t>
        </w:r>
      </w:hyperlink>
    </w:p>
    <w:p w14:paraId="4A0E9AC5" w14:textId="1BD6F99E" w:rsidR="00AF44D6" w:rsidRPr="00AF44D6" w:rsidRDefault="00AF44D6" w:rsidP="00AF44D6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AF44D6">
        <w:rPr>
          <w:rFonts w:ascii="var(--paragraph_font_family)" w:eastAsia="Times New Roman" w:hAnsi="var(--paragraph_font_family)" w:cs="Times New Roman"/>
          <w:b/>
          <w:bCs/>
          <w:i/>
          <w:iCs/>
          <w:color w:val="444444"/>
          <w:sz w:val="24"/>
          <w:szCs w:val="24"/>
          <w:lang w:val="en-US" w:eastAsia="sv-SE"/>
        </w:rPr>
        <w:br/>
      </w:r>
      <w:r w:rsidRPr="00AF44D6">
        <w:rPr>
          <w:rFonts w:ascii="Tahoma" w:eastAsia="Times New Roman" w:hAnsi="Tahoma" w:cs="Tahoma"/>
          <w:b/>
          <w:bCs/>
          <w:i/>
          <w:iCs/>
          <w:color w:val="444444"/>
          <w:sz w:val="24"/>
          <w:szCs w:val="24"/>
          <w:lang w:eastAsia="sv-SE"/>
        </w:rPr>
        <w:t>﻿</w:t>
      </w:r>
      <w:r w:rsidRPr="00AF44D6">
        <w:rPr>
          <w:rFonts w:ascii="var(--paragraph_font_family)" w:eastAsia="Times New Roman" w:hAnsi="var(--paragraph_font_family)" w:cs="Times New Roman"/>
          <w:b/>
          <w:bCs/>
          <w:i/>
          <w:iCs/>
          <w:color w:val="444444"/>
          <w:sz w:val="24"/>
          <w:szCs w:val="24"/>
          <w:lang w:val="en-US" w:eastAsia="sv-SE"/>
        </w:rPr>
        <w:t>Fr</w:t>
      </w:r>
      <w:r w:rsidR="00D02209" w:rsidRPr="00D02209">
        <w:rPr>
          <w:rFonts w:ascii="var(--paragraph_font_family)" w:eastAsia="Times New Roman" w:hAnsi="var(--paragraph_font_family)" w:cs="Times New Roman"/>
          <w:b/>
          <w:bCs/>
          <w:i/>
          <w:iCs/>
          <w:color w:val="444444"/>
          <w:sz w:val="24"/>
          <w:szCs w:val="24"/>
          <w:lang w:val="en-US" w:eastAsia="sv-SE"/>
        </w:rPr>
        <w:t>ee rights to use i</w:t>
      </w:r>
      <w:r w:rsidR="00D02209">
        <w:rPr>
          <w:rFonts w:ascii="var(--paragraph_font_family)" w:eastAsia="Times New Roman" w:hAnsi="var(--paragraph_font_family)" w:cs="Times New Roman"/>
          <w:b/>
          <w:bCs/>
          <w:i/>
          <w:iCs/>
          <w:color w:val="444444"/>
          <w:sz w:val="24"/>
          <w:szCs w:val="24"/>
          <w:lang w:val="en-US" w:eastAsia="sv-SE"/>
        </w:rPr>
        <w:t>mages</w:t>
      </w:r>
    </w:p>
    <w:p w14:paraId="0DCC7E80" w14:textId="16A68286" w:rsidR="00FA7722" w:rsidRPr="00D02209" w:rsidRDefault="00FA7722" w:rsidP="00AB4D7B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</w:p>
    <w:sectPr w:rsidR="00FA7722" w:rsidRPr="00D0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(--paragraph_font_family)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9E5"/>
    <w:multiLevelType w:val="hybridMultilevel"/>
    <w:tmpl w:val="C60400E4"/>
    <w:lvl w:ilvl="0" w:tplc="F8627C9A">
      <w:start w:val="40"/>
      <w:numFmt w:val="bullet"/>
      <w:lvlText w:val="-"/>
      <w:lvlJc w:val="left"/>
      <w:pPr>
        <w:ind w:left="720" w:hanging="360"/>
      </w:pPr>
      <w:rPr>
        <w:rFonts w:ascii="var(--paragraph_font_family)" w:eastAsia="Times New Roman" w:hAnsi="var(--paragraph_font_family)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3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96"/>
    <w:rsid w:val="0005739B"/>
    <w:rsid w:val="0010676A"/>
    <w:rsid w:val="00201B1B"/>
    <w:rsid w:val="00265C9E"/>
    <w:rsid w:val="00272778"/>
    <w:rsid w:val="002C5502"/>
    <w:rsid w:val="003156BE"/>
    <w:rsid w:val="003B69F7"/>
    <w:rsid w:val="00430BE1"/>
    <w:rsid w:val="004B20C0"/>
    <w:rsid w:val="004D37B5"/>
    <w:rsid w:val="004F21E8"/>
    <w:rsid w:val="005216F6"/>
    <w:rsid w:val="006007B1"/>
    <w:rsid w:val="00716A45"/>
    <w:rsid w:val="00783686"/>
    <w:rsid w:val="007B131C"/>
    <w:rsid w:val="0080728B"/>
    <w:rsid w:val="00834CC7"/>
    <w:rsid w:val="008A7D37"/>
    <w:rsid w:val="008F031D"/>
    <w:rsid w:val="00957AA9"/>
    <w:rsid w:val="00986F6B"/>
    <w:rsid w:val="00A673DD"/>
    <w:rsid w:val="00AB4D7B"/>
    <w:rsid w:val="00AD62F0"/>
    <w:rsid w:val="00AF44D6"/>
    <w:rsid w:val="00B03ADB"/>
    <w:rsid w:val="00B45040"/>
    <w:rsid w:val="00BF21F4"/>
    <w:rsid w:val="00BF314C"/>
    <w:rsid w:val="00CA1576"/>
    <w:rsid w:val="00CB0CB5"/>
    <w:rsid w:val="00CD2CC1"/>
    <w:rsid w:val="00D02209"/>
    <w:rsid w:val="00D16366"/>
    <w:rsid w:val="00D327DE"/>
    <w:rsid w:val="00D62AF9"/>
    <w:rsid w:val="00D654CC"/>
    <w:rsid w:val="00D85491"/>
    <w:rsid w:val="00DE0DF9"/>
    <w:rsid w:val="00EE6035"/>
    <w:rsid w:val="00F455BA"/>
    <w:rsid w:val="00F51896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16C9"/>
  <w15:chartTrackingRefBased/>
  <w15:docId w15:val="{270DEA63-E386-4229-B594-95E8D15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5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189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F5189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51896"/>
    <w:rPr>
      <w:b/>
      <w:bCs/>
    </w:rPr>
  </w:style>
  <w:style w:type="character" w:styleId="Betoning">
    <w:name w:val="Emphasis"/>
    <w:basedOn w:val="Standardstycketeckensnitt"/>
    <w:uiPriority w:val="20"/>
    <w:qFormat/>
    <w:rsid w:val="00F51896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F5189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5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orsport.tv/adac/video/sachsenring-race-1/148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ac-motorsport.de/adac-tcr-germany/rankings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torsport.tv/adac/video/sachsenring-race-2/14828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Bäckman</dc:creator>
  <cp:keywords/>
  <dc:description/>
  <cp:lastModifiedBy>Jessica Bäckman</cp:lastModifiedBy>
  <cp:revision>2</cp:revision>
  <cp:lastPrinted>2022-09-26T08:46:00Z</cp:lastPrinted>
  <dcterms:created xsi:type="dcterms:W3CDTF">2022-09-26T09:07:00Z</dcterms:created>
  <dcterms:modified xsi:type="dcterms:W3CDTF">2022-09-26T09:07:00Z</dcterms:modified>
</cp:coreProperties>
</file>