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AFA" w:rsidRDefault="003142D5" w:rsidP="00D47AD9">
      <w:pPr>
        <w:pStyle w:val="Huvuduppgifter"/>
        <w:rPr>
          <w:rFonts w:ascii="Arial" w:hAnsi="Arial" w:cs="Arial"/>
          <w:sz w:val="18"/>
          <w:szCs w:val="18"/>
        </w:rPr>
      </w:pPr>
      <w:r w:rsidRPr="008E5133">
        <w:tab/>
      </w:r>
      <w:r w:rsidR="00A42F06">
        <w:t>2015-11-2</w:t>
      </w:r>
      <w:r w:rsidR="00A401E7">
        <w:t>4</w:t>
      </w:r>
      <w:r w:rsidR="00F61321">
        <w:t xml:space="preserve">    </w:t>
      </w:r>
      <w:r w:rsidR="00D47AD9">
        <w:br/>
      </w:r>
      <w:r w:rsidR="00D02DFB">
        <w:rPr>
          <w:rFonts w:ascii="Arial" w:hAnsi="Arial" w:cs="Arial"/>
          <w:sz w:val="18"/>
          <w:szCs w:val="18"/>
        </w:rPr>
        <w:br/>
      </w:r>
    </w:p>
    <w:p w:rsidR="004B4096" w:rsidRDefault="004B4096" w:rsidP="00D47AD9">
      <w:pPr>
        <w:pStyle w:val="Huvuduppgifter"/>
        <w:rPr>
          <w:rFonts w:ascii="Arial" w:hAnsi="Arial" w:cs="Arial"/>
          <w:sz w:val="28"/>
          <w:szCs w:val="28"/>
        </w:rPr>
      </w:pPr>
    </w:p>
    <w:p w:rsidR="003142D5" w:rsidRPr="00641AFA" w:rsidRDefault="00D47AD9" w:rsidP="00D47AD9">
      <w:pPr>
        <w:pStyle w:val="Huvuduppgifter"/>
        <w:rPr>
          <w:rFonts w:ascii="Arial" w:hAnsi="Arial" w:cs="Arial"/>
          <w:sz w:val="28"/>
          <w:szCs w:val="28"/>
        </w:rPr>
      </w:pPr>
      <w:r w:rsidRPr="00D47AD9">
        <w:rPr>
          <w:rFonts w:ascii="Arial" w:hAnsi="Arial" w:cs="Arial"/>
          <w:sz w:val="28"/>
          <w:szCs w:val="28"/>
        </w:rPr>
        <w:t>PRESSMEDDELANDE</w:t>
      </w:r>
      <w:r>
        <w:br/>
      </w:r>
    </w:p>
    <w:p w:rsidR="00A42F06" w:rsidRDefault="004B4096" w:rsidP="00A42F06">
      <w:pPr>
        <w:spacing w:after="200" w:line="276" w:lineRule="auto"/>
        <w:rPr>
          <w:rFonts w:ascii="Arial" w:eastAsiaTheme="minorHAnsi" w:hAnsi="Arial" w:cs="Arial"/>
          <w:b/>
          <w:sz w:val="32"/>
          <w:szCs w:val="32"/>
          <w:lang w:eastAsia="en-US"/>
        </w:rPr>
      </w:pPr>
      <w:r>
        <w:rPr>
          <w:rFonts w:ascii="Arial" w:eastAsiaTheme="minorHAnsi" w:hAnsi="Arial" w:cs="Arial"/>
          <w:b/>
          <w:sz w:val="16"/>
          <w:szCs w:val="16"/>
          <w:lang w:eastAsia="en-US"/>
        </w:rPr>
        <w:br/>
      </w:r>
      <w:r>
        <w:rPr>
          <w:rFonts w:ascii="Arial" w:eastAsiaTheme="minorHAnsi" w:hAnsi="Arial" w:cs="Arial"/>
          <w:b/>
          <w:sz w:val="16"/>
          <w:szCs w:val="16"/>
          <w:lang w:eastAsia="en-US"/>
        </w:rPr>
        <w:br/>
      </w:r>
      <w:r w:rsidR="00401750">
        <w:rPr>
          <w:rFonts w:ascii="Arial" w:eastAsiaTheme="minorHAnsi" w:hAnsi="Arial" w:cs="Arial"/>
          <w:b/>
          <w:sz w:val="32"/>
          <w:szCs w:val="32"/>
          <w:lang w:eastAsia="en-US"/>
        </w:rPr>
        <w:t xml:space="preserve">Uppsala arrangerar </w:t>
      </w:r>
      <w:r w:rsidR="00A42F06">
        <w:rPr>
          <w:rFonts w:ascii="Arial" w:eastAsiaTheme="minorHAnsi" w:hAnsi="Arial" w:cs="Arial"/>
          <w:b/>
          <w:sz w:val="32"/>
          <w:szCs w:val="32"/>
          <w:lang w:eastAsia="en-US"/>
        </w:rPr>
        <w:t>vint</w:t>
      </w:r>
      <w:r w:rsidR="00B66DA9">
        <w:rPr>
          <w:rFonts w:ascii="Arial" w:eastAsiaTheme="minorHAnsi" w:hAnsi="Arial" w:cs="Arial"/>
          <w:b/>
          <w:sz w:val="32"/>
          <w:szCs w:val="32"/>
          <w:lang w:eastAsia="en-US"/>
        </w:rPr>
        <w:t>erfestival</w:t>
      </w:r>
    </w:p>
    <w:p w:rsidR="00A42F06" w:rsidRPr="00A42F06" w:rsidRDefault="001507C2" w:rsidP="0064116C">
      <w:pPr>
        <w:spacing w:after="200"/>
        <w:rPr>
          <w:rFonts w:eastAsiaTheme="minorHAnsi"/>
          <w:b/>
          <w:szCs w:val="22"/>
          <w:lang w:eastAsia="en-US"/>
        </w:rPr>
      </w:pPr>
      <w:r>
        <w:rPr>
          <w:rFonts w:eastAsiaTheme="minorHAnsi"/>
          <w:b/>
          <w:szCs w:val="22"/>
          <w:lang w:eastAsia="en-US"/>
        </w:rPr>
        <w:t>Den 13-</w:t>
      </w:r>
      <w:r w:rsidR="00A42F06" w:rsidRPr="00A42F06">
        <w:rPr>
          <w:rFonts w:eastAsiaTheme="minorHAnsi"/>
          <w:b/>
          <w:szCs w:val="22"/>
          <w:lang w:eastAsia="en-US"/>
        </w:rPr>
        <w:t>21 februari</w:t>
      </w:r>
      <w:r w:rsidR="00401750">
        <w:rPr>
          <w:rFonts w:eastAsiaTheme="minorHAnsi"/>
          <w:b/>
          <w:szCs w:val="22"/>
          <w:lang w:eastAsia="en-US"/>
        </w:rPr>
        <w:t xml:space="preserve"> 2016</w:t>
      </w:r>
      <w:r w:rsidR="00A42F06" w:rsidRPr="00A42F06">
        <w:rPr>
          <w:rFonts w:eastAsiaTheme="minorHAnsi"/>
          <w:b/>
          <w:szCs w:val="22"/>
          <w:lang w:eastAsia="en-US"/>
        </w:rPr>
        <w:t xml:space="preserve"> a</w:t>
      </w:r>
      <w:r w:rsidR="00F9711A">
        <w:rPr>
          <w:rFonts w:eastAsiaTheme="minorHAnsi"/>
          <w:b/>
          <w:szCs w:val="22"/>
          <w:lang w:eastAsia="en-US"/>
        </w:rPr>
        <w:t>rrangerar Uppsala kommun Tusen v</w:t>
      </w:r>
      <w:r w:rsidR="00A42F06" w:rsidRPr="00A42F06">
        <w:rPr>
          <w:rFonts w:eastAsiaTheme="minorHAnsi"/>
          <w:b/>
          <w:szCs w:val="22"/>
          <w:lang w:eastAsia="en-US"/>
        </w:rPr>
        <w:t>intrar</w:t>
      </w:r>
      <w:r w:rsidR="00356A7D">
        <w:rPr>
          <w:rFonts w:eastAsiaTheme="minorHAnsi"/>
          <w:b/>
          <w:szCs w:val="22"/>
          <w:lang w:eastAsia="en-US"/>
        </w:rPr>
        <w:t xml:space="preserve"> – </w:t>
      </w:r>
      <w:r w:rsidR="00A42F06" w:rsidRPr="00A42F06">
        <w:rPr>
          <w:rFonts w:eastAsiaTheme="minorHAnsi"/>
          <w:b/>
          <w:szCs w:val="22"/>
          <w:lang w:eastAsia="en-US"/>
        </w:rPr>
        <w:t xml:space="preserve">Uppsala vinterfestival. Det </w:t>
      </w:r>
      <w:r w:rsidR="00DB2CC1">
        <w:rPr>
          <w:rFonts w:eastAsiaTheme="minorHAnsi"/>
          <w:b/>
          <w:szCs w:val="22"/>
          <w:lang w:eastAsia="en-US"/>
        </w:rPr>
        <w:t>är</w:t>
      </w:r>
      <w:r w:rsidR="00A42F06" w:rsidRPr="00A42F06">
        <w:rPr>
          <w:rFonts w:eastAsiaTheme="minorHAnsi"/>
          <w:b/>
          <w:szCs w:val="22"/>
          <w:lang w:eastAsia="en-US"/>
        </w:rPr>
        <w:t xml:space="preserve"> den tidigare Isfestivalen i Stadsträdgården, som nu utvecklas till </w:t>
      </w:r>
      <w:r w:rsidR="001A282B">
        <w:rPr>
          <w:rFonts w:eastAsiaTheme="minorHAnsi"/>
          <w:b/>
          <w:szCs w:val="22"/>
          <w:lang w:eastAsia="en-US"/>
        </w:rPr>
        <w:t xml:space="preserve">en </w:t>
      </w:r>
      <w:r w:rsidR="00C25314">
        <w:rPr>
          <w:rFonts w:eastAsiaTheme="minorHAnsi"/>
          <w:b/>
          <w:szCs w:val="22"/>
          <w:lang w:eastAsia="en-US"/>
        </w:rPr>
        <w:t>stadsfest</w:t>
      </w:r>
      <w:r w:rsidR="001A282B">
        <w:rPr>
          <w:rFonts w:eastAsiaTheme="minorHAnsi"/>
          <w:b/>
          <w:szCs w:val="22"/>
          <w:lang w:eastAsia="en-US"/>
        </w:rPr>
        <w:t xml:space="preserve"> där is</w:t>
      </w:r>
      <w:r w:rsidR="00FB17B9">
        <w:rPr>
          <w:rFonts w:eastAsiaTheme="minorHAnsi"/>
          <w:b/>
          <w:szCs w:val="22"/>
          <w:lang w:eastAsia="en-US"/>
        </w:rPr>
        <w:t>-s</w:t>
      </w:r>
      <w:r w:rsidR="005E1231">
        <w:rPr>
          <w:rFonts w:eastAsiaTheme="minorHAnsi"/>
          <w:b/>
          <w:szCs w:val="22"/>
          <w:lang w:eastAsia="en-US"/>
        </w:rPr>
        <w:t xml:space="preserve">kulpturerna </w:t>
      </w:r>
      <w:r w:rsidR="00640808">
        <w:rPr>
          <w:rFonts w:eastAsiaTheme="minorHAnsi"/>
          <w:b/>
          <w:szCs w:val="22"/>
          <w:lang w:eastAsia="en-US"/>
        </w:rPr>
        <w:t xml:space="preserve">som skapas på plats av </w:t>
      </w:r>
      <w:r w:rsidR="0021495B">
        <w:rPr>
          <w:rFonts w:eastAsiaTheme="minorHAnsi"/>
          <w:b/>
          <w:szCs w:val="22"/>
          <w:lang w:eastAsia="en-US"/>
        </w:rPr>
        <w:t xml:space="preserve">is från Torne älv i </w:t>
      </w:r>
      <w:r w:rsidR="005E1231" w:rsidRPr="005E1231">
        <w:rPr>
          <w:rFonts w:eastAsiaTheme="minorHAnsi"/>
          <w:b/>
          <w:szCs w:val="22"/>
          <w:lang w:eastAsia="en-US"/>
        </w:rPr>
        <w:t>Lappland</w:t>
      </w:r>
      <w:r w:rsidR="005E1231">
        <w:rPr>
          <w:rFonts w:eastAsiaTheme="minorHAnsi"/>
          <w:b/>
          <w:szCs w:val="22"/>
          <w:lang w:eastAsia="en-US"/>
        </w:rPr>
        <w:t xml:space="preserve"> </w:t>
      </w:r>
      <w:r w:rsidR="001A282B">
        <w:rPr>
          <w:rFonts w:eastAsiaTheme="minorHAnsi"/>
          <w:b/>
          <w:szCs w:val="22"/>
          <w:lang w:eastAsia="en-US"/>
        </w:rPr>
        <w:t xml:space="preserve">är </w:t>
      </w:r>
      <w:r w:rsidR="005E1231">
        <w:rPr>
          <w:rFonts w:eastAsiaTheme="minorHAnsi"/>
          <w:b/>
          <w:szCs w:val="22"/>
          <w:lang w:eastAsia="en-US"/>
        </w:rPr>
        <w:t>ett viktigt inslag.</w:t>
      </w:r>
      <w:r w:rsidR="005E1231" w:rsidRPr="005E1231">
        <w:rPr>
          <w:rFonts w:eastAsiaTheme="minorHAnsi"/>
          <w:b/>
          <w:szCs w:val="22"/>
          <w:lang w:eastAsia="en-US"/>
        </w:rPr>
        <w:t xml:space="preserve"> </w:t>
      </w:r>
      <w:r w:rsidR="00A42F06" w:rsidRPr="00A42F06">
        <w:rPr>
          <w:rFonts w:eastAsiaTheme="minorHAnsi"/>
          <w:b/>
          <w:szCs w:val="22"/>
          <w:lang w:eastAsia="en-US"/>
        </w:rPr>
        <w:t xml:space="preserve">Ambitionen är att tillsammans med närings- och föreningslivet arrangera ett inspirerande </w:t>
      </w:r>
      <w:r w:rsidR="003120DC">
        <w:rPr>
          <w:rFonts w:eastAsiaTheme="minorHAnsi"/>
          <w:b/>
          <w:szCs w:val="22"/>
          <w:lang w:eastAsia="en-US"/>
        </w:rPr>
        <w:t>och spännande evenemang.</w:t>
      </w:r>
      <w:r w:rsidR="00A42F06" w:rsidRPr="00A42F06">
        <w:rPr>
          <w:rFonts w:eastAsiaTheme="minorHAnsi"/>
          <w:b/>
          <w:szCs w:val="22"/>
          <w:lang w:eastAsia="en-US"/>
        </w:rPr>
        <w:t xml:space="preserve"> </w:t>
      </w:r>
    </w:p>
    <w:p w:rsidR="00EE2D93" w:rsidRPr="00A42F06" w:rsidRDefault="00401750" w:rsidP="00EE2D93">
      <w:pPr>
        <w:spacing w:after="200"/>
        <w:rPr>
          <w:rFonts w:eastAsiaTheme="minorHAnsi"/>
          <w:szCs w:val="22"/>
          <w:lang w:eastAsia="en-US"/>
        </w:rPr>
      </w:pPr>
      <w:r>
        <w:rPr>
          <w:rFonts w:eastAsiaTheme="minorHAnsi"/>
          <w:szCs w:val="22"/>
          <w:lang w:eastAsia="en-US"/>
        </w:rPr>
        <w:t xml:space="preserve">– </w:t>
      </w:r>
      <w:r w:rsidR="00A42F06" w:rsidRPr="00401750">
        <w:rPr>
          <w:rFonts w:eastAsiaTheme="minorHAnsi"/>
          <w:szCs w:val="22"/>
          <w:lang w:eastAsia="en-US"/>
        </w:rPr>
        <w:t xml:space="preserve">Uppsala är en av </w:t>
      </w:r>
      <w:r w:rsidR="00886EF6">
        <w:rPr>
          <w:rFonts w:eastAsiaTheme="minorHAnsi"/>
          <w:szCs w:val="22"/>
          <w:lang w:eastAsia="en-US"/>
        </w:rPr>
        <w:t>Sveriges snabbast växande kommuner</w:t>
      </w:r>
      <w:r w:rsidR="00585C17">
        <w:rPr>
          <w:rFonts w:eastAsiaTheme="minorHAnsi"/>
          <w:szCs w:val="22"/>
          <w:lang w:eastAsia="en-US"/>
        </w:rPr>
        <w:t xml:space="preserve"> </w:t>
      </w:r>
      <w:bookmarkStart w:id="0" w:name="_GoBack"/>
      <w:bookmarkEnd w:id="0"/>
      <w:r w:rsidR="00860D53">
        <w:rPr>
          <w:rFonts w:eastAsiaTheme="minorHAnsi"/>
          <w:szCs w:val="22"/>
          <w:lang w:eastAsia="en-US"/>
        </w:rPr>
        <w:t xml:space="preserve">med en </w:t>
      </w:r>
      <w:r w:rsidR="00A42F06" w:rsidRPr="00401750">
        <w:rPr>
          <w:rFonts w:eastAsiaTheme="minorHAnsi"/>
          <w:szCs w:val="22"/>
          <w:lang w:eastAsia="en-US"/>
        </w:rPr>
        <w:t>mix av män</w:t>
      </w:r>
      <w:r w:rsidR="00860D53">
        <w:rPr>
          <w:rFonts w:eastAsiaTheme="minorHAnsi"/>
          <w:szCs w:val="22"/>
          <w:lang w:eastAsia="en-US"/>
        </w:rPr>
        <w:t xml:space="preserve">niskor, </w:t>
      </w:r>
      <w:r w:rsidR="00A42F06" w:rsidRPr="00401750">
        <w:rPr>
          <w:rFonts w:eastAsiaTheme="minorHAnsi"/>
          <w:szCs w:val="22"/>
          <w:lang w:eastAsia="en-US"/>
        </w:rPr>
        <w:t>kreativitet och framåtanda</w:t>
      </w:r>
      <w:r w:rsidR="00EE2D93">
        <w:rPr>
          <w:rFonts w:eastAsiaTheme="minorHAnsi"/>
          <w:szCs w:val="22"/>
          <w:lang w:eastAsia="en-US"/>
        </w:rPr>
        <w:t xml:space="preserve">. Nu vill vi koppla ihop vår historia </w:t>
      </w:r>
      <w:r w:rsidR="00EE2D93" w:rsidRPr="00F043AB">
        <w:rPr>
          <w:rFonts w:eastAsiaTheme="minorHAnsi"/>
          <w:szCs w:val="22"/>
          <w:lang w:eastAsia="en-US"/>
        </w:rPr>
        <w:t>med framtiden</w:t>
      </w:r>
      <w:r w:rsidR="00EE2D93">
        <w:rPr>
          <w:rFonts w:eastAsiaTheme="minorHAnsi"/>
          <w:szCs w:val="22"/>
          <w:lang w:eastAsia="en-US"/>
        </w:rPr>
        <w:t xml:space="preserve"> och </w:t>
      </w:r>
      <w:r w:rsidR="00EE2D93" w:rsidRPr="00A42F06">
        <w:rPr>
          <w:rFonts w:eastAsiaTheme="minorHAnsi"/>
          <w:szCs w:val="22"/>
          <w:lang w:eastAsia="en-US"/>
        </w:rPr>
        <w:t>skapa</w:t>
      </w:r>
      <w:r w:rsidR="00EE2D93">
        <w:rPr>
          <w:rFonts w:eastAsiaTheme="minorHAnsi"/>
          <w:szCs w:val="22"/>
          <w:lang w:eastAsia="en-US"/>
        </w:rPr>
        <w:t xml:space="preserve"> </w:t>
      </w:r>
      <w:r w:rsidR="00EE2D93" w:rsidRPr="00A42F06">
        <w:rPr>
          <w:rFonts w:eastAsiaTheme="minorHAnsi"/>
          <w:szCs w:val="22"/>
          <w:lang w:eastAsia="en-US"/>
        </w:rPr>
        <w:t>en ny</w:t>
      </w:r>
      <w:r w:rsidR="00EE2D93">
        <w:rPr>
          <w:rFonts w:eastAsiaTheme="minorHAnsi"/>
          <w:szCs w:val="22"/>
          <w:lang w:eastAsia="en-US"/>
        </w:rPr>
        <w:t xml:space="preserve"> vinter</w:t>
      </w:r>
      <w:r w:rsidR="00860D53">
        <w:rPr>
          <w:rFonts w:eastAsiaTheme="minorHAnsi"/>
          <w:szCs w:val="22"/>
          <w:lang w:eastAsia="en-US"/>
        </w:rPr>
        <w:t>festival</w:t>
      </w:r>
      <w:r w:rsidR="00EE2D93">
        <w:rPr>
          <w:rFonts w:eastAsiaTheme="minorHAnsi"/>
          <w:szCs w:val="22"/>
          <w:lang w:eastAsia="en-US"/>
        </w:rPr>
        <w:t xml:space="preserve"> i Uppsala</w:t>
      </w:r>
      <w:r w:rsidR="00A15DEC">
        <w:rPr>
          <w:rFonts w:eastAsiaTheme="minorHAnsi"/>
          <w:szCs w:val="22"/>
          <w:lang w:eastAsia="en-US"/>
        </w:rPr>
        <w:t xml:space="preserve"> </w:t>
      </w:r>
      <w:r w:rsidR="00EE2D93" w:rsidRPr="00A42F06">
        <w:rPr>
          <w:rFonts w:eastAsiaTheme="minorHAnsi"/>
          <w:szCs w:val="22"/>
          <w:lang w:eastAsia="en-US"/>
        </w:rPr>
        <w:t>som dagens kommuninvånare, blivande Uppsalabor och besökare kan identifiera sig med och känna stolthet, spänning och förväntan inför. Det gör Uppsal</w:t>
      </w:r>
      <w:r w:rsidR="00EE2D93">
        <w:rPr>
          <w:rFonts w:eastAsiaTheme="minorHAnsi"/>
          <w:szCs w:val="22"/>
          <w:lang w:eastAsia="en-US"/>
        </w:rPr>
        <w:t>a till en än mer attraktiv stad</w:t>
      </w:r>
      <w:r w:rsidR="00A15DEC">
        <w:rPr>
          <w:rFonts w:eastAsiaTheme="minorHAnsi"/>
          <w:szCs w:val="22"/>
          <w:lang w:eastAsia="en-US"/>
        </w:rPr>
        <w:t xml:space="preserve"> året om</w:t>
      </w:r>
      <w:r w:rsidR="00EE2D93">
        <w:rPr>
          <w:rFonts w:eastAsiaTheme="minorHAnsi"/>
          <w:szCs w:val="22"/>
          <w:lang w:eastAsia="en-US"/>
        </w:rPr>
        <w:t xml:space="preserve">, säger Marlene </w:t>
      </w:r>
      <w:proofErr w:type="spellStart"/>
      <w:r w:rsidR="00EE2D93">
        <w:rPr>
          <w:rFonts w:eastAsiaTheme="minorHAnsi"/>
          <w:szCs w:val="22"/>
          <w:lang w:eastAsia="en-US"/>
        </w:rPr>
        <w:t>Burwick</w:t>
      </w:r>
      <w:proofErr w:type="spellEnd"/>
      <w:r w:rsidR="00EE2D93">
        <w:rPr>
          <w:rFonts w:eastAsiaTheme="minorHAnsi"/>
          <w:szCs w:val="22"/>
          <w:lang w:eastAsia="en-US"/>
        </w:rPr>
        <w:t xml:space="preserve"> (S).</w:t>
      </w:r>
    </w:p>
    <w:p w:rsidR="0058464A" w:rsidRDefault="00EE2D93" w:rsidP="00B66DA9">
      <w:pPr>
        <w:spacing w:after="200"/>
        <w:rPr>
          <w:rFonts w:eastAsiaTheme="minorHAnsi"/>
          <w:szCs w:val="22"/>
          <w:lang w:eastAsia="en-US"/>
        </w:rPr>
      </w:pPr>
      <w:r>
        <w:rPr>
          <w:rFonts w:eastAsiaTheme="minorHAnsi"/>
          <w:szCs w:val="22"/>
          <w:lang w:eastAsia="en-US"/>
        </w:rPr>
        <w:t>N</w:t>
      </w:r>
      <w:r w:rsidR="00C25314">
        <w:rPr>
          <w:rFonts w:eastAsiaTheme="minorHAnsi"/>
          <w:szCs w:val="22"/>
          <w:lang w:eastAsia="en-US"/>
        </w:rPr>
        <w:t>amn</w:t>
      </w:r>
      <w:r>
        <w:rPr>
          <w:rFonts w:eastAsiaTheme="minorHAnsi"/>
          <w:szCs w:val="22"/>
          <w:lang w:eastAsia="en-US"/>
        </w:rPr>
        <w:t>et</w:t>
      </w:r>
      <w:r w:rsidR="00AD6593">
        <w:rPr>
          <w:rFonts w:eastAsiaTheme="minorHAnsi"/>
          <w:szCs w:val="22"/>
          <w:lang w:eastAsia="en-US"/>
        </w:rPr>
        <w:t xml:space="preserve"> Tusen v</w:t>
      </w:r>
      <w:r w:rsidR="00C25314">
        <w:rPr>
          <w:rFonts w:eastAsiaTheme="minorHAnsi"/>
          <w:szCs w:val="22"/>
          <w:lang w:eastAsia="en-US"/>
        </w:rPr>
        <w:t xml:space="preserve">intrar syftar </w:t>
      </w:r>
      <w:r w:rsidR="001A282B">
        <w:rPr>
          <w:rFonts w:eastAsiaTheme="minorHAnsi"/>
          <w:szCs w:val="22"/>
          <w:lang w:eastAsia="en-US"/>
        </w:rPr>
        <w:t xml:space="preserve">på </w:t>
      </w:r>
      <w:r w:rsidR="00C25314">
        <w:rPr>
          <w:rFonts w:eastAsiaTheme="minorHAnsi"/>
          <w:szCs w:val="22"/>
          <w:lang w:eastAsia="en-US"/>
        </w:rPr>
        <w:t>Uppsalas tusenåriga historia</w:t>
      </w:r>
      <w:r w:rsidR="0058464A">
        <w:rPr>
          <w:rFonts w:eastAsiaTheme="minorHAnsi"/>
          <w:szCs w:val="22"/>
          <w:lang w:eastAsia="en-US"/>
        </w:rPr>
        <w:t xml:space="preserve"> men även på en framtid med ytterligare tusen år.</w:t>
      </w:r>
      <w:r w:rsidR="001A282B">
        <w:rPr>
          <w:rFonts w:eastAsiaTheme="minorHAnsi"/>
          <w:szCs w:val="22"/>
          <w:lang w:eastAsia="en-US"/>
        </w:rPr>
        <w:t xml:space="preserve"> </w:t>
      </w:r>
    </w:p>
    <w:p w:rsidR="00A42F06" w:rsidRPr="00A42F06" w:rsidRDefault="00C074BF" w:rsidP="00B66DA9">
      <w:pPr>
        <w:spacing w:after="200"/>
        <w:rPr>
          <w:rFonts w:eastAsiaTheme="minorHAnsi"/>
          <w:szCs w:val="22"/>
          <w:lang w:eastAsia="en-US"/>
        </w:rPr>
      </w:pPr>
      <w:r>
        <w:rPr>
          <w:rFonts w:eastAsiaTheme="minorHAnsi"/>
          <w:szCs w:val="22"/>
          <w:lang w:eastAsia="en-US"/>
        </w:rPr>
        <w:t>Festivalen kommer att äga rum</w:t>
      </w:r>
      <w:r w:rsidR="00A42F06" w:rsidRPr="00A42F06">
        <w:rPr>
          <w:rFonts w:eastAsiaTheme="minorHAnsi"/>
          <w:szCs w:val="22"/>
          <w:lang w:eastAsia="en-US"/>
        </w:rPr>
        <w:t xml:space="preserve"> i flera delar av centrala Uppsala. Områden, scener och aktiviteter</w:t>
      </w:r>
      <w:r>
        <w:rPr>
          <w:rFonts w:eastAsiaTheme="minorHAnsi"/>
          <w:szCs w:val="22"/>
          <w:lang w:eastAsia="en-US"/>
        </w:rPr>
        <w:t xml:space="preserve"> ska ingå</w:t>
      </w:r>
      <w:r w:rsidR="00A42F06" w:rsidRPr="00A42F06">
        <w:rPr>
          <w:rFonts w:eastAsiaTheme="minorHAnsi"/>
          <w:szCs w:val="22"/>
          <w:lang w:eastAsia="en-US"/>
        </w:rPr>
        <w:t xml:space="preserve"> i ett genomtänkt program för att locka flera olika målgrupper. Det ska vara lätt för kommunens institutioner, näringslivet och andra aktörer </w:t>
      </w:r>
      <w:r w:rsidR="00FC0910">
        <w:rPr>
          <w:rFonts w:eastAsiaTheme="minorHAnsi"/>
          <w:szCs w:val="22"/>
          <w:lang w:eastAsia="en-US"/>
        </w:rPr>
        <w:t xml:space="preserve">att </w:t>
      </w:r>
      <w:r w:rsidR="00640808">
        <w:rPr>
          <w:rFonts w:eastAsiaTheme="minorHAnsi"/>
          <w:szCs w:val="22"/>
          <w:lang w:eastAsia="en-US"/>
        </w:rPr>
        <w:t xml:space="preserve">medverka </w:t>
      </w:r>
      <w:r w:rsidR="00A42F06" w:rsidRPr="00A42F06">
        <w:rPr>
          <w:rFonts w:eastAsiaTheme="minorHAnsi"/>
          <w:szCs w:val="22"/>
          <w:lang w:eastAsia="en-US"/>
        </w:rPr>
        <w:t>med sina verksamheter och bli en del av festivalen.</w:t>
      </w:r>
      <w:r w:rsidR="00367EC5">
        <w:rPr>
          <w:rFonts w:eastAsiaTheme="minorHAnsi"/>
          <w:szCs w:val="22"/>
          <w:lang w:eastAsia="en-US"/>
        </w:rPr>
        <w:t xml:space="preserve"> </w:t>
      </w:r>
    </w:p>
    <w:p w:rsidR="0066575C" w:rsidRDefault="0066575C" w:rsidP="0066575C">
      <w:proofErr w:type="gramStart"/>
      <w:r>
        <w:t>-</w:t>
      </w:r>
      <w:proofErr w:type="gramEnd"/>
      <w:r>
        <w:t xml:space="preserve"> Vinterfestivalen ska vara en spännande och kul arena som låter besökarna utmana sig själva och testa nya saker. Visionen på sikt är att Uppsala ska ha Sveriges mest kreativa vinterfestival. Ska den bli verklighet behövs skaparkraften och engagemanget hos kulturutövare, föreningsliv och företag, säger kulturnämndens ordförande Peter Gustavsson (S). </w:t>
      </w:r>
    </w:p>
    <w:p w:rsidR="0066575C" w:rsidRDefault="0066575C" w:rsidP="0066575C"/>
    <w:p w:rsidR="00B52F55" w:rsidRPr="0066575C" w:rsidRDefault="00675E71" w:rsidP="0066575C">
      <w:r>
        <w:rPr>
          <w:rFonts w:eastAsiaTheme="minorHAnsi"/>
          <w:szCs w:val="22"/>
          <w:lang w:eastAsia="en-US"/>
        </w:rPr>
        <w:t>Tusen v</w:t>
      </w:r>
      <w:r w:rsidR="00154E17">
        <w:rPr>
          <w:rFonts w:eastAsiaTheme="minorHAnsi"/>
          <w:szCs w:val="22"/>
          <w:lang w:eastAsia="en-US"/>
        </w:rPr>
        <w:t xml:space="preserve">intrar – </w:t>
      </w:r>
      <w:r w:rsidR="00A42F06" w:rsidRPr="00A42F06">
        <w:rPr>
          <w:rFonts w:eastAsiaTheme="minorHAnsi"/>
          <w:szCs w:val="22"/>
          <w:lang w:eastAsia="en-US"/>
        </w:rPr>
        <w:t>Uppsala vinterfestival ska</w:t>
      </w:r>
      <w:r w:rsidR="00BE7BF3">
        <w:rPr>
          <w:rFonts w:eastAsiaTheme="minorHAnsi"/>
          <w:szCs w:val="22"/>
          <w:lang w:eastAsia="en-US"/>
        </w:rPr>
        <w:t xml:space="preserve"> arrangeras vartannat år. F</w:t>
      </w:r>
      <w:r w:rsidR="00A42F06" w:rsidRPr="00A42F06">
        <w:rPr>
          <w:rFonts w:eastAsiaTheme="minorHAnsi"/>
          <w:szCs w:val="22"/>
          <w:lang w:eastAsia="en-US"/>
        </w:rPr>
        <w:t>örsta året kanske inte alla som vill hinner vara med, men målet är att så många som möjligt ska bidra med aktiviteter och innehåll.</w:t>
      </w:r>
      <w:r w:rsidR="005A2DB1">
        <w:rPr>
          <w:rFonts w:eastAsiaTheme="minorHAnsi"/>
          <w:szCs w:val="22"/>
          <w:lang w:eastAsia="en-US"/>
        </w:rPr>
        <w:t xml:space="preserve"> </w:t>
      </w:r>
      <w:r w:rsidR="00401750">
        <w:rPr>
          <w:rFonts w:eastAsiaTheme="minorHAnsi"/>
          <w:szCs w:val="22"/>
          <w:lang w:eastAsia="en-US"/>
        </w:rPr>
        <w:t xml:space="preserve">Destination Uppsala kommer att </w:t>
      </w:r>
      <w:r w:rsidR="003B73A9">
        <w:rPr>
          <w:rFonts w:eastAsiaTheme="minorHAnsi"/>
          <w:szCs w:val="22"/>
          <w:lang w:eastAsia="en-US"/>
        </w:rPr>
        <w:t>projektleda och marknadsföra evenemanget.</w:t>
      </w:r>
      <w:r w:rsidR="00372557">
        <w:rPr>
          <w:rFonts w:eastAsiaTheme="minorHAnsi"/>
          <w:szCs w:val="22"/>
          <w:lang w:eastAsia="en-US"/>
        </w:rPr>
        <w:br/>
      </w:r>
      <w:r w:rsidR="00372557" w:rsidRPr="00372557">
        <w:rPr>
          <w:rFonts w:ascii="Arial" w:eastAsiaTheme="minorHAnsi" w:hAnsi="Arial" w:cs="Arial"/>
          <w:b/>
          <w:szCs w:val="22"/>
          <w:lang w:eastAsia="en-US"/>
        </w:rPr>
        <w:br/>
      </w:r>
      <w:r w:rsidR="00372557" w:rsidRPr="00372557">
        <w:rPr>
          <w:rFonts w:ascii="Arial" w:hAnsi="Arial" w:cs="Arial"/>
          <w:b/>
          <w:szCs w:val="22"/>
        </w:rPr>
        <w:t>M</w:t>
      </w:r>
      <w:r w:rsidR="003142D5" w:rsidRPr="00372557">
        <w:rPr>
          <w:rFonts w:ascii="Arial" w:hAnsi="Arial" w:cs="Arial"/>
          <w:b/>
          <w:szCs w:val="22"/>
        </w:rPr>
        <w:t>er information</w:t>
      </w:r>
    </w:p>
    <w:p w:rsidR="00372557" w:rsidRPr="00641AFA" w:rsidRDefault="00372557" w:rsidP="00641AFA">
      <w:pPr>
        <w:spacing w:after="200"/>
        <w:rPr>
          <w:rFonts w:ascii="Arial" w:hAnsi="Arial" w:cs="Arial"/>
          <w:b/>
          <w:szCs w:val="22"/>
        </w:rPr>
      </w:pPr>
      <w:r>
        <w:rPr>
          <w:szCs w:val="22"/>
        </w:rPr>
        <w:t xml:space="preserve">Marlene </w:t>
      </w:r>
      <w:proofErr w:type="spellStart"/>
      <w:r>
        <w:rPr>
          <w:szCs w:val="22"/>
        </w:rPr>
        <w:t>Burwick</w:t>
      </w:r>
      <w:proofErr w:type="spellEnd"/>
      <w:r>
        <w:rPr>
          <w:szCs w:val="22"/>
        </w:rPr>
        <w:t xml:space="preserve"> (S), kommunstyrelsens ordförande</w:t>
      </w:r>
      <w:r>
        <w:rPr>
          <w:szCs w:val="22"/>
        </w:rPr>
        <w:br/>
      </w:r>
      <w:r w:rsidRPr="001F2EBA">
        <w:rPr>
          <w:b/>
          <w:szCs w:val="22"/>
        </w:rPr>
        <w:t>Telefon:</w:t>
      </w:r>
      <w:r>
        <w:rPr>
          <w:szCs w:val="22"/>
        </w:rPr>
        <w:t xml:space="preserve"> </w:t>
      </w:r>
      <w:r w:rsidR="00A0719A">
        <w:rPr>
          <w:szCs w:val="22"/>
        </w:rPr>
        <w:t>076-761 83 66</w:t>
      </w:r>
    </w:p>
    <w:p w:rsidR="00F9711A" w:rsidRDefault="00D47AD9" w:rsidP="00F9711A">
      <w:pPr>
        <w:spacing w:after="200"/>
        <w:rPr>
          <w:szCs w:val="22"/>
        </w:rPr>
      </w:pPr>
      <w:r w:rsidRPr="00D47AD9">
        <w:rPr>
          <w:szCs w:val="22"/>
        </w:rPr>
        <w:t>Peter Gustavsson (S), ordförande kulturnämnden</w:t>
      </w:r>
      <w:r w:rsidRPr="00D47AD9">
        <w:rPr>
          <w:szCs w:val="22"/>
        </w:rPr>
        <w:br/>
      </w:r>
      <w:r w:rsidRPr="00D47AD9">
        <w:rPr>
          <w:b/>
          <w:szCs w:val="22"/>
        </w:rPr>
        <w:t>Telefon:</w:t>
      </w:r>
      <w:r w:rsidRPr="00D47AD9">
        <w:rPr>
          <w:szCs w:val="22"/>
        </w:rPr>
        <w:t xml:space="preserve"> 070-638 10 75</w:t>
      </w:r>
    </w:p>
    <w:p w:rsidR="00F9711A" w:rsidRPr="00D02DFB" w:rsidRDefault="00F006E3" w:rsidP="00F9711A">
      <w:pPr>
        <w:spacing w:after="200"/>
        <w:rPr>
          <w:szCs w:val="22"/>
        </w:rPr>
      </w:pPr>
      <w:r>
        <w:rPr>
          <w:szCs w:val="22"/>
        </w:rPr>
        <w:t>Teresa Pal</w:t>
      </w:r>
      <w:r w:rsidR="00761583">
        <w:rPr>
          <w:szCs w:val="22"/>
        </w:rPr>
        <w:t>mquist, kommunikationsdirektör</w:t>
      </w:r>
      <w:r w:rsidR="00F9711A">
        <w:rPr>
          <w:szCs w:val="22"/>
        </w:rPr>
        <w:br/>
      </w:r>
      <w:r w:rsidR="00F9711A" w:rsidRPr="00B52F55">
        <w:rPr>
          <w:b/>
          <w:szCs w:val="22"/>
        </w:rPr>
        <w:t>Telefon:</w:t>
      </w:r>
      <w:r w:rsidR="00C929F3">
        <w:rPr>
          <w:szCs w:val="22"/>
        </w:rPr>
        <w:t xml:space="preserve"> 018-727 65 09 </w:t>
      </w:r>
    </w:p>
    <w:sectPr w:rsidR="00F9711A" w:rsidRPr="00D02DFB" w:rsidSect="00CC6A02">
      <w:headerReference w:type="default" r:id="rId8"/>
      <w:headerReference w:type="first" r:id="rId9"/>
      <w:footerReference w:type="first" r:id="rId10"/>
      <w:pgSz w:w="11906" w:h="16838" w:code="9"/>
      <w:pgMar w:top="1985" w:right="1418" w:bottom="2268" w:left="1418" w:header="964" w:footer="6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2AF" w:rsidRDefault="00EB62AF" w:rsidP="00EB62AF">
      <w:r>
        <w:separator/>
      </w:r>
    </w:p>
  </w:endnote>
  <w:endnote w:type="continuationSeparator" w:id="0">
    <w:p w:rsidR="00EB62AF" w:rsidRDefault="00EB62AF" w:rsidP="00EB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72" w:type="dxa"/>
      <w:tblBorders>
        <w:top w:val="single" w:sz="6" w:space="0" w:color="auto"/>
      </w:tblBorders>
      <w:tblLayout w:type="fixed"/>
      <w:tblCellMar>
        <w:left w:w="70" w:type="dxa"/>
        <w:right w:w="70" w:type="dxa"/>
      </w:tblCellMar>
      <w:tblLook w:val="0000" w:firstRow="0" w:lastRow="0" w:firstColumn="0" w:lastColumn="0" w:noHBand="0" w:noVBand="0"/>
    </w:tblPr>
    <w:tblGrid>
      <w:gridCol w:w="9356"/>
    </w:tblGrid>
    <w:tr w:rsidR="005C4DC8" w:rsidRPr="0066575C" w:rsidTr="00BE492F">
      <w:tc>
        <w:tcPr>
          <w:tcW w:w="9356" w:type="dxa"/>
        </w:tcPr>
        <w:p w:rsidR="000D26C2" w:rsidRDefault="005C4DC8" w:rsidP="000D26C2">
          <w:pPr>
            <w:pStyle w:val="Sidfot"/>
            <w:jc w:val="center"/>
            <w:rPr>
              <w:sz w:val="18"/>
            </w:rPr>
          </w:pPr>
          <w:r>
            <w:rPr>
              <w:sz w:val="18"/>
            </w:rPr>
            <w:br/>
          </w:r>
          <w:r w:rsidR="000D26C2">
            <w:rPr>
              <w:sz w:val="18"/>
            </w:rPr>
            <w:t xml:space="preserve">Postadress: Uppsala kommun, </w:t>
          </w:r>
          <w:r w:rsidR="006F4E96">
            <w:rPr>
              <w:sz w:val="18"/>
            </w:rPr>
            <w:t>k</w:t>
          </w:r>
          <w:r w:rsidR="000D26C2">
            <w:rPr>
              <w:sz w:val="18"/>
            </w:rPr>
            <w:t>ommunstyrelsen, 753 75 Uppsala</w:t>
          </w:r>
        </w:p>
        <w:p w:rsidR="000D26C2" w:rsidRDefault="000D26C2" w:rsidP="000D26C2">
          <w:pPr>
            <w:pStyle w:val="Sidfot"/>
            <w:jc w:val="center"/>
            <w:rPr>
              <w:sz w:val="18"/>
            </w:rPr>
          </w:pPr>
          <w:r>
            <w:rPr>
              <w:sz w:val="18"/>
            </w:rPr>
            <w:t xml:space="preserve">Besöksadress: </w:t>
          </w:r>
          <w:r w:rsidR="00F71318">
            <w:rPr>
              <w:sz w:val="18"/>
            </w:rPr>
            <w:t>Stationsgatan 12</w:t>
          </w:r>
          <w:r>
            <w:rPr>
              <w:sz w:val="18"/>
            </w:rPr>
            <w:t xml:space="preserve"> • Telefon: 018-727 00 00 (växel</w:t>
          </w:r>
          <w:r w:rsidR="00691AA6">
            <w:rPr>
              <w:sz w:val="18"/>
            </w:rPr>
            <w:t>)</w:t>
          </w:r>
        </w:p>
        <w:p w:rsidR="000D26C2" w:rsidRPr="00464F94" w:rsidRDefault="000D26C2" w:rsidP="000D26C2">
          <w:pPr>
            <w:pStyle w:val="Sidfot"/>
            <w:jc w:val="center"/>
            <w:rPr>
              <w:sz w:val="18"/>
              <w:lang w:val="en-GB"/>
            </w:rPr>
          </w:pPr>
          <w:r w:rsidRPr="00464F94">
            <w:rPr>
              <w:sz w:val="18"/>
              <w:lang w:val="en-GB"/>
            </w:rPr>
            <w:t>E-post: kommunstyrelsen@uppsala.se</w:t>
          </w:r>
        </w:p>
        <w:p w:rsidR="005C4DC8" w:rsidRPr="00F44814" w:rsidRDefault="000D26C2" w:rsidP="000D26C2">
          <w:pPr>
            <w:pStyle w:val="Sidfot"/>
            <w:jc w:val="center"/>
            <w:rPr>
              <w:sz w:val="18"/>
              <w:lang w:val="en-GB"/>
            </w:rPr>
          </w:pPr>
          <w:r w:rsidRPr="00464F94">
            <w:rPr>
              <w:sz w:val="18"/>
              <w:lang w:val="en-GB"/>
            </w:rPr>
            <w:t>www.uppsala.se</w:t>
          </w:r>
        </w:p>
      </w:tc>
    </w:tr>
  </w:tbl>
  <w:p w:rsidR="00A14F47" w:rsidRPr="005C4DC8" w:rsidRDefault="00A14F47">
    <w:pPr>
      <w:pStyle w:val="Sidfot"/>
      <w:rPr>
        <w:sz w:val="8"/>
        <w:szCs w:val="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2AF" w:rsidRDefault="00EB62AF" w:rsidP="00EB62AF">
      <w:r>
        <w:separator/>
      </w:r>
    </w:p>
  </w:footnote>
  <w:footnote w:type="continuationSeparator" w:id="0">
    <w:p w:rsidR="00EB62AF" w:rsidRDefault="00EB62AF" w:rsidP="00EB6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206E1D" w:rsidRPr="00206E1D" w:rsidRDefault="00206E1D">
        <w:pPr>
          <w:pStyle w:val="Sidhuvud"/>
          <w:jc w:val="right"/>
        </w:pPr>
        <w:r w:rsidRPr="00206E1D">
          <w:rPr>
            <w:bCs/>
          </w:rPr>
          <w:fldChar w:fldCharType="begin"/>
        </w:r>
        <w:r w:rsidRPr="00206E1D">
          <w:rPr>
            <w:bCs/>
          </w:rPr>
          <w:instrText>PAGE</w:instrText>
        </w:r>
        <w:r w:rsidRPr="00206E1D">
          <w:rPr>
            <w:bCs/>
          </w:rPr>
          <w:fldChar w:fldCharType="separate"/>
        </w:r>
        <w:r w:rsidR="0066575C">
          <w:rPr>
            <w:bCs/>
            <w:noProof/>
          </w:rPr>
          <w:t>2</w:t>
        </w:r>
        <w:r w:rsidRPr="00206E1D">
          <w:rPr>
            <w:bCs/>
          </w:rPr>
          <w:fldChar w:fldCharType="end"/>
        </w:r>
        <w:r w:rsidRPr="00206E1D">
          <w:rPr>
            <w:bCs/>
          </w:rPr>
          <w:t xml:space="preserve"> (</w:t>
        </w:r>
        <w:r w:rsidRPr="00206E1D">
          <w:rPr>
            <w:bCs/>
          </w:rPr>
          <w:fldChar w:fldCharType="begin"/>
        </w:r>
        <w:r w:rsidRPr="00206E1D">
          <w:rPr>
            <w:bCs/>
          </w:rPr>
          <w:instrText>NUMPAGES</w:instrText>
        </w:r>
        <w:r w:rsidRPr="00206E1D">
          <w:rPr>
            <w:bCs/>
          </w:rPr>
          <w:fldChar w:fldCharType="separate"/>
        </w:r>
        <w:r w:rsidR="0066575C">
          <w:rPr>
            <w:bCs/>
            <w:noProof/>
          </w:rPr>
          <w:t>2</w:t>
        </w:r>
        <w:r w:rsidRPr="00206E1D">
          <w:rPr>
            <w:bCs/>
          </w:rPr>
          <w:fldChar w:fldCharType="end"/>
        </w:r>
        <w:r w:rsidRPr="00206E1D">
          <w:rPr>
            <w:bCs/>
          </w:rPr>
          <w:t>)</w:t>
        </w:r>
      </w:p>
    </w:sdtContent>
  </w:sdt>
  <w:p w:rsidR="00206E1D" w:rsidRDefault="00206E1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000" w:firstRow="0" w:lastRow="0" w:firstColumn="0" w:lastColumn="0" w:noHBand="0" w:noVBand="0"/>
    </w:tblPr>
    <w:tblGrid>
      <w:gridCol w:w="5248"/>
      <w:gridCol w:w="4108"/>
    </w:tblGrid>
    <w:tr w:rsidR="00EB62AF" w:rsidTr="002B4BCA">
      <w:trPr>
        <w:trHeight w:val="527"/>
      </w:trPr>
      <w:tc>
        <w:tcPr>
          <w:tcW w:w="5248" w:type="dxa"/>
          <w:tcBorders>
            <w:top w:val="nil"/>
            <w:left w:val="nil"/>
            <w:bottom w:val="nil"/>
            <w:right w:val="nil"/>
          </w:tcBorders>
        </w:tcPr>
        <w:p w:rsidR="00EB62AF" w:rsidRDefault="00EB62AF" w:rsidP="00963F26">
          <w:pPr>
            <w:pStyle w:val="Sidhuvud"/>
            <w:tabs>
              <w:tab w:val="clear" w:pos="4536"/>
              <w:tab w:val="clear" w:pos="9072"/>
            </w:tabs>
          </w:pPr>
          <w:r>
            <w:rPr>
              <w:noProof/>
            </w:rPr>
            <w:drawing>
              <wp:inline distT="0" distB="0" distL="0" distR="0" wp14:anchorId="0096BB44" wp14:editId="319ACE4F">
                <wp:extent cx="1590675" cy="400050"/>
                <wp:effectExtent l="0" t="0" r="9525" b="0"/>
                <wp:docPr id="11" name="Bildobjekt 11" descr="uppsala_kommun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ppsala_kommun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00050"/>
                        </a:xfrm>
                        <a:prstGeom prst="rect">
                          <a:avLst/>
                        </a:prstGeom>
                        <a:noFill/>
                        <a:ln>
                          <a:noFill/>
                        </a:ln>
                      </pic:spPr>
                    </pic:pic>
                  </a:graphicData>
                </a:graphic>
              </wp:inline>
            </w:drawing>
          </w:r>
        </w:p>
      </w:tc>
      <w:tc>
        <w:tcPr>
          <w:tcW w:w="4108" w:type="dxa"/>
          <w:tcBorders>
            <w:top w:val="nil"/>
            <w:left w:val="nil"/>
            <w:bottom w:val="nil"/>
            <w:right w:val="nil"/>
          </w:tcBorders>
          <w:vAlign w:val="bottom"/>
        </w:tcPr>
        <w:p w:rsidR="00EB62AF" w:rsidRPr="00860D60" w:rsidRDefault="000D26C2" w:rsidP="000E212F">
          <w:pPr>
            <w:pStyle w:val="Sidhuvud"/>
            <w:tabs>
              <w:tab w:val="clear" w:pos="4536"/>
              <w:tab w:val="clear" w:pos="9072"/>
            </w:tabs>
            <w:ind w:left="28"/>
            <w:rPr>
              <w:sz w:val="19"/>
              <w:szCs w:val="19"/>
            </w:rPr>
          </w:pPr>
          <w:r>
            <w:rPr>
              <w:spacing w:val="10"/>
              <w:sz w:val="19"/>
              <w:szCs w:val="19"/>
            </w:rPr>
            <w:t>KOMMUNSTYRELSEN</w:t>
          </w:r>
        </w:p>
      </w:tc>
    </w:tr>
  </w:tbl>
  <w:p w:rsidR="00EB62AF" w:rsidRPr="00C94962" w:rsidRDefault="00EB62AF" w:rsidP="00EB62AF">
    <w:pPr>
      <w:pStyle w:val="Sidhuvud"/>
      <w:rPr>
        <w:sz w:val="6"/>
        <w:szCs w:val="6"/>
      </w:rPr>
    </w:pPr>
  </w:p>
  <w:p w:rsidR="00EB62AF" w:rsidRPr="0084564D" w:rsidRDefault="00EB62AF" w:rsidP="005E6165">
    <w:pPr>
      <w:pStyle w:val="Sidhuvud"/>
      <w:tabs>
        <w:tab w:val="clear" w:pos="4536"/>
        <w:tab w:val="clear" w:pos="9072"/>
      </w:tabs>
      <w:rPr>
        <w:sz w:val="4"/>
        <w:szCs w:val="4"/>
      </w:rPr>
    </w:pPr>
    <w:r>
      <w:rPr>
        <w:noProof/>
        <w:sz w:val="4"/>
        <w:szCs w:val="4"/>
      </w:rPr>
      <mc:AlternateContent>
        <mc:Choice Requires="wps">
          <w:drawing>
            <wp:anchor distT="0" distB="0" distL="114300" distR="114300" simplePos="0" relativeHeight="251659264" behindDoc="0" locked="0" layoutInCell="1" allowOverlap="1" wp14:anchorId="1AE985CB" wp14:editId="0BBE7A9A">
              <wp:simplePos x="0" y="0"/>
              <wp:positionH relativeFrom="margin">
                <wp:align>center</wp:align>
              </wp:positionH>
              <wp:positionV relativeFrom="paragraph">
                <wp:posOffset>-1270</wp:posOffset>
              </wp:positionV>
              <wp:extent cx="5876925" cy="0"/>
              <wp:effectExtent l="0" t="0" r="9525" b="19050"/>
              <wp:wrapNone/>
              <wp:docPr id="12" name="Rak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1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pt" to="46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">
              <w10:wrap anchorx="margin"/>
            </v:line>
          </w:pict>
        </mc:Fallback>
      </mc:AlternateContent>
    </w:r>
  </w:p>
  <w:p w:rsidR="00EB62AF" w:rsidRPr="00721B09" w:rsidRDefault="00EB62AF" w:rsidP="005E6165">
    <w:pPr>
      <w:pStyle w:val="Sidhuvud"/>
      <w:tabs>
        <w:tab w:val="clear" w:pos="4536"/>
        <w:tab w:val="clear" w:pos="9072"/>
      </w:tabs>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555EC"/>
    <w:multiLevelType w:val="multilevel"/>
    <w:tmpl w:val="2204596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nsid w:val="4DBA1E00"/>
    <w:multiLevelType w:val="multilevel"/>
    <w:tmpl w:val="06CC31FA"/>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720"/>
        </w:tabs>
        <w:ind w:left="792" w:hanging="792"/>
      </w:pPr>
      <w:rPr>
        <w:rFonts w:cs="Times New Roman" w:hint="default"/>
      </w:rPr>
    </w:lvl>
    <w:lvl w:ilvl="2">
      <w:start w:val="1"/>
      <w:numFmt w:val="decimal"/>
      <w:lvlText w:val="%1.%2.%3."/>
      <w:lvlJc w:val="left"/>
      <w:pPr>
        <w:tabs>
          <w:tab w:val="num" w:pos="720"/>
        </w:tabs>
        <w:ind w:left="1224" w:hanging="122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2">
    <w:nsid w:val="51487803"/>
    <w:multiLevelType w:val="hybridMultilevel"/>
    <w:tmpl w:val="3D0C6DFA"/>
    <w:lvl w:ilvl="0" w:tplc="0DC8F3A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74"/>
    <w:rsid w:val="00000068"/>
    <w:rsid w:val="00027B64"/>
    <w:rsid w:val="000C639B"/>
    <w:rsid w:val="000D26C2"/>
    <w:rsid w:val="000D5CB7"/>
    <w:rsid w:val="000E212F"/>
    <w:rsid w:val="000E2349"/>
    <w:rsid w:val="001507C2"/>
    <w:rsid w:val="00154E17"/>
    <w:rsid w:val="00187853"/>
    <w:rsid w:val="001A282B"/>
    <w:rsid w:val="001C05EA"/>
    <w:rsid w:val="001F2EBA"/>
    <w:rsid w:val="001F5902"/>
    <w:rsid w:val="00206E1D"/>
    <w:rsid w:val="0021495B"/>
    <w:rsid w:val="00265894"/>
    <w:rsid w:val="002B4BCA"/>
    <w:rsid w:val="002D3FFB"/>
    <w:rsid w:val="00300194"/>
    <w:rsid w:val="003120DC"/>
    <w:rsid w:val="003142D5"/>
    <w:rsid w:val="00356A7D"/>
    <w:rsid w:val="00367EC5"/>
    <w:rsid w:val="00372557"/>
    <w:rsid w:val="003949BF"/>
    <w:rsid w:val="00395A54"/>
    <w:rsid w:val="003B73A9"/>
    <w:rsid w:val="003D4957"/>
    <w:rsid w:val="003F50BC"/>
    <w:rsid w:val="00401750"/>
    <w:rsid w:val="0041079B"/>
    <w:rsid w:val="0044651F"/>
    <w:rsid w:val="004803A4"/>
    <w:rsid w:val="0048083C"/>
    <w:rsid w:val="004B4096"/>
    <w:rsid w:val="00522527"/>
    <w:rsid w:val="00570372"/>
    <w:rsid w:val="0057188F"/>
    <w:rsid w:val="0058464A"/>
    <w:rsid w:val="00585C17"/>
    <w:rsid w:val="00596EFB"/>
    <w:rsid w:val="005A2DB1"/>
    <w:rsid w:val="005A32CF"/>
    <w:rsid w:val="005A7B17"/>
    <w:rsid w:val="005C4DC8"/>
    <w:rsid w:val="005D3674"/>
    <w:rsid w:val="005E1231"/>
    <w:rsid w:val="005E6165"/>
    <w:rsid w:val="0062770C"/>
    <w:rsid w:val="006334C3"/>
    <w:rsid w:val="00640808"/>
    <w:rsid w:val="0064116C"/>
    <w:rsid w:val="00641AFA"/>
    <w:rsid w:val="006621F8"/>
    <w:rsid w:val="0066575C"/>
    <w:rsid w:val="00675E71"/>
    <w:rsid w:val="00691AA6"/>
    <w:rsid w:val="006D6D05"/>
    <w:rsid w:val="006F4E96"/>
    <w:rsid w:val="00721B09"/>
    <w:rsid w:val="00754D8E"/>
    <w:rsid w:val="00761583"/>
    <w:rsid w:val="007766A6"/>
    <w:rsid w:val="007E2407"/>
    <w:rsid w:val="007F346D"/>
    <w:rsid w:val="007F7EB1"/>
    <w:rsid w:val="008047D7"/>
    <w:rsid w:val="00814569"/>
    <w:rsid w:val="00860D53"/>
    <w:rsid w:val="00860D60"/>
    <w:rsid w:val="00865495"/>
    <w:rsid w:val="00884BB2"/>
    <w:rsid w:val="00886EF6"/>
    <w:rsid w:val="008F2691"/>
    <w:rsid w:val="00963F26"/>
    <w:rsid w:val="00990750"/>
    <w:rsid w:val="009E5DB5"/>
    <w:rsid w:val="00A000C3"/>
    <w:rsid w:val="00A0719A"/>
    <w:rsid w:val="00A14F47"/>
    <w:rsid w:val="00A15DEC"/>
    <w:rsid w:val="00A25B86"/>
    <w:rsid w:val="00A401E7"/>
    <w:rsid w:val="00A42F06"/>
    <w:rsid w:val="00A4477A"/>
    <w:rsid w:val="00A513A2"/>
    <w:rsid w:val="00A53AD9"/>
    <w:rsid w:val="00A7153B"/>
    <w:rsid w:val="00A75935"/>
    <w:rsid w:val="00AC132C"/>
    <w:rsid w:val="00AD6593"/>
    <w:rsid w:val="00B270B8"/>
    <w:rsid w:val="00B52F55"/>
    <w:rsid w:val="00B66DA9"/>
    <w:rsid w:val="00B674BE"/>
    <w:rsid w:val="00B803C4"/>
    <w:rsid w:val="00B84256"/>
    <w:rsid w:val="00B94300"/>
    <w:rsid w:val="00BB25C3"/>
    <w:rsid w:val="00BC0EDA"/>
    <w:rsid w:val="00BE1A31"/>
    <w:rsid w:val="00BE492F"/>
    <w:rsid w:val="00BE7BF3"/>
    <w:rsid w:val="00C074BF"/>
    <w:rsid w:val="00C25314"/>
    <w:rsid w:val="00C318C8"/>
    <w:rsid w:val="00C929F3"/>
    <w:rsid w:val="00CC61CA"/>
    <w:rsid w:val="00CC6A02"/>
    <w:rsid w:val="00D02DFB"/>
    <w:rsid w:val="00D11EBE"/>
    <w:rsid w:val="00D47AD9"/>
    <w:rsid w:val="00D63F5F"/>
    <w:rsid w:val="00D87FBF"/>
    <w:rsid w:val="00D906EF"/>
    <w:rsid w:val="00DB2CC1"/>
    <w:rsid w:val="00DD12B1"/>
    <w:rsid w:val="00DD2A24"/>
    <w:rsid w:val="00DF1D5F"/>
    <w:rsid w:val="00DF72A6"/>
    <w:rsid w:val="00E126FB"/>
    <w:rsid w:val="00E148C4"/>
    <w:rsid w:val="00E45BF8"/>
    <w:rsid w:val="00EB62AF"/>
    <w:rsid w:val="00EE2D93"/>
    <w:rsid w:val="00EE6DF9"/>
    <w:rsid w:val="00EF3A3E"/>
    <w:rsid w:val="00F006E3"/>
    <w:rsid w:val="00F01763"/>
    <w:rsid w:val="00F043AB"/>
    <w:rsid w:val="00F6025C"/>
    <w:rsid w:val="00F61321"/>
    <w:rsid w:val="00F62300"/>
    <w:rsid w:val="00F71318"/>
    <w:rsid w:val="00F9711A"/>
    <w:rsid w:val="00FA2056"/>
    <w:rsid w:val="00FA4FF0"/>
    <w:rsid w:val="00FB17B9"/>
    <w:rsid w:val="00FC0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142D5"/>
    <w:rPr>
      <w:sz w:val="22"/>
      <w:szCs w:val="24"/>
    </w:rPr>
  </w:style>
  <w:style w:type="paragraph" w:styleId="Rubrik1">
    <w:name w:val="heading 1"/>
    <w:basedOn w:val="Normal"/>
    <w:next w:val="Normal"/>
    <w:link w:val="Rubrik1Char"/>
    <w:autoRedefine/>
    <w:qFormat/>
    <w:rsid w:val="003142D5"/>
    <w:pPr>
      <w:keepNext/>
      <w:spacing w:before="1200" w:after="480"/>
      <w:outlineLvl w:val="0"/>
    </w:pPr>
    <w:rPr>
      <w:rFonts w:ascii="Arial" w:hAnsi="Arial"/>
      <w:sz w:val="28"/>
      <w:szCs w:val="20"/>
    </w:rPr>
  </w:style>
  <w:style w:type="paragraph" w:styleId="Rubrik2">
    <w:name w:val="heading 2"/>
    <w:basedOn w:val="Normal"/>
    <w:next w:val="Normal"/>
    <w:link w:val="Rubrik2Char"/>
    <w:autoRedefine/>
    <w:qFormat/>
    <w:rsid w:val="003142D5"/>
    <w:pPr>
      <w:keepNext/>
      <w:spacing w:after="240"/>
      <w:outlineLvl w:val="1"/>
    </w:pPr>
    <w:rPr>
      <w:rFonts w:ascii="Arial" w:hAnsi="Arial"/>
      <w:b/>
      <w:sz w:val="32"/>
      <w:szCs w:val="20"/>
    </w:rPr>
  </w:style>
  <w:style w:type="paragraph" w:styleId="Rubrik3">
    <w:name w:val="heading 3"/>
    <w:basedOn w:val="Normal"/>
    <w:next w:val="Normal"/>
    <w:link w:val="Rubrik3Char"/>
    <w:autoRedefine/>
    <w:qFormat/>
    <w:rsid w:val="003142D5"/>
    <w:pPr>
      <w:keepNext/>
      <w:spacing w:before="480" w:after="60"/>
      <w:outlineLvl w:val="2"/>
    </w:pPr>
    <w:rPr>
      <w:rFonts w:ascii="Arial" w:hAnsi="Arial"/>
      <w:b/>
      <w:szCs w:val="20"/>
    </w:rPr>
  </w:style>
  <w:style w:type="paragraph" w:styleId="Rubrik4">
    <w:name w:val="heading 4"/>
    <w:basedOn w:val="Normal"/>
    <w:next w:val="Normal"/>
    <w:link w:val="Rubrik4Char"/>
    <w:unhideWhenUsed/>
    <w:rsid w:val="00DF72A6"/>
    <w:pPr>
      <w:keepNext/>
      <w:keepLines/>
      <w:spacing w:before="200"/>
      <w:outlineLvl w:val="3"/>
    </w:pPr>
    <w:rPr>
      <w:rFonts w:asciiTheme="majorHAnsi" w:eastAsiaTheme="majorEastAsia" w:hAnsiTheme="majorHAnsi" w:cstheme="majorBidi"/>
      <w:b/>
      <w:bCs/>
      <w:i/>
      <w:iCs/>
      <w:color w:val="4F81BD" w:themeColor="accent1"/>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uvuduppgifter">
    <w:name w:val="Huvuduppgifter"/>
    <w:basedOn w:val="Normal"/>
    <w:next w:val="Normal"/>
    <w:rsid w:val="003142D5"/>
    <w:pPr>
      <w:tabs>
        <w:tab w:val="left" w:pos="5216"/>
        <w:tab w:val="left" w:pos="6804"/>
      </w:tabs>
    </w:pPr>
  </w:style>
  <w:style w:type="paragraph" w:customStyle="1" w:styleId="HuvuduppgifterRubrik">
    <w:name w:val="HuvuduppgifterRubrik"/>
    <w:basedOn w:val="Normal"/>
    <w:next w:val="Huvuduppgifter"/>
    <w:rsid w:val="00EB62AF"/>
    <w:pPr>
      <w:tabs>
        <w:tab w:val="left" w:pos="4712"/>
        <w:tab w:val="left" w:pos="6521"/>
      </w:tabs>
    </w:pPr>
    <w:rPr>
      <w:sz w:val="18"/>
      <w:szCs w:val="18"/>
    </w:rPr>
  </w:style>
  <w:style w:type="table" w:styleId="Tabellrutnt">
    <w:name w:val="Table Grid"/>
    <w:basedOn w:val="Normaltabell"/>
    <w:rsid w:val="00A25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DF72A6"/>
    <w:rPr>
      <w:rFonts w:asciiTheme="majorHAnsi" w:eastAsiaTheme="majorEastAsia" w:hAnsiTheme="majorHAnsi" w:cstheme="majorBidi"/>
      <w:b/>
      <w:bCs/>
      <w:i/>
      <w:iCs/>
      <w:color w:val="4F81BD" w:themeColor="accent1"/>
      <w:sz w:val="24"/>
      <w:szCs w:val="24"/>
    </w:rPr>
  </w:style>
  <w:style w:type="paragraph" w:styleId="Sidhuvud">
    <w:name w:val="header"/>
    <w:basedOn w:val="Normal"/>
    <w:link w:val="SidhuvudChar"/>
    <w:uiPriority w:val="99"/>
    <w:rsid w:val="00EB62AF"/>
    <w:pPr>
      <w:tabs>
        <w:tab w:val="center" w:pos="4536"/>
        <w:tab w:val="right" w:pos="9072"/>
      </w:tabs>
    </w:pPr>
    <w:rPr>
      <w:sz w:val="24"/>
    </w:rPr>
  </w:style>
  <w:style w:type="character" w:customStyle="1" w:styleId="SidhuvudChar">
    <w:name w:val="Sidhuvud Char"/>
    <w:basedOn w:val="Standardstycketeckensnitt"/>
    <w:link w:val="Sidhuvud"/>
    <w:uiPriority w:val="99"/>
    <w:rsid w:val="00EB62AF"/>
    <w:rPr>
      <w:sz w:val="24"/>
      <w:szCs w:val="24"/>
    </w:rPr>
  </w:style>
  <w:style w:type="paragraph" w:styleId="Sidfot">
    <w:name w:val="footer"/>
    <w:basedOn w:val="Normal"/>
    <w:link w:val="SidfotChar"/>
    <w:rsid w:val="00EB62AF"/>
    <w:pPr>
      <w:tabs>
        <w:tab w:val="center" w:pos="4536"/>
        <w:tab w:val="right" w:pos="9072"/>
      </w:tabs>
    </w:pPr>
    <w:rPr>
      <w:sz w:val="24"/>
    </w:rPr>
  </w:style>
  <w:style w:type="character" w:customStyle="1" w:styleId="SidfotChar">
    <w:name w:val="Sidfot Char"/>
    <w:basedOn w:val="Standardstycketeckensnitt"/>
    <w:link w:val="Sidfot"/>
    <w:rsid w:val="00EB62AF"/>
    <w:rPr>
      <w:sz w:val="24"/>
      <w:szCs w:val="24"/>
    </w:rPr>
  </w:style>
  <w:style w:type="paragraph" w:styleId="Ballongtext">
    <w:name w:val="Balloon Text"/>
    <w:basedOn w:val="Normal"/>
    <w:link w:val="BallongtextChar"/>
    <w:rsid w:val="00EB62AF"/>
    <w:rPr>
      <w:rFonts w:ascii="Tahoma" w:hAnsi="Tahoma" w:cs="Tahoma"/>
      <w:sz w:val="16"/>
      <w:szCs w:val="16"/>
    </w:rPr>
  </w:style>
  <w:style w:type="character" w:customStyle="1" w:styleId="BallongtextChar">
    <w:name w:val="Ballongtext Char"/>
    <w:basedOn w:val="Standardstycketeckensnitt"/>
    <w:link w:val="Ballongtext"/>
    <w:rsid w:val="00EB62AF"/>
    <w:rPr>
      <w:rFonts w:ascii="Tahoma" w:hAnsi="Tahoma" w:cs="Tahoma"/>
      <w:sz w:val="16"/>
      <w:szCs w:val="16"/>
    </w:rPr>
  </w:style>
  <w:style w:type="character" w:customStyle="1" w:styleId="Rubrik1Char">
    <w:name w:val="Rubrik 1 Char"/>
    <w:basedOn w:val="Standardstycketeckensnitt"/>
    <w:link w:val="Rubrik1"/>
    <w:rsid w:val="003142D5"/>
    <w:rPr>
      <w:rFonts w:ascii="Arial" w:hAnsi="Arial"/>
      <w:sz w:val="28"/>
    </w:rPr>
  </w:style>
  <w:style w:type="character" w:customStyle="1" w:styleId="Rubrik2Char">
    <w:name w:val="Rubrik 2 Char"/>
    <w:basedOn w:val="Standardstycketeckensnitt"/>
    <w:link w:val="Rubrik2"/>
    <w:rsid w:val="003142D5"/>
    <w:rPr>
      <w:rFonts w:ascii="Arial" w:hAnsi="Arial"/>
      <w:b/>
      <w:sz w:val="32"/>
    </w:rPr>
  </w:style>
  <w:style w:type="character" w:customStyle="1" w:styleId="Rubrik3Char">
    <w:name w:val="Rubrik 3 Char"/>
    <w:basedOn w:val="Standardstycketeckensnitt"/>
    <w:link w:val="Rubrik3"/>
    <w:rsid w:val="003142D5"/>
    <w:rPr>
      <w:rFonts w:ascii="Arial" w:hAnsi="Arial"/>
      <w:b/>
      <w:sz w:val="22"/>
    </w:rPr>
  </w:style>
  <w:style w:type="paragraph" w:styleId="Liststycke">
    <w:name w:val="List Paragraph"/>
    <w:basedOn w:val="Normal"/>
    <w:uiPriority w:val="34"/>
    <w:rsid w:val="00401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142D5"/>
    <w:rPr>
      <w:sz w:val="22"/>
      <w:szCs w:val="24"/>
    </w:rPr>
  </w:style>
  <w:style w:type="paragraph" w:styleId="Rubrik1">
    <w:name w:val="heading 1"/>
    <w:basedOn w:val="Normal"/>
    <w:next w:val="Normal"/>
    <w:link w:val="Rubrik1Char"/>
    <w:autoRedefine/>
    <w:qFormat/>
    <w:rsid w:val="003142D5"/>
    <w:pPr>
      <w:keepNext/>
      <w:spacing w:before="1200" w:after="480"/>
      <w:outlineLvl w:val="0"/>
    </w:pPr>
    <w:rPr>
      <w:rFonts w:ascii="Arial" w:hAnsi="Arial"/>
      <w:sz w:val="28"/>
      <w:szCs w:val="20"/>
    </w:rPr>
  </w:style>
  <w:style w:type="paragraph" w:styleId="Rubrik2">
    <w:name w:val="heading 2"/>
    <w:basedOn w:val="Normal"/>
    <w:next w:val="Normal"/>
    <w:link w:val="Rubrik2Char"/>
    <w:autoRedefine/>
    <w:qFormat/>
    <w:rsid w:val="003142D5"/>
    <w:pPr>
      <w:keepNext/>
      <w:spacing w:after="240"/>
      <w:outlineLvl w:val="1"/>
    </w:pPr>
    <w:rPr>
      <w:rFonts w:ascii="Arial" w:hAnsi="Arial"/>
      <w:b/>
      <w:sz w:val="32"/>
      <w:szCs w:val="20"/>
    </w:rPr>
  </w:style>
  <w:style w:type="paragraph" w:styleId="Rubrik3">
    <w:name w:val="heading 3"/>
    <w:basedOn w:val="Normal"/>
    <w:next w:val="Normal"/>
    <w:link w:val="Rubrik3Char"/>
    <w:autoRedefine/>
    <w:qFormat/>
    <w:rsid w:val="003142D5"/>
    <w:pPr>
      <w:keepNext/>
      <w:spacing w:before="480" w:after="60"/>
      <w:outlineLvl w:val="2"/>
    </w:pPr>
    <w:rPr>
      <w:rFonts w:ascii="Arial" w:hAnsi="Arial"/>
      <w:b/>
      <w:szCs w:val="20"/>
    </w:rPr>
  </w:style>
  <w:style w:type="paragraph" w:styleId="Rubrik4">
    <w:name w:val="heading 4"/>
    <w:basedOn w:val="Normal"/>
    <w:next w:val="Normal"/>
    <w:link w:val="Rubrik4Char"/>
    <w:unhideWhenUsed/>
    <w:rsid w:val="00DF72A6"/>
    <w:pPr>
      <w:keepNext/>
      <w:keepLines/>
      <w:spacing w:before="200"/>
      <w:outlineLvl w:val="3"/>
    </w:pPr>
    <w:rPr>
      <w:rFonts w:asciiTheme="majorHAnsi" w:eastAsiaTheme="majorEastAsia" w:hAnsiTheme="majorHAnsi" w:cstheme="majorBidi"/>
      <w:b/>
      <w:bCs/>
      <w:i/>
      <w:iCs/>
      <w:color w:val="4F81BD" w:themeColor="accent1"/>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uvuduppgifter">
    <w:name w:val="Huvuduppgifter"/>
    <w:basedOn w:val="Normal"/>
    <w:next w:val="Normal"/>
    <w:rsid w:val="003142D5"/>
    <w:pPr>
      <w:tabs>
        <w:tab w:val="left" w:pos="5216"/>
        <w:tab w:val="left" w:pos="6804"/>
      </w:tabs>
    </w:pPr>
  </w:style>
  <w:style w:type="paragraph" w:customStyle="1" w:styleId="HuvuduppgifterRubrik">
    <w:name w:val="HuvuduppgifterRubrik"/>
    <w:basedOn w:val="Normal"/>
    <w:next w:val="Huvuduppgifter"/>
    <w:rsid w:val="00EB62AF"/>
    <w:pPr>
      <w:tabs>
        <w:tab w:val="left" w:pos="4712"/>
        <w:tab w:val="left" w:pos="6521"/>
      </w:tabs>
    </w:pPr>
    <w:rPr>
      <w:sz w:val="18"/>
      <w:szCs w:val="18"/>
    </w:rPr>
  </w:style>
  <w:style w:type="table" w:styleId="Tabellrutnt">
    <w:name w:val="Table Grid"/>
    <w:basedOn w:val="Normaltabell"/>
    <w:rsid w:val="00A25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DF72A6"/>
    <w:rPr>
      <w:rFonts w:asciiTheme="majorHAnsi" w:eastAsiaTheme="majorEastAsia" w:hAnsiTheme="majorHAnsi" w:cstheme="majorBidi"/>
      <w:b/>
      <w:bCs/>
      <w:i/>
      <w:iCs/>
      <w:color w:val="4F81BD" w:themeColor="accent1"/>
      <w:sz w:val="24"/>
      <w:szCs w:val="24"/>
    </w:rPr>
  </w:style>
  <w:style w:type="paragraph" w:styleId="Sidhuvud">
    <w:name w:val="header"/>
    <w:basedOn w:val="Normal"/>
    <w:link w:val="SidhuvudChar"/>
    <w:uiPriority w:val="99"/>
    <w:rsid w:val="00EB62AF"/>
    <w:pPr>
      <w:tabs>
        <w:tab w:val="center" w:pos="4536"/>
        <w:tab w:val="right" w:pos="9072"/>
      </w:tabs>
    </w:pPr>
    <w:rPr>
      <w:sz w:val="24"/>
    </w:rPr>
  </w:style>
  <w:style w:type="character" w:customStyle="1" w:styleId="SidhuvudChar">
    <w:name w:val="Sidhuvud Char"/>
    <w:basedOn w:val="Standardstycketeckensnitt"/>
    <w:link w:val="Sidhuvud"/>
    <w:uiPriority w:val="99"/>
    <w:rsid w:val="00EB62AF"/>
    <w:rPr>
      <w:sz w:val="24"/>
      <w:szCs w:val="24"/>
    </w:rPr>
  </w:style>
  <w:style w:type="paragraph" w:styleId="Sidfot">
    <w:name w:val="footer"/>
    <w:basedOn w:val="Normal"/>
    <w:link w:val="SidfotChar"/>
    <w:rsid w:val="00EB62AF"/>
    <w:pPr>
      <w:tabs>
        <w:tab w:val="center" w:pos="4536"/>
        <w:tab w:val="right" w:pos="9072"/>
      </w:tabs>
    </w:pPr>
    <w:rPr>
      <w:sz w:val="24"/>
    </w:rPr>
  </w:style>
  <w:style w:type="character" w:customStyle="1" w:styleId="SidfotChar">
    <w:name w:val="Sidfot Char"/>
    <w:basedOn w:val="Standardstycketeckensnitt"/>
    <w:link w:val="Sidfot"/>
    <w:rsid w:val="00EB62AF"/>
    <w:rPr>
      <w:sz w:val="24"/>
      <w:szCs w:val="24"/>
    </w:rPr>
  </w:style>
  <w:style w:type="paragraph" w:styleId="Ballongtext">
    <w:name w:val="Balloon Text"/>
    <w:basedOn w:val="Normal"/>
    <w:link w:val="BallongtextChar"/>
    <w:rsid w:val="00EB62AF"/>
    <w:rPr>
      <w:rFonts w:ascii="Tahoma" w:hAnsi="Tahoma" w:cs="Tahoma"/>
      <w:sz w:val="16"/>
      <w:szCs w:val="16"/>
    </w:rPr>
  </w:style>
  <w:style w:type="character" w:customStyle="1" w:styleId="BallongtextChar">
    <w:name w:val="Ballongtext Char"/>
    <w:basedOn w:val="Standardstycketeckensnitt"/>
    <w:link w:val="Ballongtext"/>
    <w:rsid w:val="00EB62AF"/>
    <w:rPr>
      <w:rFonts w:ascii="Tahoma" w:hAnsi="Tahoma" w:cs="Tahoma"/>
      <w:sz w:val="16"/>
      <w:szCs w:val="16"/>
    </w:rPr>
  </w:style>
  <w:style w:type="character" w:customStyle="1" w:styleId="Rubrik1Char">
    <w:name w:val="Rubrik 1 Char"/>
    <w:basedOn w:val="Standardstycketeckensnitt"/>
    <w:link w:val="Rubrik1"/>
    <w:rsid w:val="003142D5"/>
    <w:rPr>
      <w:rFonts w:ascii="Arial" w:hAnsi="Arial"/>
      <w:sz w:val="28"/>
    </w:rPr>
  </w:style>
  <w:style w:type="character" w:customStyle="1" w:styleId="Rubrik2Char">
    <w:name w:val="Rubrik 2 Char"/>
    <w:basedOn w:val="Standardstycketeckensnitt"/>
    <w:link w:val="Rubrik2"/>
    <w:rsid w:val="003142D5"/>
    <w:rPr>
      <w:rFonts w:ascii="Arial" w:hAnsi="Arial"/>
      <w:b/>
      <w:sz w:val="32"/>
    </w:rPr>
  </w:style>
  <w:style w:type="character" w:customStyle="1" w:styleId="Rubrik3Char">
    <w:name w:val="Rubrik 3 Char"/>
    <w:basedOn w:val="Standardstycketeckensnitt"/>
    <w:link w:val="Rubrik3"/>
    <w:rsid w:val="003142D5"/>
    <w:rPr>
      <w:rFonts w:ascii="Arial" w:hAnsi="Arial"/>
      <w:b/>
      <w:sz w:val="22"/>
    </w:rPr>
  </w:style>
  <w:style w:type="paragraph" w:styleId="Liststycke">
    <w:name w:val="List Paragraph"/>
    <w:basedOn w:val="Normal"/>
    <w:uiPriority w:val="34"/>
    <w:rsid w:val="00401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3970">
      <w:bodyDiv w:val="1"/>
      <w:marLeft w:val="0"/>
      <w:marRight w:val="0"/>
      <w:marTop w:val="0"/>
      <w:marBottom w:val="0"/>
      <w:divBdr>
        <w:top w:val="none" w:sz="0" w:space="0" w:color="auto"/>
        <w:left w:val="none" w:sz="0" w:space="0" w:color="auto"/>
        <w:bottom w:val="none" w:sz="0" w:space="0" w:color="auto"/>
        <w:right w:val="none" w:sz="0" w:space="0" w:color="auto"/>
      </w:divBdr>
    </w:div>
    <w:div w:id="578364101">
      <w:bodyDiv w:val="1"/>
      <w:marLeft w:val="0"/>
      <w:marRight w:val="0"/>
      <w:marTop w:val="0"/>
      <w:marBottom w:val="0"/>
      <w:divBdr>
        <w:top w:val="none" w:sz="0" w:space="0" w:color="auto"/>
        <w:left w:val="none" w:sz="0" w:space="0" w:color="auto"/>
        <w:bottom w:val="none" w:sz="0" w:space="0" w:color="auto"/>
        <w:right w:val="none" w:sz="0" w:space="0" w:color="auto"/>
      </w:divBdr>
      <w:divsChild>
        <w:div w:id="559638459">
          <w:marLeft w:val="0"/>
          <w:marRight w:val="0"/>
          <w:marTop w:val="0"/>
          <w:marBottom w:val="0"/>
          <w:divBdr>
            <w:top w:val="none" w:sz="0" w:space="0" w:color="auto"/>
            <w:left w:val="none" w:sz="0" w:space="0" w:color="auto"/>
            <w:bottom w:val="none" w:sz="0" w:space="0" w:color="auto"/>
            <w:right w:val="none" w:sz="0" w:space="0" w:color="auto"/>
          </w:divBdr>
          <w:divsChild>
            <w:div w:id="1176771974">
              <w:marLeft w:val="0"/>
              <w:marRight w:val="0"/>
              <w:marTop w:val="0"/>
              <w:marBottom w:val="0"/>
              <w:divBdr>
                <w:top w:val="none" w:sz="0" w:space="0" w:color="auto"/>
                <w:left w:val="none" w:sz="0" w:space="0" w:color="auto"/>
                <w:bottom w:val="none" w:sz="0" w:space="0" w:color="auto"/>
                <w:right w:val="none" w:sz="0" w:space="0" w:color="auto"/>
              </w:divBdr>
              <w:divsChild>
                <w:div w:id="9067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46210">
      <w:bodyDiv w:val="1"/>
      <w:marLeft w:val="0"/>
      <w:marRight w:val="0"/>
      <w:marTop w:val="0"/>
      <w:marBottom w:val="0"/>
      <w:divBdr>
        <w:top w:val="none" w:sz="0" w:space="0" w:color="auto"/>
        <w:left w:val="none" w:sz="0" w:space="0" w:color="auto"/>
        <w:bottom w:val="none" w:sz="0" w:space="0" w:color="auto"/>
        <w:right w:val="none" w:sz="0" w:space="0" w:color="auto"/>
      </w:divBdr>
      <w:divsChild>
        <w:div w:id="1582522857">
          <w:marLeft w:val="0"/>
          <w:marRight w:val="0"/>
          <w:marTop w:val="0"/>
          <w:marBottom w:val="0"/>
          <w:divBdr>
            <w:top w:val="none" w:sz="0" w:space="0" w:color="auto"/>
            <w:left w:val="none" w:sz="0" w:space="0" w:color="auto"/>
            <w:bottom w:val="none" w:sz="0" w:space="0" w:color="auto"/>
            <w:right w:val="none" w:sz="0" w:space="0" w:color="auto"/>
          </w:divBdr>
          <w:divsChild>
            <w:div w:id="643504849">
              <w:marLeft w:val="0"/>
              <w:marRight w:val="0"/>
              <w:marTop w:val="0"/>
              <w:marBottom w:val="0"/>
              <w:divBdr>
                <w:top w:val="none" w:sz="0" w:space="0" w:color="auto"/>
                <w:left w:val="none" w:sz="0" w:space="0" w:color="auto"/>
                <w:bottom w:val="none" w:sz="0" w:space="0" w:color="auto"/>
                <w:right w:val="none" w:sz="0" w:space="0" w:color="auto"/>
              </w:divBdr>
              <w:divsChild>
                <w:div w:id="15091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85A6A58A</Template>
  <TotalTime>42</TotalTime>
  <Pages>1</Pages>
  <Words>308</Words>
  <Characters>1840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conny.pousette@uppsala.se</dc:creator>
  <cp:lastModifiedBy>saaile</cp:lastModifiedBy>
  <cp:revision>46</cp:revision>
  <cp:lastPrinted>2015-11-25T11:01:00Z</cp:lastPrinted>
  <dcterms:created xsi:type="dcterms:W3CDTF">2015-11-24T14:55:00Z</dcterms:created>
  <dcterms:modified xsi:type="dcterms:W3CDTF">2015-11-25T14:42:00Z</dcterms:modified>
</cp:coreProperties>
</file>