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3A" w:rsidRDefault="00251E06" w:rsidP="00635D3A">
      <w:pPr>
        <w:rPr>
          <w:rFonts w:ascii="Georgia" w:hAnsi="Georgia"/>
          <w:sz w:val="18"/>
          <w:szCs w:val="18"/>
        </w:rPr>
      </w:pPr>
      <w:r>
        <w:rPr>
          <w:rFonts w:ascii="Georgia" w:hAnsi="Georgia"/>
          <w:sz w:val="18"/>
          <w:szCs w:val="18"/>
        </w:rPr>
        <w:t>Pressmeddelande 2013-07-15</w:t>
      </w:r>
    </w:p>
    <w:p w:rsidR="00635D3A" w:rsidRDefault="00635D3A" w:rsidP="00635D3A">
      <w:pPr>
        <w:rPr>
          <w:b/>
          <w:sz w:val="28"/>
          <w:szCs w:val="28"/>
        </w:rPr>
      </w:pPr>
    </w:p>
    <w:p w:rsidR="00635D3A" w:rsidRDefault="00635D3A" w:rsidP="00635D3A">
      <w:pPr>
        <w:rPr>
          <w:rFonts w:ascii="Georgia" w:hAnsi="Georgia"/>
          <w:b/>
          <w:sz w:val="28"/>
          <w:szCs w:val="28"/>
        </w:rPr>
      </w:pPr>
      <w:r>
        <w:rPr>
          <w:rFonts w:ascii="Georgia" w:hAnsi="Georgia" w:cs="Georgia"/>
          <w:b/>
          <w:color w:val="000000"/>
          <w:sz w:val="28"/>
          <w:szCs w:val="28"/>
        </w:rPr>
        <w:t>Roger Waters på scenen under öppningen av Göteborgs Kulturkalas 2013</w:t>
      </w:r>
    </w:p>
    <w:p w:rsidR="00635D3A" w:rsidRDefault="00635D3A" w:rsidP="00635D3A">
      <w:pPr>
        <w:rPr>
          <w:rFonts w:ascii="Georgia" w:hAnsi="Georgia"/>
          <w:b/>
        </w:rPr>
      </w:pPr>
      <w:r>
        <w:rPr>
          <w:rFonts w:ascii="Georgia" w:hAnsi="Georgia"/>
          <w:b/>
        </w:rPr>
        <w:t>Den 13 augusti startar Göteborgs kulturkalas och nu är programmet klart för öppningskvällen på Götaplatsen.</w:t>
      </w:r>
    </w:p>
    <w:p w:rsidR="00635D3A" w:rsidRDefault="00635D3A" w:rsidP="00635D3A">
      <w:pPr>
        <w:rPr>
          <w:rFonts w:ascii="Georgia" w:hAnsi="Georgia"/>
          <w:b/>
        </w:rPr>
      </w:pPr>
      <w:r>
        <w:rPr>
          <w:rFonts w:ascii="Georgia" w:hAnsi="Georgia"/>
          <w:b/>
        </w:rPr>
        <w:t>Två nyheter:</w:t>
      </w:r>
    </w:p>
    <w:p w:rsidR="00635D3A" w:rsidRDefault="00635D3A" w:rsidP="00635D3A">
      <w:pPr>
        <w:pStyle w:val="Liststycke"/>
        <w:numPr>
          <w:ilvl w:val="0"/>
          <w:numId w:val="1"/>
        </w:numPr>
        <w:rPr>
          <w:rFonts w:ascii="Georgia" w:hAnsi="Georgia"/>
          <w:b/>
        </w:rPr>
      </w:pPr>
      <w:r>
        <w:rPr>
          <w:rFonts w:ascii="Georgia" w:hAnsi="Georgia"/>
          <w:b/>
        </w:rPr>
        <w:t>Roger Waters, den legendariske ledaren för Pink Floyd</w:t>
      </w:r>
      <w:r w:rsidR="00DF79DB">
        <w:rPr>
          <w:rFonts w:ascii="Georgia" w:hAnsi="Georgia"/>
          <w:b/>
        </w:rPr>
        <w:t xml:space="preserve"> under 1970-talet, kommer </w:t>
      </w:r>
      <w:r>
        <w:rPr>
          <w:rFonts w:ascii="Georgia" w:hAnsi="Georgia"/>
          <w:b/>
        </w:rPr>
        <w:t xml:space="preserve">att </w:t>
      </w:r>
      <w:r w:rsidR="00251E06">
        <w:rPr>
          <w:rFonts w:ascii="Georgia" w:hAnsi="Georgia"/>
          <w:b/>
        </w:rPr>
        <w:t>vara</w:t>
      </w:r>
      <w:r>
        <w:rPr>
          <w:rFonts w:ascii="Georgia" w:hAnsi="Georgia"/>
          <w:b/>
        </w:rPr>
        <w:t xml:space="preserve"> berättare på scen </w:t>
      </w:r>
      <w:r w:rsidR="00251E06">
        <w:rPr>
          <w:rFonts w:ascii="Georgia" w:hAnsi="Georgia"/>
          <w:b/>
        </w:rPr>
        <w:t>för</w:t>
      </w:r>
      <w:r>
        <w:rPr>
          <w:rFonts w:ascii="Georgia" w:hAnsi="Georgia"/>
          <w:b/>
        </w:rPr>
        <w:t xml:space="preserve"> sin egenskrivna opera </w:t>
      </w:r>
      <w:proofErr w:type="spellStart"/>
      <w:r>
        <w:rPr>
          <w:rFonts w:ascii="Georgia" w:hAnsi="Georgia"/>
          <w:b/>
          <w:bCs/>
        </w:rPr>
        <w:t>Ça</w:t>
      </w:r>
      <w:proofErr w:type="spellEnd"/>
      <w:r>
        <w:rPr>
          <w:b/>
          <w:bCs/>
          <w:sz w:val="40"/>
          <w:szCs w:val="40"/>
        </w:rPr>
        <w:t xml:space="preserve"> </w:t>
      </w:r>
      <w:r w:rsidR="00251E06">
        <w:rPr>
          <w:rFonts w:ascii="Georgia" w:hAnsi="Georgia"/>
          <w:b/>
        </w:rPr>
        <w:t>Ira.</w:t>
      </w:r>
    </w:p>
    <w:p w:rsidR="00251E06" w:rsidRDefault="00251E06" w:rsidP="00251E06">
      <w:pPr>
        <w:pStyle w:val="Liststycke"/>
        <w:rPr>
          <w:rFonts w:ascii="Georgia" w:hAnsi="Georgia"/>
          <w:b/>
        </w:rPr>
      </w:pPr>
    </w:p>
    <w:p w:rsidR="00635D3A" w:rsidRDefault="00635D3A" w:rsidP="00635D3A">
      <w:pPr>
        <w:pStyle w:val="Liststycke"/>
        <w:numPr>
          <w:ilvl w:val="0"/>
          <w:numId w:val="1"/>
        </w:numPr>
        <w:rPr>
          <w:rFonts w:ascii="Georgia" w:hAnsi="Georgia"/>
          <w:b/>
        </w:rPr>
      </w:pPr>
      <w:r>
        <w:rPr>
          <w:rFonts w:ascii="Georgia" w:hAnsi="Georgia"/>
          <w:b/>
        </w:rPr>
        <w:t xml:space="preserve">Martha Wainwright, väletablerad </w:t>
      </w:r>
      <w:proofErr w:type="spellStart"/>
      <w:r>
        <w:rPr>
          <w:rFonts w:ascii="Georgia" w:hAnsi="Georgia"/>
          <w:b/>
        </w:rPr>
        <w:t>singer</w:t>
      </w:r>
      <w:proofErr w:type="spellEnd"/>
      <w:r>
        <w:rPr>
          <w:rFonts w:ascii="Georgia" w:hAnsi="Georgia"/>
          <w:b/>
        </w:rPr>
        <w:t xml:space="preserve"> </w:t>
      </w:r>
      <w:proofErr w:type="spellStart"/>
      <w:r>
        <w:rPr>
          <w:rFonts w:ascii="Georgia" w:hAnsi="Georgia"/>
          <w:b/>
        </w:rPr>
        <w:t>songwriter</w:t>
      </w:r>
      <w:proofErr w:type="spellEnd"/>
      <w:r>
        <w:rPr>
          <w:rFonts w:ascii="Georgia" w:hAnsi="Georgia"/>
          <w:b/>
        </w:rPr>
        <w:t xml:space="preserve"> från New York, framträder under en timslång konsert. </w:t>
      </w:r>
    </w:p>
    <w:p w:rsidR="00635D3A" w:rsidRDefault="00DF79DB" w:rsidP="00635D3A">
      <w:pPr>
        <w:rPr>
          <w:rFonts w:ascii="Georgia" w:hAnsi="Georgia"/>
        </w:rPr>
      </w:pPr>
      <w:r>
        <w:rPr>
          <w:rFonts w:ascii="Georgia" w:hAnsi="Georgia"/>
        </w:rPr>
        <w:t>–</w:t>
      </w:r>
      <w:r w:rsidR="00635D3A">
        <w:rPr>
          <w:rFonts w:ascii="Georgia" w:hAnsi="Georgia"/>
        </w:rPr>
        <w:t xml:space="preserve"> Dessa två tunga internationella artister lyfter Kulturkalaset ytterligare en nivå, säger Mia Samuelsson, konstnärlig ledare för Göteborgs Kulturkalas. </w:t>
      </w:r>
    </w:p>
    <w:p w:rsidR="00635D3A" w:rsidRDefault="00635D3A" w:rsidP="00635D3A">
      <w:pPr>
        <w:rPr>
          <w:rFonts w:ascii="Georgia" w:hAnsi="Georgia"/>
        </w:rPr>
      </w:pPr>
      <w:r>
        <w:rPr>
          <w:rFonts w:ascii="Georgia" w:hAnsi="Georgia"/>
        </w:rPr>
        <w:t>Göteborg</w:t>
      </w:r>
      <w:r w:rsidR="00DF79DB">
        <w:rPr>
          <w:rFonts w:ascii="Georgia" w:hAnsi="Georgia"/>
        </w:rPr>
        <w:t>s kulturkalas 2013 pågår den 13–</w:t>
      </w:r>
      <w:r>
        <w:rPr>
          <w:rFonts w:ascii="Georgia" w:hAnsi="Georgia"/>
        </w:rPr>
        <w:t xml:space="preserve">18 augusti. </w:t>
      </w:r>
    </w:p>
    <w:p w:rsidR="00635D3A" w:rsidRDefault="00635D3A" w:rsidP="00635D3A">
      <w:pPr>
        <w:rPr>
          <w:rFonts w:ascii="Georgia" w:hAnsi="Georgia"/>
        </w:rPr>
      </w:pPr>
      <w:r>
        <w:rPr>
          <w:rFonts w:ascii="Georgia" w:hAnsi="Georgia"/>
        </w:rPr>
        <w:t>Se</w:t>
      </w:r>
      <w:r w:rsidR="00DF79DB">
        <w:rPr>
          <w:rFonts w:ascii="Georgia" w:hAnsi="Georgia"/>
        </w:rPr>
        <w:t>dan tidigare är det känt att festivalen</w:t>
      </w:r>
      <w:r>
        <w:rPr>
          <w:rFonts w:ascii="Georgia" w:hAnsi="Georgia"/>
        </w:rPr>
        <w:t xml:space="preserve"> inleds med uppförandet av </w:t>
      </w:r>
      <w:proofErr w:type="spellStart"/>
      <w:r>
        <w:rPr>
          <w:rFonts w:ascii="Georgia" w:hAnsi="Georgia"/>
          <w:bCs/>
        </w:rPr>
        <w:t>Ça</w:t>
      </w:r>
      <w:proofErr w:type="spellEnd"/>
      <w:r>
        <w:rPr>
          <w:bCs/>
          <w:sz w:val="40"/>
          <w:szCs w:val="40"/>
        </w:rPr>
        <w:t xml:space="preserve"> </w:t>
      </w:r>
      <w:r>
        <w:rPr>
          <w:rFonts w:ascii="Georgia" w:hAnsi="Georgia"/>
        </w:rPr>
        <w:t xml:space="preserve">Ira, operan som Roger Waters skrev tillsammans med Etienne och Nadine </w:t>
      </w:r>
      <w:proofErr w:type="spellStart"/>
      <w:r>
        <w:rPr>
          <w:rFonts w:ascii="Georgia" w:hAnsi="Georgia"/>
        </w:rPr>
        <w:t>Roda</w:t>
      </w:r>
      <w:proofErr w:type="spellEnd"/>
      <w:r>
        <w:rPr>
          <w:rFonts w:ascii="Georgia" w:hAnsi="Georgia"/>
        </w:rPr>
        <w:t xml:space="preserve">-Gil. </w:t>
      </w:r>
    </w:p>
    <w:p w:rsidR="00635D3A" w:rsidRDefault="00635D3A" w:rsidP="00635D3A">
      <w:pPr>
        <w:rPr>
          <w:rFonts w:ascii="Georgia" w:hAnsi="Georgia" w:cs="Georgia"/>
          <w:color w:val="000000"/>
        </w:rPr>
      </w:pPr>
      <w:r>
        <w:rPr>
          <w:rFonts w:ascii="Georgia" w:hAnsi="Georgia"/>
        </w:rPr>
        <w:t xml:space="preserve">Nu är det också klart att Waters själv kommer att </w:t>
      </w:r>
      <w:r w:rsidR="00251E06">
        <w:rPr>
          <w:rFonts w:ascii="Georgia" w:hAnsi="Georgia"/>
        </w:rPr>
        <w:t>närvara på scenen</w:t>
      </w:r>
      <w:r>
        <w:rPr>
          <w:rFonts w:ascii="Georgia" w:hAnsi="Georgia"/>
        </w:rPr>
        <w:t>. Från en bekväm plats i en läderfåtölj</w:t>
      </w:r>
      <w:r w:rsidR="00251E06">
        <w:rPr>
          <w:rFonts w:ascii="Georgia" w:hAnsi="Georgia"/>
        </w:rPr>
        <w:t xml:space="preserve"> vid</w:t>
      </w:r>
      <w:r>
        <w:rPr>
          <w:rFonts w:ascii="Georgia" w:hAnsi="Georgia"/>
        </w:rPr>
        <w:t xml:space="preserve"> ena scenkanten kommer han att vara den sammanhållande berättarrösten. </w:t>
      </w:r>
      <w:r w:rsidR="00DF79DB">
        <w:rPr>
          <w:rFonts w:ascii="Georgia" w:hAnsi="Georgia"/>
        </w:rPr>
        <w:t>På så sätt blir det</w:t>
      </w:r>
      <w:r>
        <w:rPr>
          <w:rFonts w:ascii="Georgia" w:hAnsi="Georgia"/>
        </w:rPr>
        <w:t xml:space="preserve"> enkelt att följa handlingen i </w:t>
      </w:r>
      <w:proofErr w:type="spellStart"/>
      <w:r>
        <w:rPr>
          <w:rFonts w:ascii="Georgia" w:hAnsi="Georgia"/>
          <w:bCs/>
        </w:rPr>
        <w:t>Ça</w:t>
      </w:r>
      <w:proofErr w:type="spellEnd"/>
      <w:r>
        <w:rPr>
          <w:bCs/>
          <w:sz w:val="40"/>
          <w:szCs w:val="40"/>
        </w:rPr>
        <w:t xml:space="preserve"> </w:t>
      </w:r>
      <w:r>
        <w:rPr>
          <w:rFonts w:ascii="Georgia" w:hAnsi="Georgia"/>
        </w:rPr>
        <w:t xml:space="preserve">Ira, som skrevs som en treaktare, </w:t>
      </w:r>
      <w:r w:rsidR="00251E06">
        <w:rPr>
          <w:rFonts w:ascii="Georgia" w:hAnsi="Georgia" w:cs="Georgia"/>
          <w:color w:val="000000"/>
        </w:rPr>
        <w:t xml:space="preserve">men </w:t>
      </w:r>
      <w:r>
        <w:rPr>
          <w:rFonts w:ascii="Georgia" w:hAnsi="Georgia" w:cs="Georgia"/>
          <w:color w:val="000000"/>
        </w:rPr>
        <w:t>uppförs på Götaplatsen som en 90 minuter lång enaktare utan paus.</w:t>
      </w:r>
    </w:p>
    <w:p w:rsidR="00251E06" w:rsidRPr="00251E06" w:rsidRDefault="00251E06" w:rsidP="00635D3A">
      <w:pPr>
        <w:rPr>
          <w:rFonts w:ascii="Georgia" w:hAnsi="Georgia"/>
        </w:rPr>
      </w:pPr>
      <w:r>
        <w:rPr>
          <w:rFonts w:ascii="Georgia" w:hAnsi="Georgia"/>
        </w:rPr>
        <w:t>Roger Waters började skriva operan tillsammans med</w:t>
      </w:r>
      <w:r w:rsidRPr="00251E06">
        <w:rPr>
          <w:rFonts w:ascii="Georgia" w:hAnsi="Georgia"/>
        </w:rPr>
        <w:t xml:space="preserve"> den legendariska </w:t>
      </w:r>
      <w:r>
        <w:rPr>
          <w:rFonts w:ascii="Georgia" w:hAnsi="Georgia"/>
        </w:rPr>
        <w:t xml:space="preserve">franska librettisten Etienne </w:t>
      </w:r>
      <w:proofErr w:type="spellStart"/>
      <w:r>
        <w:rPr>
          <w:rFonts w:ascii="Georgia" w:hAnsi="Georgia"/>
        </w:rPr>
        <w:t>Roda</w:t>
      </w:r>
      <w:proofErr w:type="spellEnd"/>
      <w:r>
        <w:rPr>
          <w:rFonts w:ascii="Georgia" w:hAnsi="Georgia"/>
        </w:rPr>
        <w:t>-Gil till 200-årsjubileet av den franska revolutionen 1989. Men operan hade premiär i Rom 2005 och har sedan dess framförts i Polen, Ukraina och Brasilien.</w:t>
      </w:r>
    </w:p>
    <w:p w:rsidR="00251E06" w:rsidRPr="00251E06" w:rsidRDefault="00251E06" w:rsidP="00251E06">
      <w:pPr>
        <w:rPr>
          <w:rFonts w:ascii="Georgia" w:hAnsi="Georgia"/>
        </w:rPr>
      </w:pPr>
      <w:r>
        <w:rPr>
          <w:rFonts w:ascii="Georgia" w:hAnsi="Georgia"/>
        </w:rPr>
        <w:t>Framträdandet</w:t>
      </w:r>
      <w:r w:rsidRPr="00251E06">
        <w:rPr>
          <w:rFonts w:ascii="Georgia" w:hAnsi="Georgia"/>
        </w:rPr>
        <w:t xml:space="preserve"> i samarbete med Göteborgs symfoniker</w:t>
      </w:r>
      <w:r>
        <w:rPr>
          <w:rFonts w:ascii="Georgia" w:hAnsi="Georgia"/>
        </w:rPr>
        <w:t xml:space="preserve">, under ledning av Rick </w:t>
      </w:r>
      <w:proofErr w:type="spellStart"/>
      <w:r>
        <w:rPr>
          <w:rFonts w:ascii="Georgia" w:hAnsi="Georgia"/>
        </w:rPr>
        <w:t>Wentworth</w:t>
      </w:r>
      <w:proofErr w:type="spellEnd"/>
      <w:r>
        <w:rPr>
          <w:rFonts w:ascii="Georgia" w:hAnsi="Georgia"/>
        </w:rPr>
        <w:t xml:space="preserve"> och med solister som Sally Matthews, Bryan </w:t>
      </w:r>
      <w:proofErr w:type="spellStart"/>
      <w:r>
        <w:rPr>
          <w:rFonts w:ascii="Georgia" w:hAnsi="Georgia"/>
        </w:rPr>
        <w:t>Hymel</w:t>
      </w:r>
      <w:proofErr w:type="spellEnd"/>
      <w:r>
        <w:rPr>
          <w:rFonts w:ascii="Georgia" w:hAnsi="Georgia"/>
        </w:rPr>
        <w:t xml:space="preserve">, John Christian van Horn och Oren </w:t>
      </w:r>
      <w:proofErr w:type="spellStart"/>
      <w:r>
        <w:rPr>
          <w:rFonts w:ascii="Georgia" w:hAnsi="Georgia"/>
        </w:rPr>
        <w:t>Gradus</w:t>
      </w:r>
      <w:proofErr w:type="spellEnd"/>
      <w:r>
        <w:rPr>
          <w:rFonts w:ascii="Georgia" w:hAnsi="Georgia"/>
        </w:rPr>
        <w:t xml:space="preserve"> och Richard Söderberg, blir en av höjdpunkterna på Roger Waters The Wall Tour i Europa.</w:t>
      </w:r>
    </w:p>
    <w:p w:rsidR="00635D3A" w:rsidRDefault="00635D3A" w:rsidP="00635D3A">
      <w:pPr>
        <w:rPr>
          <w:rFonts w:ascii="Georgia" w:hAnsi="Georgia"/>
        </w:rPr>
      </w:pPr>
      <w:r>
        <w:rPr>
          <w:rFonts w:ascii="Georgia" w:hAnsi="Georgia"/>
        </w:rPr>
        <w:t>Handlingen kretsar kring den tidiga delen av franska revolutionen men är också en modern berättelse om människors strävan efter frihet. Operan framförs på engelska.</w:t>
      </w:r>
    </w:p>
    <w:p w:rsidR="00635D3A" w:rsidRDefault="00635D3A" w:rsidP="00635D3A">
      <w:pPr>
        <w:rPr>
          <w:rFonts w:ascii="Georgia" w:hAnsi="Georgia"/>
        </w:rPr>
      </w:pPr>
      <w:r>
        <w:rPr>
          <w:rFonts w:ascii="Georgia" w:hAnsi="Georgia"/>
        </w:rPr>
        <w:t xml:space="preserve">Men Kulturkalasstarten på Götaplatsen får ytterligare ett inslag, en timslång konsert med </w:t>
      </w:r>
      <w:proofErr w:type="spellStart"/>
      <w:r>
        <w:rPr>
          <w:rFonts w:ascii="Georgia" w:hAnsi="Georgia"/>
        </w:rPr>
        <w:t>singer</w:t>
      </w:r>
      <w:proofErr w:type="spellEnd"/>
      <w:r>
        <w:rPr>
          <w:rFonts w:ascii="Georgia" w:hAnsi="Georgia"/>
        </w:rPr>
        <w:t xml:space="preserve"> </w:t>
      </w:r>
      <w:proofErr w:type="spellStart"/>
      <w:r>
        <w:rPr>
          <w:rFonts w:ascii="Georgia" w:hAnsi="Georgia"/>
        </w:rPr>
        <w:t>songwritern</w:t>
      </w:r>
      <w:proofErr w:type="spellEnd"/>
      <w:r>
        <w:rPr>
          <w:rFonts w:ascii="Georgia" w:hAnsi="Georgia"/>
        </w:rPr>
        <w:t xml:space="preserve"> Martha Wainwright. Hon föddes i New York 1976 men hade större delen av sin uppväxt i Montreal. Numera bor hon åter i New York. </w:t>
      </w:r>
    </w:p>
    <w:p w:rsidR="00635D3A" w:rsidRDefault="00635D3A" w:rsidP="00635D3A">
      <w:pPr>
        <w:rPr>
          <w:rFonts w:ascii="Georgia" w:hAnsi="Georgia"/>
        </w:rPr>
      </w:pPr>
      <w:r>
        <w:rPr>
          <w:rFonts w:ascii="Georgia" w:hAnsi="Georgia"/>
        </w:rPr>
        <w:lastRenderedPageBreak/>
        <w:t xml:space="preserve">Hennes mamma, </w:t>
      </w:r>
      <w:r w:rsidR="00DF79DB">
        <w:rPr>
          <w:rFonts w:ascii="Georgia" w:hAnsi="Georgia"/>
        </w:rPr>
        <w:t>även</w:t>
      </w:r>
      <w:bookmarkStart w:id="0" w:name="_GoBack"/>
      <w:bookmarkEnd w:id="0"/>
      <w:r>
        <w:rPr>
          <w:rFonts w:ascii="Georgia" w:hAnsi="Georgia"/>
        </w:rPr>
        <w:t xml:space="preserve"> hon </w:t>
      </w:r>
      <w:proofErr w:type="spellStart"/>
      <w:r>
        <w:rPr>
          <w:rFonts w:ascii="Georgia" w:hAnsi="Georgia"/>
        </w:rPr>
        <w:t>singer</w:t>
      </w:r>
      <w:proofErr w:type="spellEnd"/>
      <w:r>
        <w:rPr>
          <w:rFonts w:ascii="Georgia" w:hAnsi="Georgia"/>
        </w:rPr>
        <w:t xml:space="preserve"> </w:t>
      </w:r>
      <w:proofErr w:type="spellStart"/>
      <w:r>
        <w:rPr>
          <w:rFonts w:ascii="Georgia" w:hAnsi="Georgia"/>
        </w:rPr>
        <w:t>songwriter</w:t>
      </w:r>
      <w:proofErr w:type="spellEnd"/>
      <w:r>
        <w:rPr>
          <w:rFonts w:ascii="Georgia" w:hAnsi="Georgia"/>
        </w:rPr>
        <w:t xml:space="preserve">, är kanadensiskan Kate </w:t>
      </w:r>
      <w:proofErr w:type="spellStart"/>
      <w:r>
        <w:rPr>
          <w:rFonts w:ascii="Georgia" w:hAnsi="Georgia"/>
        </w:rPr>
        <w:t>McGarrigle</w:t>
      </w:r>
      <w:proofErr w:type="spellEnd"/>
      <w:r>
        <w:rPr>
          <w:rFonts w:ascii="Georgia" w:hAnsi="Georgia"/>
        </w:rPr>
        <w:t xml:space="preserve"> och Martha började musikkarriären som körsångerska åt brodern Rufus Wainwright.</w:t>
      </w:r>
    </w:p>
    <w:p w:rsidR="00635D3A" w:rsidRDefault="00635D3A" w:rsidP="00635D3A">
      <w:pPr>
        <w:rPr>
          <w:rFonts w:ascii="Georgia" w:hAnsi="Georgia" w:cs="Helv"/>
          <w:color w:val="000000"/>
        </w:rPr>
      </w:pPr>
      <w:r>
        <w:rPr>
          <w:rFonts w:ascii="Georgia" w:hAnsi="Georgia" w:cs="Helv"/>
          <w:color w:val="000000"/>
        </w:rPr>
        <w:t xml:space="preserve">Martha Wainwrights självbetitlade debutalbum kom 2005 och 2008 släppte hon </w:t>
      </w:r>
      <w:r w:rsidR="00251E06">
        <w:rPr>
          <w:rFonts w:ascii="Georgia" w:hAnsi="Georgia" w:cs="Helv"/>
          <w:i/>
          <w:color w:val="000000"/>
        </w:rPr>
        <w:t xml:space="preserve">I </w:t>
      </w:r>
      <w:proofErr w:type="spellStart"/>
      <w:r w:rsidR="00251E06">
        <w:rPr>
          <w:rFonts w:ascii="Georgia" w:hAnsi="Georgia" w:cs="Helv"/>
          <w:i/>
          <w:color w:val="000000"/>
        </w:rPr>
        <w:t>Know</w:t>
      </w:r>
      <w:proofErr w:type="spellEnd"/>
      <w:r w:rsidR="00251E06">
        <w:rPr>
          <w:rFonts w:ascii="Georgia" w:hAnsi="Georgia" w:cs="Helv"/>
          <w:i/>
          <w:color w:val="000000"/>
        </w:rPr>
        <w:t xml:space="preserve"> </w:t>
      </w:r>
      <w:proofErr w:type="spellStart"/>
      <w:r w:rsidR="00251E06">
        <w:rPr>
          <w:rFonts w:ascii="Georgia" w:hAnsi="Georgia" w:cs="Helv"/>
          <w:i/>
          <w:color w:val="000000"/>
        </w:rPr>
        <w:t>You’</w:t>
      </w:r>
      <w:r>
        <w:rPr>
          <w:rFonts w:ascii="Georgia" w:hAnsi="Georgia" w:cs="Helv"/>
          <w:i/>
          <w:color w:val="000000"/>
        </w:rPr>
        <w:t>re</w:t>
      </w:r>
      <w:proofErr w:type="spellEnd"/>
      <w:r>
        <w:rPr>
          <w:rFonts w:ascii="Georgia" w:hAnsi="Georgia" w:cs="Helv"/>
          <w:i/>
          <w:color w:val="000000"/>
        </w:rPr>
        <w:t xml:space="preserve"> </w:t>
      </w:r>
      <w:proofErr w:type="spellStart"/>
      <w:r>
        <w:rPr>
          <w:rFonts w:ascii="Georgia" w:hAnsi="Georgia" w:cs="Helv"/>
          <w:i/>
          <w:color w:val="000000"/>
        </w:rPr>
        <w:t>ma</w:t>
      </w:r>
      <w:r w:rsidR="00DF79DB">
        <w:rPr>
          <w:rFonts w:ascii="Georgia" w:hAnsi="Georgia" w:cs="Helv"/>
          <w:i/>
          <w:color w:val="000000"/>
        </w:rPr>
        <w:t>rried</w:t>
      </w:r>
      <w:proofErr w:type="spellEnd"/>
      <w:r w:rsidR="00DF79DB">
        <w:rPr>
          <w:rFonts w:ascii="Georgia" w:hAnsi="Georgia" w:cs="Helv"/>
          <w:i/>
          <w:color w:val="000000"/>
        </w:rPr>
        <w:t xml:space="preserve"> </w:t>
      </w:r>
      <w:proofErr w:type="spellStart"/>
      <w:r w:rsidR="00DF79DB">
        <w:rPr>
          <w:rFonts w:ascii="Georgia" w:hAnsi="Georgia" w:cs="Helv"/>
          <w:i/>
          <w:color w:val="000000"/>
        </w:rPr>
        <w:t>but</w:t>
      </w:r>
      <w:proofErr w:type="spellEnd"/>
      <w:r w:rsidR="00DF79DB">
        <w:rPr>
          <w:rFonts w:ascii="Georgia" w:hAnsi="Georgia" w:cs="Helv"/>
          <w:i/>
          <w:color w:val="000000"/>
        </w:rPr>
        <w:t xml:space="preserve"> </w:t>
      </w:r>
      <w:proofErr w:type="spellStart"/>
      <w:r w:rsidR="00DF79DB">
        <w:rPr>
          <w:rFonts w:ascii="Georgia" w:hAnsi="Georgia" w:cs="Helv"/>
          <w:i/>
          <w:color w:val="000000"/>
        </w:rPr>
        <w:t>I’</w:t>
      </w:r>
      <w:r w:rsidR="00251E06">
        <w:rPr>
          <w:rFonts w:ascii="Georgia" w:hAnsi="Georgia" w:cs="Helv"/>
          <w:i/>
          <w:color w:val="000000"/>
        </w:rPr>
        <w:t>ve</w:t>
      </w:r>
      <w:proofErr w:type="spellEnd"/>
      <w:r w:rsidR="00251E06">
        <w:rPr>
          <w:rFonts w:ascii="Georgia" w:hAnsi="Georgia" w:cs="Helv"/>
          <w:i/>
          <w:color w:val="000000"/>
        </w:rPr>
        <w:t xml:space="preserve"> Got Feelings </w:t>
      </w:r>
      <w:proofErr w:type="spellStart"/>
      <w:r w:rsidR="00251E06">
        <w:rPr>
          <w:rFonts w:ascii="Georgia" w:hAnsi="Georgia" w:cs="Helv"/>
          <w:i/>
          <w:color w:val="000000"/>
        </w:rPr>
        <w:t>Too</w:t>
      </w:r>
      <w:proofErr w:type="spellEnd"/>
      <w:r>
        <w:rPr>
          <w:rFonts w:ascii="Georgia" w:hAnsi="Georgia" w:cs="Helv"/>
          <w:i/>
          <w:color w:val="000000"/>
        </w:rPr>
        <w:t xml:space="preserve">. </w:t>
      </w:r>
      <w:r>
        <w:rPr>
          <w:rFonts w:ascii="Georgia" w:hAnsi="Georgia" w:cs="Helv"/>
          <w:color w:val="000000"/>
        </w:rPr>
        <w:t xml:space="preserve">Hon har gjort en Edith Piaf-hyllning och 2012 kom albumet </w:t>
      </w:r>
      <w:r w:rsidR="00251E06">
        <w:rPr>
          <w:rFonts w:ascii="Georgia" w:hAnsi="Georgia" w:cs="Helv"/>
          <w:i/>
          <w:color w:val="000000"/>
        </w:rPr>
        <w:t xml:space="preserve">Come </w:t>
      </w:r>
      <w:proofErr w:type="spellStart"/>
      <w:r w:rsidR="00251E06">
        <w:rPr>
          <w:rFonts w:ascii="Georgia" w:hAnsi="Georgia" w:cs="Helv"/>
          <w:i/>
          <w:color w:val="000000"/>
        </w:rPr>
        <w:t>Home</w:t>
      </w:r>
      <w:proofErr w:type="spellEnd"/>
      <w:r w:rsidR="00251E06">
        <w:rPr>
          <w:rFonts w:ascii="Georgia" w:hAnsi="Georgia" w:cs="Helv"/>
          <w:i/>
          <w:color w:val="000000"/>
        </w:rPr>
        <w:t xml:space="preserve"> </w:t>
      </w:r>
      <w:proofErr w:type="spellStart"/>
      <w:r w:rsidR="00251E06">
        <w:rPr>
          <w:rFonts w:ascii="Georgia" w:hAnsi="Georgia" w:cs="Helv"/>
          <w:i/>
          <w:color w:val="000000"/>
        </w:rPr>
        <w:t>to</w:t>
      </w:r>
      <w:proofErr w:type="spellEnd"/>
      <w:r w:rsidR="00251E06">
        <w:rPr>
          <w:rFonts w:ascii="Georgia" w:hAnsi="Georgia" w:cs="Helv"/>
          <w:i/>
          <w:color w:val="000000"/>
        </w:rPr>
        <w:t xml:space="preserve"> </w:t>
      </w:r>
      <w:proofErr w:type="spellStart"/>
      <w:r w:rsidR="00251E06">
        <w:rPr>
          <w:rFonts w:ascii="Georgia" w:hAnsi="Georgia" w:cs="Helv"/>
          <w:i/>
          <w:color w:val="000000"/>
        </w:rPr>
        <w:t>Mama</w:t>
      </w:r>
      <w:proofErr w:type="spellEnd"/>
      <w:r>
        <w:rPr>
          <w:rFonts w:ascii="Georgia" w:hAnsi="Georgia" w:cs="Helv"/>
          <w:color w:val="000000"/>
        </w:rPr>
        <w:t xml:space="preserve">. </w:t>
      </w:r>
    </w:p>
    <w:p w:rsidR="00635D3A" w:rsidRDefault="00635D3A" w:rsidP="00635D3A">
      <w:pPr>
        <w:rPr>
          <w:rFonts w:ascii="Georgia" w:hAnsi="Georgia" w:cs="Helv"/>
          <w:color w:val="000000"/>
        </w:rPr>
      </w:pPr>
      <w:r>
        <w:rPr>
          <w:rFonts w:ascii="Georgia" w:hAnsi="Georgia" w:cs="Helv"/>
          <w:color w:val="000000"/>
        </w:rPr>
        <w:t xml:space="preserve">I hennes musik hörs tydligt amerikanska folkmusikrötter och där finns också starka inslag av </w:t>
      </w:r>
      <w:proofErr w:type="spellStart"/>
      <w:r>
        <w:rPr>
          <w:rFonts w:ascii="Georgia" w:hAnsi="Georgia" w:cs="Helv"/>
          <w:color w:val="000000"/>
        </w:rPr>
        <w:t>Americana</w:t>
      </w:r>
      <w:proofErr w:type="spellEnd"/>
      <w:r>
        <w:rPr>
          <w:rFonts w:ascii="Georgia" w:hAnsi="Georgia" w:cs="Helv"/>
          <w:color w:val="000000"/>
        </w:rPr>
        <w:t xml:space="preserve">. Senast hon spelade i Sverige var hösten 2012. </w:t>
      </w:r>
    </w:p>
    <w:p w:rsidR="00635D3A" w:rsidRDefault="00635D3A" w:rsidP="00635D3A">
      <w:pPr>
        <w:rPr>
          <w:rFonts w:ascii="Georgia" w:hAnsi="Georgia"/>
        </w:rPr>
      </w:pPr>
      <w:r>
        <w:rPr>
          <w:rFonts w:ascii="Georgia" w:hAnsi="Georgia" w:cs="Helv"/>
          <w:color w:val="000000"/>
        </w:rPr>
        <w:t>Göteborg besöker hon med sitt band under den Europaturné som inleds i mitten av juli och pågår till slutet av augusti.</w:t>
      </w:r>
      <w:r>
        <w:rPr>
          <w:rFonts w:ascii="Helv" w:hAnsi="Helv" w:cs="Helv"/>
          <w:color w:val="000000"/>
        </w:rPr>
        <w:t xml:space="preserve"> </w:t>
      </w:r>
      <w:r>
        <w:rPr>
          <w:rFonts w:ascii="Georgia" w:hAnsi="Georgia" w:cs="Helv"/>
          <w:color w:val="000000"/>
        </w:rPr>
        <w:t>Detta blir hennes enda konsert i Norden.</w:t>
      </w:r>
    </w:p>
    <w:p w:rsidR="00635D3A" w:rsidRDefault="00635D3A" w:rsidP="00635D3A"/>
    <w:p w:rsidR="00635D3A" w:rsidRDefault="00635D3A" w:rsidP="00635D3A">
      <w:pPr>
        <w:pStyle w:val="Ingetavstnd"/>
        <w:rPr>
          <w:rFonts w:ascii="Georgia" w:hAnsi="Georgia" w:cstheme="minorHAnsi"/>
        </w:rPr>
      </w:pPr>
      <w:r>
        <w:rPr>
          <w:rFonts w:ascii="Georgia" w:hAnsi="Georgia" w:cstheme="minorHAnsi"/>
          <w:b/>
        </w:rPr>
        <w:t xml:space="preserve">Mer information: </w:t>
      </w:r>
      <w:r>
        <w:rPr>
          <w:rFonts w:ascii="Georgia" w:hAnsi="Georgia" w:cstheme="minorHAnsi"/>
        </w:rPr>
        <w:br/>
        <w:t>Mia Samuelsson, konstnärlig ledare, 031-368 42 65</w:t>
      </w:r>
    </w:p>
    <w:p w:rsidR="00635D3A" w:rsidRDefault="00635D3A" w:rsidP="00635D3A">
      <w:pPr>
        <w:rPr>
          <w:rFonts w:ascii="Georgia" w:hAnsi="Georgia" w:cstheme="minorHAnsi"/>
        </w:rPr>
      </w:pPr>
      <w:r>
        <w:rPr>
          <w:rFonts w:ascii="Georgia" w:hAnsi="Georgia" w:cstheme="minorHAnsi"/>
          <w:i/>
        </w:rPr>
        <w:br/>
      </w:r>
    </w:p>
    <w:p w:rsidR="00635D3A" w:rsidRDefault="00635D3A" w:rsidP="00635D3A">
      <w:pPr>
        <w:spacing w:after="0" w:line="240" w:lineRule="auto"/>
        <w:rPr>
          <w:rFonts w:ascii="Georgia" w:eastAsia="Times New Roman" w:hAnsi="Georgia" w:cstheme="minorHAnsi"/>
          <w:u w:val="single"/>
          <w:lang w:eastAsia="sv-SE"/>
        </w:rPr>
      </w:pPr>
      <w:r>
        <w:rPr>
          <w:rFonts w:ascii="Georgia" w:hAnsi="Georgia" w:cstheme="minorHAnsi"/>
          <w:b/>
          <w:u w:val="single"/>
        </w:rPr>
        <w:t>Fakta Göteborgs kulturkalas</w:t>
      </w:r>
    </w:p>
    <w:p w:rsidR="00635D3A" w:rsidRDefault="00635D3A" w:rsidP="00635D3A">
      <w:pPr>
        <w:pStyle w:val="Liststycke"/>
        <w:numPr>
          <w:ilvl w:val="0"/>
          <w:numId w:val="2"/>
        </w:numPr>
        <w:spacing w:after="0" w:line="240" w:lineRule="auto"/>
        <w:rPr>
          <w:rFonts w:ascii="Georgia" w:eastAsia="Times New Roman" w:hAnsi="Georgia" w:cstheme="minorHAnsi"/>
          <w:lang w:eastAsia="sv-SE"/>
        </w:rPr>
      </w:pPr>
      <w:r>
        <w:rPr>
          <w:rFonts w:ascii="Georgia" w:eastAsia="Times New Roman" w:hAnsi="Georgia" w:cstheme="minorHAnsi"/>
          <w:lang w:eastAsia="sv-SE"/>
        </w:rPr>
        <w:t>Fri entré.</w:t>
      </w:r>
    </w:p>
    <w:p w:rsidR="00635D3A" w:rsidRDefault="00635D3A" w:rsidP="00635D3A">
      <w:pPr>
        <w:pStyle w:val="Liststycke"/>
        <w:numPr>
          <w:ilvl w:val="0"/>
          <w:numId w:val="2"/>
        </w:numPr>
        <w:spacing w:after="0" w:line="240" w:lineRule="auto"/>
        <w:rPr>
          <w:rFonts w:ascii="Georgia" w:eastAsia="Times New Roman" w:hAnsi="Georgia" w:cstheme="minorHAnsi"/>
          <w:sz w:val="20"/>
          <w:szCs w:val="20"/>
          <w:lang w:eastAsia="sv-SE"/>
        </w:rPr>
      </w:pPr>
      <w:r>
        <w:rPr>
          <w:rFonts w:ascii="Georgia" w:eastAsia="Times New Roman" w:hAnsi="Georgia" w:cstheme="minorHAnsi"/>
          <w:sz w:val="20"/>
          <w:szCs w:val="20"/>
          <w:lang w:eastAsia="sv-SE"/>
        </w:rPr>
        <w:t>En av Skandinaviens största stadsfestivaler.</w:t>
      </w:r>
    </w:p>
    <w:p w:rsidR="00635D3A" w:rsidRDefault="00635D3A" w:rsidP="00635D3A">
      <w:pPr>
        <w:pStyle w:val="Liststycke"/>
        <w:numPr>
          <w:ilvl w:val="0"/>
          <w:numId w:val="2"/>
        </w:numPr>
        <w:spacing w:before="100" w:beforeAutospacing="1" w:after="100" w:afterAutospacing="1" w:line="240" w:lineRule="auto"/>
        <w:rPr>
          <w:rFonts w:ascii="Georgia" w:eastAsia="Times New Roman" w:hAnsi="Georgia" w:cstheme="minorHAnsi"/>
          <w:sz w:val="20"/>
          <w:szCs w:val="20"/>
          <w:lang w:eastAsia="sv-SE"/>
        </w:rPr>
      </w:pPr>
      <w:r>
        <w:rPr>
          <w:rFonts w:ascii="Georgia" w:hAnsi="Georgia" w:cstheme="minorHAnsi"/>
          <w:sz w:val="20"/>
          <w:szCs w:val="20"/>
        </w:rPr>
        <w:t>År 2012 innehöll programmet 1 300 programstarter och festivalen hade drygt</w:t>
      </w:r>
      <w:r>
        <w:rPr>
          <w:rFonts w:ascii="Georgia" w:eastAsia="Times New Roman" w:hAnsi="Georgia" w:cstheme="minorHAnsi"/>
          <w:sz w:val="20"/>
          <w:szCs w:val="20"/>
          <w:lang w:eastAsia="sv-SE"/>
        </w:rPr>
        <w:t xml:space="preserve"> 1,3 miljoner besök.</w:t>
      </w:r>
    </w:p>
    <w:p w:rsidR="00635D3A" w:rsidRDefault="00635D3A" w:rsidP="00635D3A">
      <w:pPr>
        <w:pStyle w:val="Liststycke"/>
        <w:numPr>
          <w:ilvl w:val="0"/>
          <w:numId w:val="2"/>
        </w:numPr>
        <w:spacing w:after="0" w:line="240" w:lineRule="auto"/>
        <w:rPr>
          <w:rFonts w:ascii="Georgia" w:eastAsia="Times New Roman" w:hAnsi="Georgia" w:cstheme="minorHAnsi"/>
          <w:sz w:val="20"/>
          <w:szCs w:val="20"/>
          <w:lang w:eastAsia="sv-SE"/>
        </w:rPr>
      </w:pPr>
      <w:r>
        <w:rPr>
          <w:rFonts w:ascii="Georgia" w:eastAsia="Times New Roman" w:hAnsi="Georgia" w:cstheme="minorHAnsi"/>
          <w:sz w:val="20"/>
          <w:szCs w:val="20"/>
          <w:lang w:eastAsia="sv-SE"/>
        </w:rPr>
        <w:t>3 km långt feststråk i centrala Göteborg från Liseberg till hamnen vid Operan.</w:t>
      </w:r>
    </w:p>
    <w:p w:rsidR="00635D3A" w:rsidRDefault="00635D3A" w:rsidP="00635D3A">
      <w:pPr>
        <w:pStyle w:val="Liststycke"/>
        <w:numPr>
          <w:ilvl w:val="0"/>
          <w:numId w:val="2"/>
        </w:numPr>
        <w:spacing w:after="0" w:line="240" w:lineRule="auto"/>
        <w:rPr>
          <w:rFonts w:ascii="Georgia" w:eastAsia="Times New Roman" w:hAnsi="Georgia" w:cstheme="minorHAnsi"/>
          <w:sz w:val="20"/>
          <w:szCs w:val="20"/>
          <w:lang w:eastAsia="sv-SE"/>
        </w:rPr>
      </w:pPr>
      <w:r>
        <w:rPr>
          <w:rFonts w:ascii="Georgia" w:eastAsia="Times New Roman" w:hAnsi="Georgia" w:cstheme="minorHAnsi"/>
          <w:sz w:val="20"/>
          <w:szCs w:val="20"/>
          <w:lang w:eastAsia="sv-SE"/>
        </w:rPr>
        <w:t>Programmet innehåller alla typer av kulturgenrer och målgruppen är alla.</w:t>
      </w:r>
    </w:p>
    <w:p w:rsidR="00635D3A" w:rsidRDefault="00635D3A" w:rsidP="00635D3A">
      <w:pPr>
        <w:pStyle w:val="Liststycke"/>
        <w:numPr>
          <w:ilvl w:val="0"/>
          <w:numId w:val="2"/>
        </w:numPr>
        <w:spacing w:after="0" w:line="240" w:lineRule="auto"/>
        <w:rPr>
          <w:rFonts w:ascii="Georgia" w:eastAsia="Times New Roman" w:hAnsi="Georgia" w:cstheme="minorHAnsi"/>
          <w:sz w:val="20"/>
          <w:szCs w:val="20"/>
          <w:lang w:eastAsia="sv-SE"/>
        </w:rPr>
      </w:pPr>
      <w:r>
        <w:rPr>
          <w:rFonts w:ascii="Georgia" w:eastAsia="Times New Roman" w:hAnsi="Georgia" w:cstheme="minorHAnsi"/>
          <w:sz w:val="20"/>
          <w:szCs w:val="20"/>
          <w:lang w:eastAsia="sv-SE"/>
        </w:rPr>
        <w:t>Göteborgs kulturkalas genomfördes för första gången 2007 och är en utveckling av det tidigare Göteborgskalaset med anor från 90-talet.</w:t>
      </w:r>
    </w:p>
    <w:p w:rsidR="00635D3A" w:rsidRDefault="00635D3A" w:rsidP="00635D3A">
      <w:pPr>
        <w:pStyle w:val="Liststycke"/>
        <w:numPr>
          <w:ilvl w:val="0"/>
          <w:numId w:val="2"/>
        </w:numPr>
        <w:spacing w:after="0" w:line="240" w:lineRule="auto"/>
        <w:rPr>
          <w:rFonts w:ascii="Georgia" w:eastAsia="Times New Roman" w:hAnsi="Georgia" w:cstheme="minorHAnsi"/>
          <w:sz w:val="20"/>
          <w:szCs w:val="20"/>
          <w:lang w:eastAsia="sv-SE"/>
        </w:rPr>
      </w:pPr>
      <w:r>
        <w:rPr>
          <w:rFonts w:ascii="Georgia" w:eastAsia="Times New Roman" w:hAnsi="Georgia" w:cstheme="minorHAnsi"/>
          <w:sz w:val="20"/>
          <w:szCs w:val="20"/>
          <w:lang w:eastAsia="sv-SE"/>
        </w:rPr>
        <w:t xml:space="preserve">Evenemanget görs på uppdrag av Göteborgs stad och Västra Götalandsregionen. Syftet är att bjuda på ett årligt kalas som bidrar till ett varmare, mänskligare och roligare samhälle. Evenemanget ska också uppmärksamma och stärka kulturutbudet liksom bidra till att Göteborg och Västra Götalandsregionen blir än mer attraktiva att leva och verka i, samt att besöka. </w:t>
      </w:r>
    </w:p>
    <w:p w:rsidR="00635D3A" w:rsidRDefault="00635D3A" w:rsidP="00635D3A">
      <w:pPr>
        <w:pStyle w:val="Liststycke"/>
        <w:numPr>
          <w:ilvl w:val="0"/>
          <w:numId w:val="2"/>
        </w:numPr>
        <w:spacing w:before="100" w:beforeAutospacing="1" w:after="100" w:afterAutospacing="1" w:line="240" w:lineRule="auto"/>
        <w:rPr>
          <w:rFonts w:ascii="Georgia" w:eastAsia="Times New Roman" w:hAnsi="Georgia" w:cstheme="minorHAnsi"/>
          <w:sz w:val="20"/>
          <w:szCs w:val="20"/>
          <w:lang w:eastAsia="sv-SE"/>
        </w:rPr>
      </w:pPr>
      <w:r>
        <w:rPr>
          <w:rFonts w:ascii="Georgia" w:hAnsi="Georgia" w:cstheme="minorHAnsi"/>
          <w:sz w:val="20"/>
          <w:szCs w:val="20"/>
        </w:rPr>
        <w:t xml:space="preserve">Evenemanget miljödiplomeras årligen av Göteborgs stad och uppfyller kriterierna i </w:t>
      </w:r>
      <w:proofErr w:type="spellStart"/>
      <w:r>
        <w:rPr>
          <w:rFonts w:ascii="Georgia" w:hAnsi="Georgia" w:cstheme="minorHAnsi"/>
          <w:sz w:val="20"/>
          <w:szCs w:val="20"/>
        </w:rPr>
        <w:t>Fairtrade</w:t>
      </w:r>
      <w:proofErr w:type="spellEnd"/>
      <w:r>
        <w:rPr>
          <w:rFonts w:ascii="Georgia" w:hAnsi="Georgia" w:cstheme="minorHAnsi"/>
          <w:sz w:val="20"/>
          <w:szCs w:val="20"/>
        </w:rPr>
        <w:t xml:space="preserve"> City Göteborg.</w:t>
      </w:r>
    </w:p>
    <w:p w:rsidR="00635D3A" w:rsidRDefault="00635D3A" w:rsidP="00635D3A">
      <w:pPr>
        <w:rPr>
          <w:rFonts w:ascii="Georgia" w:hAnsi="Georgia"/>
          <w:b/>
        </w:rPr>
      </w:pPr>
    </w:p>
    <w:p w:rsidR="00635D3A" w:rsidRDefault="00635D3A" w:rsidP="00635D3A">
      <w:pPr>
        <w:rPr>
          <w:rFonts w:ascii="Georgia" w:hAnsi="Georgia"/>
        </w:rPr>
      </w:pPr>
      <w:r>
        <w:rPr>
          <w:rFonts w:ascii="Georgia" w:hAnsi="Georgia" w:cstheme="minorHAnsi"/>
          <w:i/>
        </w:rPr>
        <w:t>Göteborgs kulturkalas 13-18 augusti 2013 är ett samarbete mellan Göteborgs Stad, Västra Götalandsregionen och Göteborg &amp; Co, som också projektleder evenemanget.</w:t>
      </w:r>
      <w:r>
        <w:rPr>
          <w:rFonts w:ascii="Georgia" w:hAnsi="Georgia" w:cstheme="minorHAnsi"/>
          <w:i/>
        </w:rPr>
        <w:br/>
      </w:r>
      <w:hyperlink r:id="rId6" w:history="1">
        <w:r>
          <w:rPr>
            <w:rStyle w:val="Hyperlnk"/>
            <w:rFonts w:ascii="Georgia" w:hAnsi="Georgia" w:cstheme="minorHAnsi"/>
            <w:i/>
          </w:rPr>
          <w:t>www.goteborg.com/kulturkalaset</w:t>
        </w:r>
      </w:hyperlink>
      <w:r>
        <w:rPr>
          <w:rFonts w:ascii="Georgia" w:hAnsi="Georgia" w:cstheme="minorHAnsi"/>
          <w:b/>
        </w:rPr>
        <w:br/>
      </w:r>
    </w:p>
    <w:p w:rsidR="00635D3A" w:rsidRDefault="00635D3A" w:rsidP="00635D3A"/>
    <w:p w:rsidR="00D035E6" w:rsidRDefault="00D035E6"/>
    <w:sectPr w:rsidR="00D03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F21F7"/>
    <w:multiLevelType w:val="hybridMultilevel"/>
    <w:tmpl w:val="F90AB6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6EE7718B"/>
    <w:multiLevelType w:val="hybridMultilevel"/>
    <w:tmpl w:val="4F803EC6"/>
    <w:lvl w:ilvl="0" w:tplc="40BCD64A">
      <w:start w:val="5"/>
      <w:numFmt w:val="bullet"/>
      <w:lvlText w:val=""/>
      <w:lvlJc w:val="left"/>
      <w:pPr>
        <w:ind w:left="720" w:hanging="360"/>
      </w:pPr>
      <w:rPr>
        <w:rFonts w:ascii="Symbol" w:eastAsia="Times New Roman" w:hAnsi="Symbol" w:cstheme="minorHAns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3A"/>
    <w:rsid w:val="00251E06"/>
    <w:rsid w:val="00635D3A"/>
    <w:rsid w:val="00D035E6"/>
    <w:rsid w:val="00DF79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3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35D3A"/>
    <w:rPr>
      <w:color w:val="0000FF" w:themeColor="hyperlink"/>
      <w:u w:val="single"/>
    </w:rPr>
  </w:style>
  <w:style w:type="paragraph" w:styleId="Ingetavstnd">
    <w:name w:val="No Spacing"/>
    <w:uiPriority w:val="1"/>
    <w:qFormat/>
    <w:rsid w:val="00635D3A"/>
    <w:pPr>
      <w:spacing w:after="0" w:line="240" w:lineRule="auto"/>
    </w:pPr>
  </w:style>
  <w:style w:type="paragraph" w:styleId="Liststycke">
    <w:name w:val="List Paragraph"/>
    <w:basedOn w:val="Normal"/>
    <w:uiPriority w:val="34"/>
    <w:qFormat/>
    <w:rsid w:val="00635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3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35D3A"/>
    <w:rPr>
      <w:color w:val="0000FF" w:themeColor="hyperlink"/>
      <w:u w:val="single"/>
    </w:rPr>
  </w:style>
  <w:style w:type="paragraph" w:styleId="Ingetavstnd">
    <w:name w:val="No Spacing"/>
    <w:uiPriority w:val="1"/>
    <w:qFormat/>
    <w:rsid w:val="00635D3A"/>
    <w:pPr>
      <w:spacing w:after="0" w:line="240" w:lineRule="auto"/>
    </w:pPr>
  </w:style>
  <w:style w:type="paragraph" w:styleId="Liststycke">
    <w:name w:val="List Paragraph"/>
    <w:basedOn w:val="Normal"/>
    <w:uiPriority w:val="34"/>
    <w:qFormat/>
    <w:rsid w:val="00635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9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teborg.com/kulturkalas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AF61B768.dotm</Template>
  <TotalTime>0</TotalTime>
  <Pages>2</Pages>
  <Words>635</Words>
  <Characters>3371</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Johansson</dc:creator>
  <cp:lastModifiedBy>Ellinor Thunberg</cp:lastModifiedBy>
  <cp:revision>2</cp:revision>
  <cp:lastPrinted>2013-07-15T07:22:00Z</cp:lastPrinted>
  <dcterms:created xsi:type="dcterms:W3CDTF">2013-07-15T07:38:00Z</dcterms:created>
  <dcterms:modified xsi:type="dcterms:W3CDTF">2013-07-15T07:38:00Z</dcterms:modified>
</cp:coreProperties>
</file>