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pPr>
      <w:r>
        <w:rPr>
          <w:rFonts w:ascii="Calibri Light" w:hAnsi="Calibri Light"/>
          <w:b/>
          <w:noProof/>
          <w:sz w:val="28"/>
          <w:szCs w:val="28"/>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1B02093D" w14:textId="7442A0CF" w:rsidR="00696A00" w:rsidRPr="00696A00" w:rsidRDefault="00696A00" w:rsidP="00696A00">
      <w:pPr>
        <w:jc w:val="center"/>
        <w:rPr>
          <w:rStyle w:val="Strong"/>
          <w:rFonts w:ascii="Arial" w:hAnsi="Arial" w:cs="Arial"/>
          <w:color w:val="000000"/>
          <w:sz w:val="24"/>
          <w:szCs w:val="24"/>
        </w:rPr>
      </w:pPr>
      <w:r w:rsidRPr="00696A00">
        <w:rPr>
          <w:rStyle w:val="Strong"/>
          <w:rFonts w:ascii="Arial" w:hAnsi="Arial" w:cs="Arial"/>
          <w:color w:val="000000"/>
          <w:sz w:val="24"/>
          <w:szCs w:val="24"/>
        </w:rPr>
        <w:t xml:space="preserve">Raymarine Axiom </w:t>
      </w:r>
      <w:r w:rsidR="00832158">
        <w:rPr>
          <w:rStyle w:val="Strong"/>
          <w:rFonts w:ascii="Arial" w:hAnsi="Arial" w:cs="Arial"/>
          <w:color w:val="000000"/>
          <w:sz w:val="24"/>
          <w:szCs w:val="24"/>
        </w:rPr>
        <w:t>n</w:t>
      </w:r>
      <w:r w:rsidRPr="00696A00">
        <w:rPr>
          <w:rStyle w:val="Strong"/>
          <w:rFonts w:ascii="Arial" w:hAnsi="Arial" w:cs="Arial"/>
          <w:color w:val="000000"/>
          <w:sz w:val="24"/>
          <w:szCs w:val="24"/>
        </w:rPr>
        <w:t xml:space="preserve">ow Supports Yamaha Command Link Integration </w:t>
      </w:r>
    </w:p>
    <w:p w14:paraId="2A676B01" w14:textId="77777777" w:rsidR="006876D4" w:rsidRPr="003103E2" w:rsidRDefault="006876D4" w:rsidP="006876D4">
      <w:pPr>
        <w:pStyle w:val="NormalWeb"/>
        <w:spacing w:before="0" w:beforeAutospacing="0" w:line="270" w:lineRule="atLeast"/>
        <w:rPr>
          <w:rFonts w:ascii="Arial" w:hAnsi="Arial" w:cs="Arial"/>
        </w:rPr>
      </w:pPr>
      <w:r w:rsidRPr="003103E2">
        <w:rPr>
          <w:rFonts w:ascii="Arial" w:hAnsi="Arial" w:cs="Arial"/>
        </w:rPr>
        <w:t xml:space="preserve">FLIR is pleased to announce the addition of Yamaha Command Link and Command Link Plus integration into </w:t>
      </w:r>
      <w:proofErr w:type="spellStart"/>
      <w:r w:rsidRPr="003103E2">
        <w:rPr>
          <w:rFonts w:ascii="Arial" w:hAnsi="Arial" w:cs="Arial"/>
        </w:rPr>
        <w:t>Raymarine’s</w:t>
      </w:r>
      <w:proofErr w:type="spellEnd"/>
      <w:r w:rsidRPr="003103E2">
        <w:rPr>
          <w:rFonts w:ascii="Arial" w:hAnsi="Arial" w:cs="Arial"/>
        </w:rPr>
        <w:t xml:space="preserve"> family of Axiom® multifunction displays. This new capability is one of many new features introduced with the recent release of the </w:t>
      </w:r>
      <w:hyperlink r:id="rId9" w:history="1">
        <w:r w:rsidRPr="003103E2">
          <w:rPr>
            <w:rStyle w:val="Hyperlink"/>
            <w:rFonts w:ascii="Arial" w:hAnsi="Arial" w:cs="Arial"/>
          </w:rPr>
          <w:t>​</w:t>
        </w:r>
        <w:proofErr w:type="spellStart"/>
        <w:r w:rsidRPr="003103E2">
          <w:rPr>
            <w:rStyle w:val="Hyperlink"/>
            <w:rFonts w:ascii="Arial" w:hAnsi="Arial" w:cs="Arial"/>
          </w:rPr>
          <w:t>LightHouse</w:t>
        </w:r>
        <w:proofErr w:type="spellEnd"/>
        <w:r w:rsidRPr="003103E2">
          <w:rPr>
            <w:rStyle w:val="Hyperlink"/>
            <w:rFonts w:ascii="Arial" w:hAnsi="Arial" w:cs="Arial"/>
          </w:rPr>
          <w:t xml:space="preserve"> Annapolis 3.9</w:t>
        </w:r>
        <w:r w:rsidRPr="003103E2">
          <w:rPr>
            <w:rStyle w:val="Hyperlink"/>
            <w:rFonts w:ascii="Arial" w:hAnsi="Arial" w:cs="Arial"/>
            <w:color w:val="auto"/>
          </w:rPr>
          <w:t>​</w:t>
        </w:r>
      </w:hyperlink>
      <w:r w:rsidRPr="003103E2">
        <w:rPr>
          <w:rFonts w:ascii="Arial" w:hAnsi="Arial" w:cs="Arial"/>
        </w:rPr>
        <w:t> operating system for Axiom.</w:t>
      </w:r>
    </w:p>
    <w:p w14:paraId="5C80D34A" w14:textId="77777777" w:rsidR="006876D4" w:rsidRPr="003103E2" w:rsidRDefault="006876D4" w:rsidP="006876D4">
      <w:pPr>
        <w:pStyle w:val="NormalWeb"/>
        <w:spacing w:before="0" w:beforeAutospacing="0" w:line="270" w:lineRule="atLeast"/>
        <w:rPr>
          <w:rFonts w:ascii="Arial" w:hAnsi="Arial" w:cs="Arial"/>
        </w:rPr>
      </w:pPr>
      <w:r w:rsidRPr="003103E2">
        <w:rPr>
          <w:rFonts w:ascii="Arial" w:hAnsi="Arial" w:cs="Arial"/>
        </w:rPr>
        <w:t xml:space="preserve">Certified by Yamaha, </w:t>
      </w:r>
      <w:proofErr w:type="spellStart"/>
      <w:r w:rsidRPr="003103E2">
        <w:rPr>
          <w:rFonts w:ascii="Arial" w:hAnsi="Arial" w:cs="Arial"/>
        </w:rPr>
        <w:t>Raymarine’s</w:t>
      </w:r>
      <w:proofErr w:type="spellEnd"/>
      <w:r w:rsidRPr="003103E2">
        <w:rPr>
          <w:rFonts w:ascii="Arial" w:hAnsi="Arial" w:cs="Arial"/>
        </w:rPr>
        <w:t xml:space="preserve"> Axiom series of multifunction can now display the instrumentation for up to 4 Yamaha outboard engines on a single display. The Axiom engine data display echoes the look and feel of Yamaha’s digital instrument displays and is compatible with a wide array of Yamaha outboards installed on existing boats as well as on new boats.</w:t>
      </w:r>
    </w:p>
    <w:p w14:paraId="55369420" w14:textId="77777777" w:rsidR="006876D4" w:rsidRPr="003103E2" w:rsidRDefault="006876D4" w:rsidP="006876D4">
      <w:pPr>
        <w:pStyle w:val="NormalWeb"/>
        <w:spacing w:before="0" w:beforeAutospacing="0" w:line="270" w:lineRule="atLeast"/>
        <w:rPr>
          <w:rFonts w:ascii="Arial" w:hAnsi="Arial" w:cs="Arial"/>
        </w:rPr>
      </w:pPr>
      <w:proofErr w:type="spellStart"/>
      <w:r w:rsidRPr="003103E2">
        <w:rPr>
          <w:rFonts w:ascii="Arial" w:hAnsi="Arial" w:cs="Arial"/>
        </w:rPr>
        <w:t>Raymarine’s</w:t>
      </w:r>
      <w:proofErr w:type="spellEnd"/>
      <w:r w:rsidRPr="003103E2">
        <w:rPr>
          <w:rFonts w:ascii="Arial" w:hAnsi="Arial" w:cs="Arial"/>
        </w:rPr>
        <w:t xml:space="preserve"> integration with Yamaha outboards gives boaters a big-screen view of engine parameters, tank levels, battery status, and more. Raymarine and Yamaha integration is ideal for boats with towers and secondary control stations, allowing captains to see exactly what’s happening with their engines from any networked Raymarine Axiom display.</w:t>
      </w:r>
    </w:p>
    <w:p w14:paraId="29DD6C17" w14:textId="77777777" w:rsidR="006876D4" w:rsidRPr="003103E2" w:rsidRDefault="006876D4" w:rsidP="006876D4">
      <w:pPr>
        <w:pStyle w:val="NormalWeb"/>
        <w:spacing w:before="0" w:beforeAutospacing="0" w:line="270" w:lineRule="atLeast"/>
        <w:rPr>
          <w:rFonts w:ascii="Arial" w:hAnsi="Arial" w:cs="Arial"/>
        </w:rPr>
      </w:pPr>
      <w:r w:rsidRPr="003103E2">
        <w:rPr>
          <w:rFonts w:ascii="Arial" w:hAnsi="Arial" w:cs="Arial"/>
        </w:rPr>
        <w:t xml:space="preserve">Just about any boat with Yamaha Command Link or Command Link Plus can be integrated with </w:t>
      </w:r>
      <w:proofErr w:type="spellStart"/>
      <w:r w:rsidRPr="003103E2">
        <w:rPr>
          <w:rFonts w:ascii="Arial" w:hAnsi="Arial" w:cs="Arial"/>
        </w:rPr>
        <w:t>Raymarine’s</w:t>
      </w:r>
      <w:proofErr w:type="spellEnd"/>
      <w:r w:rsidRPr="003103E2">
        <w:rPr>
          <w:rFonts w:ascii="Arial" w:hAnsi="Arial" w:cs="Arial"/>
        </w:rPr>
        <w:t xml:space="preserve"> Axiom multifunction displays using Yamaha’s optional NMEA 2000 gateway and pigtail. Boats equipped with Yamaha Helm Master or Set Point systems can also integrate with Raymarine using Yamaha’s optional NMEA 2000 gateway (6YG) and Yamaha’s CL7 display.</w:t>
      </w:r>
    </w:p>
    <w:p w14:paraId="1A380296" w14:textId="7302997F" w:rsidR="006876D4" w:rsidRPr="003103E2" w:rsidRDefault="006876D4" w:rsidP="006876D4">
      <w:pPr>
        <w:pStyle w:val="NormalWeb"/>
        <w:rPr>
          <w:rFonts w:ascii="Arial" w:hAnsi="Arial" w:cs="Arial"/>
        </w:rPr>
      </w:pPr>
      <w:r w:rsidRPr="003103E2">
        <w:rPr>
          <w:rFonts w:ascii="Arial" w:hAnsi="Arial" w:cs="Arial"/>
        </w:rPr>
        <w:t xml:space="preserve">In addition to Yamaha Command Link integration, </w:t>
      </w:r>
      <w:proofErr w:type="spellStart"/>
      <w:r w:rsidRPr="003103E2">
        <w:rPr>
          <w:rFonts w:ascii="Arial" w:hAnsi="Arial" w:cs="Arial"/>
        </w:rPr>
        <w:t>LightHouse</w:t>
      </w:r>
      <w:proofErr w:type="spellEnd"/>
      <w:r w:rsidRPr="003103E2">
        <w:rPr>
          <w:rFonts w:ascii="Arial" w:hAnsi="Arial" w:cs="Arial"/>
        </w:rPr>
        <w:t xml:space="preserve"> Annapolis 3.9 adds several other major features and enhancements for Raymarine Axiom. The free </w:t>
      </w:r>
      <w:proofErr w:type="spellStart"/>
      <w:r w:rsidRPr="003103E2">
        <w:rPr>
          <w:rFonts w:ascii="Arial" w:hAnsi="Arial" w:cs="Arial"/>
        </w:rPr>
        <w:t>LightHouse</w:t>
      </w:r>
      <w:proofErr w:type="spellEnd"/>
      <w:r w:rsidRPr="003103E2">
        <w:rPr>
          <w:rFonts w:ascii="Arial" w:hAnsi="Arial" w:cs="Arial"/>
        </w:rPr>
        <w:t xml:space="preserve"> Annapolis 3.9 OS update is available now for </w:t>
      </w:r>
      <w:hyperlink r:id="rId10" w:history="1">
        <w:r w:rsidRPr="003103E2">
          <w:rPr>
            <w:rStyle w:val="Hyperlink"/>
            <w:rFonts w:ascii="Arial" w:hAnsi="Arial" w:cs="Arial"/>
          </w:rPr>
          <w:t>​</w:t>
        </w:r>
        <w:proofErr w:type="spellStart"/>
        <w:r w:rsidRPr="003103E2">
          <w:rPr>
            <w:rStyle w:val="Hyperlink"/>
            <w:rFonts w:ascii="Arial" w:hAnsi="Arial" w:cs="Arial"/>
          </w:rPr>
          <w:t>Axi</w:t>
        </w:r>
        <w:proofErr w:type="spellEnd"/>
        <w:r w:rsidRPr="003103E2">
          <w:rPr>
            <w:rStyle w:val="Hyperlink"/>
            <w:rFonts w:ascii="Arial" w:hAnsi="Arial" w:cs="Arial"/>
          </w:rPr>
          <w:t>​om</w:t>
        </w:r>
      </w:hyperlink>
      <w:r w:rsidRPr="003103E2">
        <w:rPr>
          <w:rFonts w:ascii="Arial" w:hAnsi="Arial" w:cs="Arial"/>
        </w:rPr>
        <w:t>, </w:t>
      </w:r>
      <w:proofErr w:type="spellStart"/>
      <w:r w:rsidRPr="003103E2">
        <w:rPr>
          <w:rStyle w:val="Hyperlink"/>
          <w:rFonts w:ascii="Arial" w:hAnsi="Arial" w:cs="Arial"/>
        </w:rPr>
        <w:fldChar w:fldCharType="begin"/>
      </w:r>
      <w:r w:rsidRPr="003103E2">
        <w:rPr>
          <w:rStyle w:val="Hyperlink"/>
          <w:rFonts w:ascii="Arial" w:hAnsi="Arial" w:cs="Arial"/>
        </w:rPr>
        <w:instrText xml:space="preserve"> HYPERLINK "http://www.raymarine.eu/multifunction-displays/axiom-pro/" </w:instrText>
      </w:r>
      <w:r w:rsidRPr="003103E2">
        <w:rPr>
          <w:rStyle w:val="Hyperlink"/>
          <w:rFonts w:ascii="Arial" w:hAnsi="Arial" w:cs="Arial"/>
        </w:rPr>
        <w:fldChar w:fldCharType="separate"/>
      </w:r>
      <w:r w:rsidRPr="003103E2">
        <w:rPr>
          <w:rStyle w:val="Hyperlink"/>
          <w:rFonts w:ascii="Arial" w:hAnsi="Arial" w:cs="Arial"/>
        </w:rPr>
        <w:t>Axio</w:t>
      </w:r>
      <w:proofErr w:type="spellEnd"/>
      <w:r w:rsidRPr="003103E2">
        <w:rPr>
          <w:rStyle w:val="Hyperlink"/>
          <w:rFonts w:ascii="Arial" w:hAnsi="Arial" w:cs="Arial"/>
        </w:rPr>
        <w:t>​m Pro</w:t>
      </w:r>
      <w:r w:rsidRPr="003103E2">
        <w:rPr>
          <w:rStyle w:val="Hyperlink"/>
          <w:rFonts w:ascii="Arial" w:hAnsi="Arial" w:cs="Arial"/>
        </w:rPr>
        <w:fldChar w:fldCharType="end"/>
      </w:r>
      <w:r w:rsidRPr="003103E2">
        <w:rPr>
          <w:rFonts w:ascii="Arial" w:hAnsi="Arial" w:cs="Arial"/>
        </w:rPr>
        <w:t>, </w:t>
      </w:r>
      <w:proofErr w:type="spellStart"/>
      <w:r w:rsidRPr="003103E2">
        <w:rPr>
          <w:rStyle w:val="Hyperlink"/>
          <w:rFonts w:ascii="Arial" w:hAnsi="Arial" w:cs="Arial"/>
        </w:rPr>
        <w:fldChar w:fldCharType="begin"/>
      </w:r>
      <w:r w:rsidRPr="003103E2">
        <w:rPr>
          <w:rStyle w:val="Hyperlink"/>
          <w:rFonts w:ascii="Arial" w:hAnsi="Arial" w:cs="Arial"/>
        </w:rPr>
        <w:instrText xml:space="preserve"> HYPERLINK "http://www.raymarine.eu/multifunction-displays/axiom-xl/" </w:instrText>
      </w:r>
      <w:r w:rsidRPr="003103E2">
        <w:rPr>
          <w:rStyle w:val="Hyperlink"/>
          <w:rFonts w:ascii="Arial" w:hAnsi="Arial" w:cs="Arial"/>
        </w:rPr>
        <w:fldChar w:fldCharType="separate"/>
      </w:r>
      <w:r w:rsidRPr="003103E2">
        <w:rPr>
          <w:rStyle w:val="Hyperlink"/>
          <w:rFonts w:ascii="Arial" w:hAnsi="Arial" w:cs="Arial"/>
        </w:rPr>
        <w:t>Axio</w:t>
      </w:r>
      <w:proofErr w:type="spellEnd"/>
      <w:r w:rsidRPr="003103E2">
        <w:rPr>
          <w:rStyle w:val="Hyperlink"/>
          <w:rFonts w:ascii="Arial" w:hAnsi="Arial" w:cs="Arial"/>
        </w:rPr>
        <w:t>​​m XL</w:t>
      </w:r>
      <w:r w:rsidRPr="003103E2">
        <w:rPr>
          <w:rStyle w:val="Hyperlink"/>
          <w:rFonts w:ascii="Arial" w:hAnsi="Arial" w:cs="Arial"/>
        </w:rPr>
        <w:fldChar w:fldCharType="end"/>
      </w:r>
      <w:r w:rsidRPr="003103E2">
        <w:rPr>
          <w:rFonts w:ascii="Arial" w:hAnsi="Arial" w:cs="Arial"/>
        </w:rPr>
        <w:t xml:space="preserve">, </w:t>
      </w:r>
      <w:proofErr w:type="spellStart"/>
      <w:r w:rsidRPr="003103E2">
        <w:rPr>
          <w:rFonts w:ascii="Arial" w:hAnsi="Arial" w:cs="Arial"/>
        </w:rPr>
        <w:t>eS</w:t>
      </w:r>
      <w:proofErr w:type="spellEnd"/>
      <w:r w:rsidRPr="003103E2">
        <w:rPr>
          <w:rFonts w:ascii="Arial" w:hAnsi="Arial" w:cs="Arial"/>
        </w:rPr>
        <w:t xml:space="preserve"> Series and </w:t>
      </w:r>
      <w:proofErr w:type="spellStart"/>
      <w:r w:rsidRPr="003103E2">
        <w:rPr>
          <w:rFonts w:ascii="Arial" w:hAnsi="Arial" w:cs="Arial"/>
        </w:rPr>
        <w:t>gS</w:t>
      </w:r>
      <w:proofErr w:type="spellEnd"/>
      <w:r w:rsidRPr="003103E2">
        <w:rPr>
          <w:rFonts w:ascii="Arial" w:hAnsi="Arial" w:cs="Arial"/>
        </w:rPr>
        <w:t xml:space="preserve"> Series multifunction displays at </w:t>
      </w:r>
      <w:hyperlink r:id="rId11" w:history="1">
        <w:r w:rsidRPr="003103E2">
          <w:rPr>
            <w:rStyle w:val="Hyperlink"/>
            <w:rFonts w:ascii="Arial" w:hAnsi="Arial" w:cs="Arial"/>
          </w:rPr>
          <w:t>rayma</w:t>
        </w:r>
        <w:r w:rsidRPr="003103E2">
          <w:rPr>
            <w:rStyle w:val="Hyperlink"/>
            <w:rFonts w:ascii="Arial" w:hAnsi="Arial" w:cs="Arial"/>
          </w:rPr>
          <w:t>r</w:t>
        </w:r>
        <w:r w:rsidRPr="003103E2">
          <w:rPr>
            <w:rStyle w:val="Hyperlink"/>
            <w:rFonts w:ascii="Arial" w:hAnsi="Arial" w:cs="Arial"/>
          </w:rPr>
          <w:t>ine.</w:t>
        </w:r>
        <w:r w:rsidRPr="003103E2">
          <w:rPr>
            <w:rStyle w:val="Hyperlink"/>
            <w:rFonts w:ascii="Arial" w:hAnsi="Arial" w:cs="Arial"/>
          </w:rPr>
          <w:t>eu</w:t>
        </w:r>
        <w:r w:rsidRPr="003103E2">
          <w:rPr>
            <w:rStyle w:val="Hyperlink"/>
            <w:rFonts w:ascii="Arial" w:hAnsi="Arial" w:cs="Arial"/>
          </w:rPr>
          <w:t>/multifunction-displays/lighthouse3/.</w:t>
        </w:r>
      </w:hyperlink>
    </w:p>
    <w:p w14:paraId="41F2B07B" w14:textId="77777777" w:rsidR="006876D4" w:rsidRPr="003103E2" w:rsidRDefault="006876D4" w:rsidP="006876D4">
      <w:pPr>
        <w:pStyle w:val="NormalWeb"/>
        <w:spacing w:before="0" w:beforeAutospacing="0" w:line="270" w:lineRule="atLeast"/>
        <w:rPr>
          <w:rFonts w:ascii="Arial" w:hAnsi="Arial" w:cs="Arial"/>
        </w:rPr>
      </w:pPr>
      <w:r w:rsidRPr="003103E2">
        <w:rPr>
          <w:rFonts w:ascii="Arial" w:hAnsi="Arial" w:cs="Arial"/>
        </w:rPr>
        <w:t xml:space="preserve">Home to thousands of boaters, steeped in rich maritime tradition and a magnet for generations of sailors, powerboaters and fishermen, the coastal city of Annapolis is the inspiration behind the name of </w:t>
      </w:r>
      <w:proofErr w:type="spellStart"/>
      <w:r w:rsidRPr="003103E2">
        <w:rPr>
          <w:rFonts w:ascii="Arial" w:hAnsi="Arial" w:cs="Arial"/>
        </w:rPr>
        <w:t>Raymarine’s</w:t>
      </w:r>
      <w:proofErr w:type="spellEnd"/>
      <w:r w:rsidRPr="003103E2">
        <w:rPr>
          <w:rFonts w:ascii="Arial" w:hAnsi="Arial" w:cs="Arial"/>
        </w:rPr>
        <w:t xml:space="preserve"> latest </w:t>
      </w:r>
      <w:proofErr w:type="spellStart"/>
      <w:r w:rsidRPr="003103E2">
        <w:rPr>
          <w:rFonts w:ascii="Arial" w:hAnsi="Arial" w:cs="Arial"/>
        </w:rPr>
        <w:t>LightHouse</w:t>
      </w:r>
      <w:proofErr w:type="spellEnd"/>
      <w:r w:rsidRPr="003103E2">
        <w:rPr>
          <w:rFonts w:ascii="Arial" w:hAnsi="Arial" w:cs="Arial"/>
        </w:rPr>
        <w:t xml:space="preserve"> operating system update. Beginning with </w:t>
      </w:r>
      <w:proofErr w:type="spellStart"/>
      <w:r w:rsidRPr="003103E2">
        <w:rPr>
          <w:rFonts w:ascii="Arial" w:hAnsi="Arial" w:cs="Arial"/>
        </w:rPr>
        <w:t>LightHouse</w:t>
      </w:r>
      <w:proofErr w:type="spellEnd"/>
      <w:r w:rsidRPr="003103E2">
        <w:rPr>
          <w:rFonts w:ascii="Arial" w:hAnsi="Arial" w:cs="Arial"/>
        </w:rPr>
        <w:t xml:space="preserve"> 3.9, Raymarine is adopting alphabetical names for </w:t>
      </w:r>
      <w:proofErr w:type="spellStart"/>
      <w:r w:rsidRPr="003103E2">
        <w:rPr>
          <w:rFonts w:ascii="Arial" w:hAnsi="Arial" w:cs="Arial"/>
        </w:rPr>
        <w:t>LightHouse</w:t>
      </w:r>
      <w:proofErr w:type="spellEnd"/>
      <w:r w:rsidRPr="003103E2">
        <w:rPr>
          <w:rFonts w:ascii="Arial" w:hAnsi="Arial" w:cs="Arial"/>
        </w:rPr>
        <w:t xml:space="preserve"> OS updates that pay homage to the great boating destinations of the world.</w:t>
      </w:r>
    </w:p>
    <w:p w14:paraId="16693A06" w14:textId="2E5C6A41" w:rsidR="006876D4" w:rsidRPr="003103E2" w:rsidRDefault="006876D4" w:rsidP="006876D4">
      <w:pPr>
        <w:pStyle w:val="NormalWeb"/>
        <w:spacing w:before="0" w:beforeAutospacing="0" w:line="270" w:lineRule="atLeast"/>
        <w:rPr>
          <w:rFonts w:ascii="Arial" w:hAnsi="Arial" w:cs="Arial"/>
        </w:rPr>
      </w:pPr>
      <w:r w:rsidRPr="003103E2">
        <w:rPr>
          <w:rFonts w:ascii="Arial" w:hAnsi="Arial" w:cs="Arial"/>
        </w:rPr>
        <w:t xml:space="preserve">Whether you sail, fish or cruise, </w:t>
      </w:r>
      <w:proofErr w:type="spellStart"/>
      <w:r w:rsidRPr="003103E2">
        <w:rPr>
          <w:rFonts w:ascii="Arial" w:hAnsi="Arial" w:cs="Arial"/>
        </w:rPr>
        <w:t>LightHouse</w:t>
      </w:r>
      <w:proofErr w:type="spellEnd"/>
      <w:r w:rsidRPr="003103E2">
        <w:rPr>
          <w:rFonts w:ascii="Arial" w:hAnsi="Arial" w:cs="Arial"/>
        </w:rPr>
        <w:t xml:space="preserve"> 3 Annapolis unlocks powerful new features and functionality in your Raymarine Multifunction display. As with every Raymarine </w:t>
      </w:r>
      <w:proofErr w:type="spellStart"/>
      <w:r w:rsidRPr="003103E2">
        <w:rPr>
          <w:rFonts w:ascii="Arial" w:hAnsi="Arial" w:cs="Arial"/>
        </w:rPr>
        <w:t>LightHouse</w:t>
      </w:r>
      <w:proofErr w:type="spellEnd"/>
      <w:r w:rsidRPr="003103E2">
        <w:rPr>
          <w:rFonts w:ascii="Arial" w:hAnsi="Arial" w:cs="Arial"/>
        </w:rPr>
        <w:t xml:space="preserve"> operating system update, downloads are free and easy at </w:t>
      </w:r>
      <w:hyperlink r:id="rId12" w:history="1">
        <w:r w:rsidRPr="003103E2">
          <w:rPr>
            <w:rStyle w:val="Hyperlink"/>
            <w:rFonts w:ascii="Arial" w:hAnsi="Arial" w:cs="Arial"/>
          </w:rPr>
          <w:t>​http://www.raymarine.eu/multifunction-displays/lighthouse</w:t>
        </w:r>
        <w:r w:rsidRPr="003103E2">
          <w:rPr>
            <w:rStyle w:val="Hyperlink"/>
            <w:rFonts w:ascii="Arial" w:hAnsi="Arial" w:cs="Arial"/>
          </w:rPr>
          <w:t>3</w:t>
        </w:r>
      </w:hyperlink>
    </w:p>
    <w:p w14:paraId="65653D68" w14:textId="367F58C2" w:rsidR="007E69B9" w:rsidRPr="006876D4" w:rsidRDefault="00812837" w:rsidP="008365F4">
      <w:pPr>
        <w:pStyle w:val="NormalWeb"/>
        <w:spacing w:before="0" w:beforeAutospacing="0" w:after="0" w:afterAutospacing="0" w:line="360" w:lineRule="auto"/>
        <w:rPr>
          <w:rFonts w:ascii="Arial" w:hAnsi="Arial" w:cs="Arial"/>
        </w:rPr>
      </w:pPr>
      <w:r w:rsidRPr="006876D4">
        <w:rPr>
          <w:rFonts w:ascii="Arial" w:hAnsi="Arial" w:cs="Arial"/>
        </w:rPr>
        <w:t>####</w:t>
      </w:r>
    </w:p>
    <w:p w14:paraId="3B15A5BB" w14:textId="77777777" w:rsidR="00812837" w:rsidRPr="006876D4" w:rsidRDefault="00812837" w:rsidP="007E69B9">
      <w:pPr>
        <w:spacing w:after="0"/>
        <w:rPr>
          <w:rFonts w:ascii="Arial" w:hAnsi="Arial" w:cs="Arial"/>
          <w:b/>
        </w:rPr>
      </w:pPr>
      <w:bookmarkStart w:id="0" w:name="_GoBack"/>
      <w:bookmarkEnd w:id="0"/>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pPr>
      <w:r>
        <w:rPr>
          <w:rFonts w:ascii="Arial" w:hAnsi="Arial" w:cs="Arial"/>
          <w:b/>
          <w:sz w:val="16"/>
        </w:rPr>
        <w:t>Media contac</w:t>
      </w:r>
      <w:r w:rsidR="00812837">
        <w:rPr>
          <w:rFonts w:ascii="Arial" w:hAnsi="Arial" w:cs="Arial"/>
          <w:b/>
          <w:sz w:val="16"/>
        </w:rPr>
        <w:t>t</w:t>
      </w:r>
      <w:r>
        <w:rPr>
          <w:rFonts w:ascii="Arial" w:hAnsi="Arial" w:cs="Arial"/>
          <w:b/>
          <w:sz w:val="16"/>
        </w:rPr>
        <w: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pPr>
      <w:r>
        <w:rPr>
          <w:rFonts w:ascii="Arial" w:hAnsi="Arial" w:cs="Arial"/>
          <w:b/>
          <w:sz w:val="16"/>
        </w:rPr>
        <w:t>Karen Bartlett</w:t>
      </w:r>
    </w:p>
    <w:p w14:paraId="71D64DB6" w14:textId="77777777" w:rsidR="007E69B9" w:rsidRPr="00B21756" w:rsidRDefault="007E69B9" w:rsidP="007E69B9">
      <w:pPr>
        <w:spacing w:after="0"/>
        <w:jc w:val="both"/>
        <w:rPr>
          <w:rFonts w:ascii="Arial" w:hAnsi="Arial" w:cs="Arial"/>
          <w:b/>
          <w:sz w:val="16"/>
        </w:rPr>
      </w:pPr>
      <w:r w:rsidRPr="00B21756">
        <w:rPr>
          <w:rFonts w:ascii="Arial" w:hAnsi="Arial" w:cs="Arial"/>
          <w:b/>
          <w:sz w:val="16"/>
        </w:rPr>
        <w:t>Saltwater Stone</w:t>
      </w:r>
    </w:p>
    <w:p w14:paraId="457030A2" w14:textId="77777777" w:rsidR="007E69B9" w:rsidRDefault="007E69B9" w:rsidP="007E69B9">
      <w:pPr>
        <w:spacing w:after="0"/>
        <w:jc w:val="both"/>
        <w:rPr>
          <w:rFonts w:ascii="Arial" w:hAnsi="Arial" w:cs="Arial"/>
          <w:sz w:val="16"/>
        </w:rPr>
      </w:pPr>
      <w:r>
        <w:rPr>
          <w:rFonts w:ascii="Arial" w:hAnsi="Arial" w:cs="Arial"/>
          <w:sz w:val="16"/>
        </w:rPr>
        <w:t>+44 (0) 1202 669 244</w:t>
      </w:r>
    </w:p>
    <w:p w14:paraId="7C0697E1" w14:textId="77777777" w:rsidR="007E69B9" w:rsidRPr="00A2045C" w:rsidRDefault="007E69B9" w:rsidP="007E69B9">
      <w:pPr>
        <w:spacing w:after="0"/>
        <w:rPr>
          <w:rFonts w:ascii="Arial" w:hAnsi="Arial" w:cs="Arial"/>
          <w:b/>
          <w:sz w:val="16"/>
        </w:rPr>
      </w:pPr>
      <w:r w:rsidRPr="00A2045C">
        <w:rPr>
          <w:rFonts w:ascii="Arial" w:hAnsi="Arial" w:cs="Arial"/>
          <w:sz w:val="16"/>
        </w:rPr>
        <w:t>k.bartlett@saltwater-stone.com</w:t>
      </w:r>
    </w:p>
    <w:sectPr w:rsidR="007E69B9" w:rsidRPr="00A2045C" w:rsidSect="003103E2">
      <w:pgSz w:w="12240" w:h="15840"/>
      <w:pgMar w:top="851" w:right="1021" w:bottom="1134" w:left="10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46E57"/>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03E2"/>
    <w:rsid w:val="0031101B"/>
    <w:rsid w:val="00325840"/>
    <w:rsid w:val="00355FA2"/>
    <w:rsid w:val="00397C51"/>
    <w:rsid w:val="003F2F64"/>
    <w:rsid w:val="003F31EC"/>
    <w:rsid w:val="004160FA"/>
    <w:rsid w:val="0045213A"/>
    <w:rsid w:val="004D3114"/>
    <w:rsid w:val="004F341F"/>
    <w:rsid w:val="004F7AA3"/>
    <w:rsid w:val="00526944"/>
    <w:rsid w:val="00573CF0"/>
    <w:rsid w:val="00580783"/>
    <w:rsid w:val="006138C4"/>
    <w:rsid w:val="00622924"/>
    <w:rsid w:val="006536A6"/>
    <w:rsid w:val="00654B28"/>
    <w:rsid w:val="00672F16"/>
    <w:rsid w:val="006876D4"/>
    <w:rsid w:val="00690D51"/>
    <w:rsid w:val="00696A00"/>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158"/>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 w:type="character" w:styleId="UnresolvedMention">
    <w:name w:val="Unresolved Mention"/>
    <w:basedOn w:val="DefaultParagraphFont"/>
    <w:uiPriority w:val="99"/>
    <w:semiHidden/>
    <w:unhideWhenUsed/>
    <w:rsid w:val="00687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31192529">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617105160">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31694442">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378697338">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581980391">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8203;http://www.raymarine.eu/multifunction-displays/lighthouse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ymarine.eu/multifunction-displays/lighthouse3/" TargetMode="External"/><Relationship Id="rId5" Type="http://schemas.openxmlformats.org/officeDocument/2006/relationships/webSettings" Target="webSettings.xml"/><Relationship Id="rId10" Type="http://schemas.openxmlformats.org/officeDocument/2006/relationships/hyperlink" Target="http://www.raymarine.eu/multifunction-displays/axiom/" TargetMode="External"/><Relationship Id="rId4" Type="http://schemas.openxmlformats.org/officeDocument/2006/relationships/settings" Target="settings.xml"/><Relationship Id="rId9" Type="http://schemas.openxmlformats.org/officeDocument/2006/relationships/hyperlink" Target="http://www.raymarine.eu/multifunction-displays/lighthouse3/v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EFE8-0685-4F4A-898F-BB0EFD4A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7</cp:revision>
  <cp:lastPrinted>2019-05-21T14:12:00Z</cp:lastPrinted>
  <dcterms:created xsi:type="dcterms:W3CDTF">2019-05-21T12:55:00Z</dcterms:created>
  <dcterms:modified xsi:type="dcterms:W3CDTF">2019-05-21T14:13:00Z</dcterms:modified>
</cp:coreProperties>
</file>