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B7BED" w14:textId="024EF6C2" w:rsidR="00F44F7B" w:rsidRDefault="00F44F7B" w:rsidP="00F44F7B">
      <w:pPr>
        <w:pStyle w:val="Default"/>
        <w:rPr>
          <w:sz w:val="22"/>
          <w:szCs w:val="22"/>
        </w:rPr>
      </w:pPr>
      <w:r>
        <w:rPr>
          <w:sz w:val="22"/>
          <w:szCs w:val="22"/>
        </w:rPr>
        <w:t>Haglöfs, February 2</w:t>
      </w:r>
      <w:r w:rsidR="009D5B20">
        <w:rPr>
          <w:sz w:val="22"/>
          <w:szCs w:val="22"/>
        </w:rPr>
        <w:t>8</w:t>
      </w:r>
      <w:r>
        <w:rPr>
          <w:sz w:val="22"/>
          <w:szCs w:val="22"/>
        </w:rPr>
        <w:t xml:space="preserve">th, 2019 </w:t>
      </w:r>
    </w:p>
    <w:p w14:paraId="3CFDA775" w14:textId="77777777" w:rsidR="00F44F7B" w:rsidRDefault="00F44F7B" w:rsidP="00F44F7B">
      <w:pPr>
        <w:pStyle w:val="Default"/>
        <w:rPr>
          <w:rFonts w:ascii="GT Eesti Display Bold" w:hAnsi="GT Eesti Display Bold" w:cs="GT Eesti Display Bold"/>
          <w:b/>
          <w:bCs/>
          <w:sz w:val="36"/>
          <w:szCs w:val="36"/>
        </w:rPr>
      </w:pPr>
    </w:p>
    <w:p w14:paraId="288E1C26" w14:textId="65104A42" w:rsidR="00F44F7B" w:rsidRDefault="00F44F7B" w:rsidP="00F44F7B">
      <w:pPr>
        <w:pStyle w:val="Default"/>
        <w:rPr>
          <w:rFonts w:ascii="GT Eesti Display Bold" w:hAnsi="GT Eesti Display Bold" w:cs="GT Eesti Display Bold"/>
          <w:sz w:val="36"/>
          <w:szCs w:val="36"/>
        </w:rPr>
      </w:pPr>
      <w:r>
        <w:rPr>
          <w:rFonts w:ascii="GT Eesti Display Bold" w:hAnsi="GT Eesti Display Bold" w:cs="GT Eesti Display Bold"/>
          <w:b/>
          <w:bCs/>
          <w:sz w:val="36"/>
          <w:szCs w:val="36"/>
        </w:rPr>
        <w:br/>
        <w:t xml:space="preserve">HAGLÖFS DELIVERS POSITIVE 2018 AND PRESENTS NEW STRATEGY </w:t>
      </w:r>
      <w:bookmarkStart w:id="0" w:name="_GoBack"/>
      <w:bookmarkEnd w:id="0"/>
      <w:r>
        <w:rPr>
          <w:rFonts w:ascii="GT Eesti Display Bold" w:hAnsi="GT Eesti Display Bold" w:cs="GT Eesti Display Bold"/>
          <w:b/>
          <w:bCs/>
          <w:sz w:val="36"/>
          <w:szCs w:val="36"/>
        </w:rPr>
        <w:br/>
      </w:r>
    </w:p>
    <w:p w14:paraId="6EDAAAC1" w14:textId="2F09373A" w:rsidR="00F44F7B" w:rsidRDefault="00F44F7B" w:rsidP="00F44F7B">
      <w:pPr>
        <w:pStyle w:val="Default"/>
        <w:jc w:val="both"/>
        <w:rPr>
          <w:b/>
          <w:sz w:val="22"/>
          <w:szCs w:val="22"/>
        </w:rPr>
      </w:pPr>
      <w:r w:rsidRPr="00F44F7B">
        <w:rPr>
          <w:b/>
          <w:sz w:val="22"/>
          <w:szCs w:val="22"/>
        </w:rPr>
        <w:t xml:space="preserve">In 2018, Haglöfs returned to growth with increase in net sales and gross margin. It was also a year that saw several milestones in the company’s sustainability work. To further accelerate growth, Haglöfs is now launching a 2022 strategy including a new product mix and further efforts in innovation, brand and digital sales. </w:t>
      </w:r>
    </w:p>
    <w:p w14:paraId="0F9874FB" w14:textId="77777777" w:rsidR="00F44F7B" w:rsidRPr="00F44F7B" w:rsidRDefault="00F44F7B" w:rsidP="00F44F7B">
      <w:pPr>
        <w:pStyle w:val="Default"/>
        <w:jc w:val="both"/>
        <w:rPr>
          <w:b/>
          <w:sz w:val="22"/>
          <w:szCs w:val="22"/>
        </w:rPr>
      </w:pPr>
    </w:p>
    <w:p w14:paraId="55D59CDB" w14:textId="66CC6A8B" w:rsidR="00F44F7B" w:rsidRDefault="00F44F7B" w:rsidP="00F44F7B">
      <w:pPr>
        <w:pStyle w:val="Default"/>
        <w:jc w:val="both"/>
        <w:rPr>
          <w:sz w:val="22"/>
          <w:szCs w:val="22"/>
        </w:rPr>
      </w:pPr>
      <w:r>
        <w:rPr>
          <w:sz w:val="22"/>
          <w:szCs w:val="22"/>
        </w:rPr>
        <w:t xml:space="preserve">Haglöfs has worked intensively to improve its operations, product mix and brand. Last year it resulted in Haglöfs returning to growth with an increase in net sales and improved gross margin. According to CEO Carsten Unbehaun, this marks an important milestone in Haglöfs future journey. </w:t>
      </w:r>
    </w:p>
    <w:p w14:paraId="4B203A86" w14:textId="77777777" w:rsidR="00F44F7B" w:rsidRDefault="00F44F7B" w:rsidP="00F44F7B">
      <w:pPr>
        <w:pStyle w:val="Default"/>
        <w:jc w:val="both"/>
        <w:rPr>
          <w:sz w:val="22"/>
          <w:szCs w:val="22"/>
        </w:rPr>
      </w:pPr>
    </w:p>
    <w:p w14:paraId="7EEF6960" w14:textId="1F70BCA0" w:rsidR="00F44F7B" w:rsidRDefault="00F44F7B" w:rsidP="00F44F7B">
      <w:pPr>
        <w:pStyle w:val="Default"/>
        <w:jc w:val="both"/>
        <w:rPr>
          <w:sz w:val="22"/>
          <w:szCs w:val="22"/>
        </w:rPr>
      </w:pPr>
      <w:r>
        <w:rPr>
          <w:sz w:val="22"/>
          <w:szCs w:val="22"/>
        </w:rPr>
        <w:t xml:space="preserve">“Haglöfs is improving step by step. We’re investing in every part of our operation, from supply chain and products to brand and sales channels. We have a very exciting journey ahead of us”, said Carsten Unbehaun, CEO Haglöfs. </w:t>
      </w:r>
    </w:p>
    <w:p w14:paraId="695C3F86" w14:textId="77777777" w:rsidR="00F44F7B" w:rsidRDefault="00F44F7B" w:rsidP="00F44F7B">
      <w:pPr>
        <w:pStyle w:val="Default"/>
        <w:jc w:val="both"/>
        <w:rPr>
          <w:sz w:val="22"/>
          <w:szCs w:val="22"/>
        </w:rPr>
      </w:pPr>
    </w:p>
    <w:p w14:paraId="41AA96B0" w14:textId="12FDF8DC" w:rsidR="00F44F7B" w:rsidRDefault="00F44F7B" w:rsidP="00F44F7B">
      <w:pPr>
        <w:pStyle w:val="Default"/>
        <w:jc w:val="both"/>
        <w:rPr>
          <w:sz w:val="22"/>
          <w:szCs w:val="22"/>
        </w:rPr>
      </w:pPr>
      <w:r>
        <w:rPr>
          <w:sz w:val="22"/>
          <w:szCs w:val="22"/>
        </w:rPr>
        <w:t xml:space="preserve">Last year also marked several milestones in Haglöfs sustainability efforts. The autumn season was Haglöfs’ most environmentally sustainable to date; the brand presented one of the highest </w:t>
      </w:r>
      <w:proofErr w:type="gramStart"/>
      <w:r>
        <w:rPr>
          <w:sz w:val="22"/>
          <w:szCs w:val="22"/>
        </w:rPr>
        <w:t>number</w:t>
      </w:r>
      <w:proofErr w:type="gramEnd"/>
      <w:r>
        <w:rPr>
          <w:sz w:val="22"/>
          <w:szCs w:val="22"/>
        </w:rPr>
        <w:t xml:space="preserve"> of </w:t>
      </w:r>
      <w:proofErr w:type="spellStart"/>
      <w:r>
        <w:rPr>
          <w:sz w:val="22"/>
          <w:szCs w:val="22"/>
        </w:rPr>
        <w:t>bluesign</w:t>
      </w:r>
      <w:proofErr w:type="spellEnd"/>
      <w:r>
        <w:rPr>
          <w:sz w:val="22"/>
          <w:szCs w:val="22"/>
        </w:rPr>
        <w:t xml:space="preserve">® products on the market, one third of the clothing collection was based on recycled materials, and over 80% of its product mix was </w:t>
      </w:r>
      <w:proofErr w:type="spellStart"/>
      <w:r>
        <w:rPr>
          <w:sz w:val="22"/>
          <w:szCs w:val="22"/>
        </w:rPr>
        <w:t>labeled</w:t>
      </w:r>
      <w:proofErr w:type="spellEnd"/>
      <w:r>
        <w:rPr>
          <w:sz w:val="22"/>
          <w:szCs w:val="22"/>
        </w:rPr>
        <w:t xml:space="preserve"> Sustainable Choice, Haglöfs own labelling system for the products that have reached the farthest in terms of sustainability. Further steps in social sustainability also resulted in Haglöfs achieving ‘Leader’ status, the highest member category available, in Fair Wear Foundation. </w:t>
      </w:r>
    </w:p>
    <w:p w14:paraId="3440C918" w14:textId="77777777" w:rsidR="00F44F7B" w:rsidRDefault="00F44F7B" w:rsidP="00F44F7B">
      <w:pPr>
        <w:pStyle w:val="Default"/>
        <w:jc w:val="both"/>
        <w:rPr>
          <w:sz w:val="22"/>
          <w:szCs w:val="22"/>
        </w:rPr>
      </w:pPr>
    </w:p>
    <w:p w14:paraId="4863BFDE" w14:textId="346F67E6" w:rsidR="00F44F7B" w:rsidRDefault="00F44F7B" w:rsidP="00F44F7B">
      <w:pPr>
        <w:pStyle w:val="Default"/>
        <w:jc w:val="both"/>
        <w:rPr>
          <w:sz w:val="22"/>
          <w:szCs w:val="22"/>
        </w:rPr>
      </w:pPr>
      <w:r>
        <w:rPr>
          <w:sz w:val="22"/>
          <w:szCs w:val="22"/>
        </w:rPr>
        <w:t xml:space="preserve">During the fall of 2018, Haglöfs has developed a new strategy aiming to position the company as number one in key categories in the Nordics and strengthen the company’s challenger position on international markets by 2022. </w:t>
      </w:r>
    </w:p>
    <w:p w14:paraId="30F1B5A7" w14:textId="77777777" w:rsidR="00F44F7B" w:rsidRDefault="00F44F7B" w:rsidP="00F44F7B">
      <w:pPr>
        <w:pStyle w:val="Default"/>
        <w:jc w:val="both"/>
        <w:rPr>
          <w:sz w:val="22"/>
          <w:szCs w:val="22"/>
        </w:rPr>
      </w:pPr>
    </w:p>
    <w:p w14:paraId="35C49100" w14:textId="5B60DB6C" w:rsidR="00F44F7B" w:rsidRDefault="00F44F7B" w:rsidP="00F44F7B">
      <w:pPr>
        <w:pStyle w:val="Default"/>
        <w:jc w:val="both"/>
        <w:rPr>
          <w:sz w:val="22"/>
          <w:szCs w:val="22"/>
        </w:rPr>
      </w:pPr>
      <w:r>
        <w:rPr>
          <w:sz w:val="22"/>
          <w:szCs w:val="22"/>
        </w:rPr>
        <w:t xml:space="preserve">“The strategy will enable Haglöfs to become much more focused. Our products, branding and marketing will better reflect our craftmanship, heritage and competitive edge with high-performance products. We will also become much more consumer oriented”, said Carsten Unbehaun. </w:t>
      </w:r>
    </w:p>
    <w:p w14:paraId="7F51CF03" w14:textId="77777777" w:rsidR="00F44F7B" w:rsidRDefault="00F44F7B" w:rsidP="00F44F7B">
      <w:pPr>
        <w:pStyle w:val="Default"/>
        <w:jc w:val="both"/>
        <w:rPr>
          <w:sz w:val="22"/>
          <w:szCs w:val="22"/>
        </w:rPr>
      </w:pPr>
    </w:p>
    <w:p w14:paraId="352037FD" w14:textId="77777777" w:rsidR="00F44F7B" w:rsidRDefault="00F44F7B" w:rsidP="00F44F7B">
      <w:pPr>
        <w:pStyle w:val="Default"/>
        <w:jc w:val="both"/>
        <w:rPr>
          <w:sz w:val="22"/>
          <w:szCs w:val="22"/>
        </w:rPr>
      </w:pPr>
      <w:r>
        <w:rPr>
          <w:sz w:val="22"/>
          <w:szCs w:val="22"/>
        </w:rPr>
        <w:t xml:space="preserve">One key focus area in the new strategy is an updated product mix with focus on stronghold categories. Beginning in 2019, business area Clothing will address the global market focusing on shell and insulation categories. Business areas Footwear and Hardware will primarily focus on low cut footwear and daypacks. To support this development, Haglöfs recently recruited Paul </w:t>
      </w:r>
    </w:p>
    <w:p w14:paraId="0B369729" w14:textId="77777777" w:rsidR="00F44F7B" w:rsidRDefault="00F44F7B" w:rsidP="00F44F7B">
      <w:pPr>
        <w:pStyle w:val="Default"/>
        <w:jc w:val="both"/>
        <w:rPr>
          <w:sz w:val="22"/>
          <w:szCs w:val="22"/>
        </w:rPr>
      </w:pPr>
    </w:p>
    <w:p w14:paraId="03749D01" w14:textId="77777777" w:rsidR="00F44F7B" w:rsidRDefault="00F44F7B" w:rsidP="00F44F7B">
      <w:pPr>
        <w:pStyle w:val="Default"/>
        <w:jc w:val="both"/>
        <w:rPr>
          <w:sz w:val="22"/>
          <w:szCs w:val="22"/>
        </w:rPr>
      </w:pPr>
    </w:p>
    <w:p w14:paraId="47F38A5F" w14:textId="77777777" w:rsidR="00F44F7B" w:rsidRDefault="00F44F7B" w:rsidP="00F44F7B">
      <w:pPr>
        <w:pStyle w:val="Default"/>
        <w:jc w:val="both"/>
        <w:rPr>
          <w:sz w:val="22"/>
          <w:szCs w:val="22"/>
        </w:rPr>
      </w:pPr>
    </w:p>
    <w:p w14:paraId="28E94504" w14:textId="2BB7DF05" w:rsidR="00F44F7B" w:rsidRDefault="00F44F7B" w:rsidP="00F44F7B">
      <w:pPr>
        <w:pStyle w:val="Default"/>
        <w:jc w:val="both"/>
        <w:rPr>
          <w:sz w:val="22"/>
          <w:szCs w:val="22"/>
        </w:rPr>
      </w:pPr>
      <w:r>
        <w:rPr>
          <w:sz w:val="22"/>
          <w:szCs w:val="22"/>
        </w:rPr>
        <w:lastRenderedPageBreak/>
        <w:t xml:space="preserve">Cosgrove a new Global Product Director, and will continue to invest in product development, innovation and a new design language across all categories. </w:t>
      </w:r>
    </w:p>
    <w:p w14:paraId="5763E4B7" w14:textId="77777777" w:rsidR="00F44F7B" w:rsidRDefault="00F44F7B" w:rsidP="00F44F7B">
      <w:pPr>
        <w:pStyle w:val="Default"/>
        <w:jc w:val="both"/>
        <w:rPr>
          <w:sz w:val="22"/>
          <w:szCs w:val="22"/>
        </w:rPr>
      </w:pPr>
    </w:p>
    <w:p w14:paraId="18097622" w14:textId="3292DAF4" w:rsidR="00F44F7B" w:rsidRDefault="00F44F7B" w:rsidP="00F44F7B">
      <w:pPr>
        <w:pStyle w:val="Default"/>
        <w:jc w:val="both"/>
        <w:rPr>
          <w:sz w:val="22"/>
          <w:szCs w:val="22"/>
        </w:rPr>
      </w:pPr>
      <w:r>
        <w:rPr>
          <w:sz w:val="22"/>
          <w:szCs w:val="22"/>
        </w:rPr>
        <w:t xml:space="preserve">Another key focus area is the continued transformation of Haglöfs into a digital and B2C oriented business. Over the last few years Haglöfs has reviewed its sales channels, introduced its own e-commerce channel and redeveloped its brand platform. Further investments in digital sales and brand are top priorities, said Carsten Unbehaun. </w:t>
      </w:r>
    </w:p>
    <w:p w14:paraId="7010BD38" w14:textId="77777777" w:rsidR="00F44F7B" w:rsidRDefault="00F44F7B" w:rsidP="00F44F7B">
      <w:pPr>
        <w:pStyle w:val="Default"/>
        <w:jc w:val="both"/>
        <w:rPr>
          <w:sz w:val="22"/>
          <w:szCs w:val="22"/>
        </w:rPr>
      </w:pPr>
    </w:p>
    <w:p w14:paraId="3E05BB5C" w14:textId="46E69403" w:rsidR="00F44F7B" w:rsidRDefault="00F44F7B" w:rsidP="00F44F7B">
      <w:pPr>
        <w:pStyle w:val="Default"/>
        <w:jc w:val="both"/>
        <w:rPr>
          <w:sz w:val="22"/>
          <w:szCs w:val="22"/>
        </w:rPr>
      </w:pPr>
      <w:r>
        <w:rPr>
          <w:sz w:val="22"/>
          <w:szCs w:val="22"/>
        </w:rPr>
        <w:t xml:space="preserve">“We see great growth potential in digital sales, together with our premium partners and through our own e-commerce platform. As consumers are becoming increasingly more digital we also see potential to build stronger relationships with our customers through digital communication to support brand preference and loyalty. One of our key priorities going forward is to strengthen our brand positioning as the progressive outdoor performance brand from Sweden,” says Carsten Unbehaun. </w:t>
      </w:r>
    </w:p>
    <w:p w14:paraId="16C91AF9" w14:textId="3C1C7ACE" w:rsidR="00F44F7B" w:rsidRDefault="00F44F7B" w:rsidP="00F44F7B">
      <w:pPr>
        <w:pStyle w:val="Default"/>
        <w:rPr>
          <w:sz w:val="22"/>
          <w:szCs w:val="22"/>
        </w:rPr>
      </w:pPr>
    </w:p>
    <w:p w14:paraId="2B9FFB17" w14:textId="33707B6C" w:rsidR="00F44F7B" w:rsidRDefault="00F44F7B" w:rsidP="00F44F7B">
      <w:pPr>
        <w:pStyle w:val="Default"/>
        <w:rPr>
          <w:sz w:val="22"/>
          <w:szCs w:val="22"/>
        </w:rPr>
      </w:pPr>
    </w:p>
    <w:p w14:paraId="7D3B9E72" w14:textId="733A6ECD" w:rsidR="00F44F7B" w:rsidRDefault="00F44F7B" w:rsidP="00F44F7B">
      <w:pPr>
        <w:pStyle w:val="Default"/>
        <w:rPr>
          <w:sz w:val="22"/>
          <w:szCs w:val="22"/>
        </w:rPr>
      </w:pPr>
    </w:p>
    <w:p w14:paraId="23B9A430" w14:textId="77777777" w:rsidR="00F44F7B" w:rsidRDefault="00F44F7B" w:rsidP="00F44F7B">
      <w:pPr>
        <w:pStyle w:val="Default"/>
        <w:rPr>
          <w:sz w:val="22"/>
          <w:szCs w:val="22"/>
        </w:rPr>
      </w:pPr>
    </w:p>
    <w:p w14:paraId="7CF19D6C" w14:textId="77777777" w:rsidR="00F44F7B" w:rsidRDefault="00F44F7B" w:rsidP="00F44F7B">
      <w:pPr>
        <w:pStyle w:val="Default"/>
        <w:rPr>
          <w:sz w:val="22"/>
          <w:szCs w:val="22"/>
        </w:rPr>
      </w:pPr>
      <w:r>
        <w:rPr>
          <w:sz w:val="22"/>
          <w:szCs w:val="22"/>
        </w:rPr>
        <w:t xml:space="preserve">Text and associated images can be downloaded at </w:t>
      </w:r>
      <w:proofErr w:type="gramStart"/>
      <w:r>
        <w:rPr>
          <w:sz w:val="22"/>
          <w:szCs w:val="22"/>
        </w:rPr>
        <w:t>https://www.mynewsdesk.com/haglofs .</w:t>
      </w:r>
      <w:proofErr w:type="gramEnd"/>
      <w:r>
        <w:rPr>
          <w:sz w:val="22"/>
          <w:szCs w:val="22"/>
        </w:rPr>
        <w:t xml:space="preserve"> </w:t>
      </w:r>
    </w:p>
    <w:p w14:paraId="5C3132BE" w14:textId="0F151385" w:rsidR="00F44F7B" w:rsidRDefault="00F44F7B" w:rsidP="00F44F7B">
      <w:pPr>
        <w:pStyle w:val="Default"/>
        <w:rPr>
          <w:sz w:val="22"/>
          <w:szCs w:val="22"/>
        </w:rPr>
      </w:pPr>
      <w:r>
        <w:rPr>
          <w:sz w:val="22"/>
          <w:szCs w:val="22"/>
        </w:rPr>
        <w:t xml:space="preserve">For more information, please contact: </w:t>
      </w:r>
    </w:p>
    <w:p w14:paraId="369A9874" w14:textId="77777777" w:rsidR="00F44F7B" w:rsidRDefault="00F44F7B" w:rsidP="00F44F7B">
      <w:pPr>
        <w:pStyle w:val="Default"/>
        <w:rPr>
          <w:sz w:val="22"/>
          <w:szCs w:val="22"/>
        </w:rPr>
      </w:pPr>
    </w:p>
    <w:p w14:paraId="66747C43" w14:textId="77777777" w:rsidR="00F44F7B" w:rsidRDefault="00F44F7B" w:rsidP="00F44F7B">
      <w:pPr>
        <w:pStyle w:val="Default"/>
        <w:rPr>
          <w:sz w:val="22"/>
          <w:szCs w:val="22"/>
        </w:rPr>
      </w:pPr>
      <w:r>
        <w:rPr>
          <w:sz w:val="22"/>
          <w:szCs w:val="22"/>
        </w:rPr>
        <w:t xml:space="preserve">Sara Skogsberg Cuadras </w:t>
      </w:r>
    </w:p>
    <w:p w14:paraId="1DCFFCFE" w14:textId="77777777" w:rsidR="00F44F7B" w:rsidRPr="00F44F7B" w:rsidRDefault="00F44F7B" w:rsidP="00F44F7B">
      <w:pPr>
        <w:pStyle w:val="Default"/>
        <w:rPr>
          <w:sz w:val="22"/>
          <w:szCs w:val="22"/>
        </w:rPr>
      </w:pPr>
      <w:r w:rsidRPr="00F44F7B">
        <w:rPr>
          <w:sz w:val="22"/>
          <w:szCs w:val="22"/>
        </w:rPr>
        <w:t xml:space="preserve">Corporate &amp; CSR Communications </w:t>
      </w:r>
    </w:p>
    <w:p w14:paraId="4F297044" w14:textId="77777777" w:rsidR="00F44F7B" w:rsidRPr="00F44F7B" w:rsidRDefault="00F44F7B" w:rsidP="00F44F7B">
      <w:pPr>
        <w:pStyle w:val="Default"/>
        <w:rPr>
          <w:sz w:val="22"/>
          <w:szCs w:val="22"/>
        </w:rPr>
      </w:pPr>
      <w:r w:rsidRPr="00F44F7B">
        <w:rPr>
          <w:sz w:val="22"/>
          <w:szCs w:val="22"/>
        </w:rPr>
        <w:t xml:space="preserve">+ 46 8 584 40 014 </w:t>
      </w:r>
    </w:p>
    <w:p w14:paraId="14092267" w14:textId="03C4D24C" w:rsidR="002339C5" w:rsidRPr="00F44F7B" w:rsidRDefault="00F44F7B" w:rsidP="00F44F7B">
      <w:pPr>
        <w:tabs>
          <w:tab w:val="left" w:pos="5670"/>
          <w:tab w:val="left" w:pos="9360"/>
        </w:tabs>
        <w:spacing w:after="0" w:line="276" w:lineRule="auto"/>
        <w:ind w:right="-731"/>
        <w:jc w:val="both"/>
        <w:rPr>
          <w:rFonts w:ascii="GT Eesti Text" w:hAnsi="GT Eesti Text"/>
          <w:color w:val="000000" w:themeColor="text1"/>
          <w:lang w:val="en-GB"/>
        </w:rPr>
      </w:pPr>
      <w:r w:rsidRPr="00F44F7B">
        <w:rPr>
          <w:rFonts w:ascii="GT Eesti Text" w:hAnsi="GT Eesti Text"/>
        </w:rPr>
        <w:t>sara.skogsberg-cuadras@haglofs.se</w:t>
      </w:r>
    </w:p>
    <w:p w14:paraId="3D798EBA" w14:textId="77777777" w:rsidR="00AF5BFB" w:rsidRPr="00AF5BFB" w:rsidRDefault="00AF5BFB" w:rsidP="002339C5">
      <w:pPr>
        <w:tabs>
          <w:tab w:val="left" w:pos="5670"/>
        </w:tabs>
        <w:spacing w:line="276" w:lineRule="auto"/>
        <w:ind w:left="567"/>
        <w:rPr>
          <w:rStyle w:val="Infobox8ptFettlinks"/>
          <w:rFonts w:ascii="GT Eesti Text" w:hAnsi="GT Eesti Text"/>
          <w:b w:val="0"/>
          <w:bCs w:val="0"/>
          <w:sz w:val="20"/>
          <w:szCs w:val="20"/>
          <w:lang w:val="en-GB"/>
        </w:rPr>
      </w:pPr>
    </w:p>
    <w:p w14:paraId="7B655015" w14:textId="77777777" w:rsidR="00AF5BFB" w:rsidRPr="00AF5BFB" w:rsidRDefault="00AF5BFB" w:rsidP="00AF5BFB">
      <w:pPr>
        <w:spacing w:line="276" w:lineRule="auto"/>
        <w:rPr>
          <w:rFonts w:cs="Arial"/>
          <w:color w:val="10294B"/>
          <w:sz w:val="20"/>
          <w:szCs w:val="20"/>
          <w:shd w:val="clear" w:color="auto" w:fill="FFFFFF"/>
          <w:lang w:val="en-GB"/>
        </w:rPr>
      </w:pPr>
    </w:p>
    <w:sectPr w:rsidR="00AF5BFB" w:rsidRPr="00AF5BFB" w:rsidSect="00DE4021">
      <w:headerReference w:type="default" r:id="rId11"/>
      <w:footerReference w:type="default" r:id="rId12"/>
      <w:pgSz w:w="11900" w:h="16840"/>
      <w:pgMar w:top="1440" w:right="141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BE898" w14:textId="77777777" w:rsidR="000337AC" w:rsidRDefault="000337AC">
      <w:pPr>
        <w:spacing w:after="0" w:line="240" w:lineRule="auto"/>
      </w:pPr>
      <w:r>
        <w:separator/>
      </w:r>
    </w:p>
  </w:endnote>
  <w:endnote w:type="continuationSeparator" w:id="0">
    <w:p w14:paraId="3857E7C8" w14:textId="77777777" w:rsidR="000337AC" w:rsidRDefault="00033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T Eesti Text">
    <w:altName w:val="GT Eesti Text"/>
    <w:panose1 w:val="00000500000000000000"/>
    <w:charset w:val="00"/>
    <w:family w:val="auto"/>
    <w:pitch w:val="variable"/>
    <w:sig w:usb0="00000007" w:usb1="00000001" w:usb2="00000000" w:usb3="00000000" w:csb0="00000093" w:csb1="00000000"/>
  </w:font>
  <w:font w:name="GT Eesti Display Bold">
    <w:altName w:val="GT Eesti Display Bold"/>
    <w:panose1 w:val="00000800000000000000"/>
    <w:charset w:val="00"/>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ED6B6" w14:textId="77777777" w:rsidR="002E5AD4" w:rsidRPr="007C411F" w:rsidRDefault="00D33A58" w:rsidP="00DE4021">
    <w:pPr>
      <w:ind w:right="-22"/>
      <w:jc w:val="center"/>
      <w:rPr>
        <w:rFonts w:ascii="GT Eesti Text" w:hAnsi="GT Eesti Text"/>
        <w:sz w:val="15"/>
        <w:szCs w:val="15"/>
        <w:lang w:val="en-GB"/>
      </w:rPr>
    </w:pPr>
    <w:r w:rsidRPr="00AF5BFB">
      <w:rPr>
        <w:rFonts w:ascii="GT Eesti Text" w:hAnsi="GT Eesti Text"/>
        <w:noProof/>
        <w:sz w:val="15"/>
        <w:szCs w:val="15"/>
        <w:lang w:val="en-GB" w:eastAsia="en-GB"/>
      </w:rPr>
      <w:drawing>
        <wp:anchor distT="0" distB="0" distL="114300" distR="114300" simplePos="0" relativeHeight="251656704" behindDoc="0" locked="0" layoutInCell="1" allowOverlap="1" wp14:anchorId="5C878DED" wp14:editId="575CA7DF">
          <wp:simplePos x="0" y="0"/>
          <wp:positionH relativeFrom="margin">
            <wp:posOffset>2278380</wp:posOffset>
          </wp:positionH>
          <wp:positionV relativeFrom="paragraph">
            <wp:posOffset>-447040</wp:posOffset>
          </wp:positionV>
          <wp:extent cx="1158240" cy="323215"/>
          <wp:effectExtent l="0" t="0" r="3810" b="635"/>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erver/KUNDER/HAGL/HAGL_0021_Mimic_produktion/ATELJE_KREATOR/04_BILDER/wor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58240" cy="323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CA8" w:rsidRPr="00AF5BFB">
      <w:rPr>
        <w:rFonts w:ascii="GT Eesti Text" w:hAnsi="GT Eesti Text"/>
        <w:sz w:val="15"/>
        <w:szCs w:val="15"/>
        <w:lang w:val="en-GB"/>
      </w:rPr>
      <w:t xml:space="preserve">More than a century ago, </w:t>
    </w:r>
    <w:proofErr w:type="spellStart"/>
    <w:r w:rsidR="00CF1CA8" w:rsidRPr="00AF5BFB">
      <w:rPr>
        <w:rFonts w:ascii="GT Eesti Text" w:hAnsi="GT Eesti Text"/>
        <w:sz w:val="15"/>
        <w:szCs w:val="15"/>
        <w:lang w:val="en-GB"/>
      </w:rPr>
      <w:t>Wiktor</w:t>
    </w:r>
    <w:proofErr w:type="spellEnd"/>
    <w:r w:rsidR="00CF1CA8" w:rsidRPr="00AF5BFB">
      <w:rPr>
        <w:rFonts w:ascii="GT Eesti Text" w:hAnsi="GT Eesti Text"/>
        <w:sz w:val="15"/>
        <w:szCs w:val="15"/>
        <w:lang w:val="en-GB"/>
      </w:rPr>
      <w:t xml:space="preserve"> </w:t>
    </w:r>
    <w:proofErr w:type="spellStart"/>
    <w:r w:rsidR="00CF1CA8" w:rsidRPr="00AF5BFB">
      <w:rPr>
        <w:rFonts w:ascii="GT Eesti Text" w:hAnsi="GT Eesti Text"/>
        <w:sz w:val="15"/>
        <w:szCs w:val="15"/>
        <w:lang w:val="en-GB"/>
      </w:rPr>
      <w:t>Haglöf</w:t>
    </w:r>
    <w:proofErr w:type="spellEnd"/>
    <w:r w:rsidR="00CF1CA8" w:rsidRPr="00AF5BFB">
      <w:rPr>
        <w:rFonts w:ascii="GT Eesti Text" w:hAnsi="GT Eesti Text"/>
        <w:sz w:val="15"/>
        <w:szCs w:val="15"/>
        <w:lang w:val="en-GB"/>
      </w:rPr>
      <w:t xml:space="preserve"> designed a backpack for local workers in the small Swedish town of </w:t>
    </w:r>
    <w:proofErr w:type="spellStart"/>
    <w:r w:rsidR="00CF1CA8" w:rsidRPr="00AF5BFB">
      <w:rPr>
        <w:rFonts w:ascii="GT Eesti Text" w:hAnsi="GT Eesti Text"/>
        <w:sz w:val="15"/>
        <w:szCs w:val="15"/>
        <w:lang w:val="en-GB"/>
      </w:rPr>
      <w:t>Torsång</w:t>
    </w:r>
    <w:proofErr w:type="spellEnd"/>
    <w:r w:rsidR="00CF1CA8" w:rsidRPr="00AF5BFB">
      <w:rPr>
        <w:rFonts w:ascii="GT Eesti Text" w:hAnsi="GT Eesti Text"/>
        <w:sz w:val="15"/>
        <w:szCs w:val="15"/>
        <w:lang w:val="en-GB"/>
      </w:rPr>
      <w:t xml:space="preserve">. The creation of this durable, practical backpack would mark the beginning of what has now become one of the world’s largest manufacturers of outdoor clothing, footwear and hardware. The Haglöfs brand is currently marketed to the Nordic region, Europe and Asia, and has been owned by ASICS Corporation since 2010. </w:t>
    </w:r>
    <w:r w:rsidR="00CF1CA8" w:rsidRPr="007C411F">
      <w:rPr>
        <w:rFonts w:ascii="GT Eesti Text" w:hAnsi="GT Eesti Text"/>
        <w:sz w:val="15"/>
        <w:szCs w:val="15"/>
        <w:lang w:val="en-GB"/>
      </w:rPr>
      <w:t xml:space="preserve">For more info, please visit </w:t>
    </w:r>
    <w:hyperlink r:id="rId2" w:history="1">
      <w:r w:rsidR="00CF1CA8" w:rsidRPr="007C411F">
        <w:rPr>
          <w:rStyle w:val="Hyperlnk"/>
          <w:rFonts w:ascii="GT Eesti Text" w:hAnsi="GT Eesti Text"/>
          <w:color w:val="auto"/>
          <w:sz w:val="15"/>
          <w:szCs w:val="15"/>
          <w:lang w:val="en-GB"/>
        </w:rPr>
        <w:t>www.haglofs.com</w:t>
      </w:r>
    </w:hyperlink>
  </w:p>
  <w:p w14:paraId="7C6FC467" w14:textId="77777777" w:rsidR="002E5AD4" w:rsidRDefault="000337AC" w:rsidP="002E5AD4">
    <w:pPr>
      <w:jc w:val="center"/>
      <w:rPr>
        <w:sz w:val="15"/>
        <w:szCs w:val="15"/>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9ED87" w14:textId="77777777" w:rsidR="000337AC" w:rsidRDefault="000337AC">
      <w:pPr>
        <w:spacing w:after="0" w:line="240" w:lineRule="auto"/>
      </w:pPr>
      <w:r>
        <w:separator/>
      </w:r>
    </w:p>
  </w:footnote>
  <w:footnote w:type="continuationSeparator" w:id="0">
    <w:p w14:paraId="3A7A6F34" w14:textId="77777777" w:rsidR="000337AC" w:rsidRDefault="000337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977A7" w14:textId="77777777" w:rsidR="004561E9" w:rsidRDefault="00AF5BFB" w:rsidP="004561E9">
    <w:pPr>
      <w:pStyle w:val="Sidhuvud"/>
    </w:pPr>
    <w:r>
      <w:rPr>
        <w:noProof/>
      </w:rPr>
      <w:drawing>
        <wp:anchor distT="0" distB="0" distL="114300" distR="114300" simplePos="0" relativeHeight="251659776" behindDoc="1" locked="0" layoutInCell="1" allowOverlap="1" wp14:anchorId="320F041D" wp14:editId="051D9FC9">
          <wp:simplePos x="0" y="0"/>
          <wp:positionH relativeFrom="page">
            <wp:posOffset>1353</wp:posOffset>
          </wp:positionH>
          <wp:positionV relativeFrom="paragraph">
            <wp:posOffset>0</wp:posOffset>
          </wp:positionV>
          <wp:extent cx="7556333" cy="1800723"/>
          <wp:effectExtent l="0" t="0" r="6985" b="9525"/>
          <wp:wrapTight wrapText="bothSides">
            <wp:wrapPolygon edited="0">
              <wp:start x="0" y="0"/>
              <wp:lineTo x="0" y="21486"/>
              <wp:lineTo x="21566" y="21486"/>
              <wp:lineTo x="21566"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PR_1.jpg"/>
                  <pic:cNvPicPr/>
                </pic:nvPicPr>
                <pic:blipFill>
                  <a:blip r:embed="rId1">
                    <a:extLst>
                      <a:ext uri="{28A0092B-C50C-407E-A947-70E740481C1C}">
                        <a14:useLocalDpi xmlns:a14="http://schemas.microsoft.com/office/drawing/2010/main" val="0"/>
                      </a:ext>
                    </a:extLst>
                  </a:blip>
                  <a:stretch>
                    <a:fillRect/>
                  </a:stretch>
                </pic:blipFill>
                <pic:spPr>
                  <a:xfrm>
                    <a:off x="0" y="0"/>
                    <a:ext cx="7556333" cy="18007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057AB"/>
    <w:multiLevelType w:val="hybridMultilevel"/>
    <w:tmpl w:val="E996C8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611"/>
    <w:rsid w:val="00005F6B"/>
    <w:rsid w:val="000336CE"/>
    <w:rsid w:val="000337AC"/>
    <w:rsid w:val="00040255"/>
    <w:rsid w:val="00041480"/>
    <w:rsid w:val="00041939"/>
    <w:rsid w:val="00066120"/>
    <w:rsid w:val="000922BA"/>
    <w:rsid w:val="00097BD8"/>
    <w:rsid w:val="000C63AA"/>
    <w:rsid w:val="000E0A73"/>
    <w:rsid w:val="00121918"/>
    <w:rsid w:val="00130352"/>
    <w:rsid w:val="001321F7"/>
    <w:rsid w:val="001333AA"/>
    <w:rsid w:val="00143F06"/>
    <w:rsid w:val="00153EAB"/>
    <w:rsid w:val="00164E9A"/>
    <w:rsid w:val="001814AD"/>
    <w:rsid w:val="00200CBE"/>
    <w:rsid w:val="002220EF"/>
    <w:rsid w:val="00222D9C"/>
    <w:rsid w:val="00230915"/>
    <w:rsid w:val="002339C5"/>
    <w:rsid w:val="00273BBF"/>
    <w:rsid w:val="002775E8"/>
    <w:rsid w:val="00293054"/>
    <w:rsid w:val="002A21EA"/>
    <w:rsid w:val="002B11B7"/>
    <w:rsid w:val="002E3684"/>
    <w:rsid w:val="00322A1A"/>
    <w:rsid w:val="0032468A"/>
    <w:rsid w:val="003342AD"/>
    <w:rsid w:val="0034370A"/>
    <w:rsid w:val="003629A6"/>
    <w:rsid w:val="00376F01"/>
    <w:rsid w:val="003776F6"/>
    <w:rsid w:val="00397378"/>
    <w:rsid w:val="003A4E35"/>
    <w:rsid w:val="003C74BC"/>
    <w:rsid w:val="003D4D0E"/>
    <w:rsid w:val="003E4D6B"/>
    <w:rsid w:val="003E5F89"/>
    <w:rsid w:val="003F4005"/>
    <w:rsid w:val="003F4A18"/>
    <w:rsid w:val="00420E66"/>
    <w:rsid w:val="00425ACD"/>
    <w:rsid w:val="00442F47"/>
    <w:rsid w:val="00446815"/>
    <w:rsid w:val="00466E9A"/>
    <w:rsid w:val="00474E55"/>
    <w:rsid w:val="00475716"/>
    <w:rsid w:val="0048071C"/>
    <w:rsid w:val="004A139E"/>
    <w:rsid w:val="004B0A78"/>
    <w:rsid w:val="004B1397"/>
    <w:rsid w:val="004B2968"/>
    <w:rsid w:val="004F083D"/>
    <w:rsid w:val="004F16D6"/>
    <w:rsid w:val="00511B66"/>
    <w:rsid w:val="0054644F"/>
    <w:rsid w:val="00557DD0"/>
    <w:rsid w:val="00563778"/>
    <w:rsid w:val="00571F6C"/>
    <w:rsid w:val="0058507A"/>
    <w:rsid w:val="00592DA6"/>
    <w:rsid w:val="005A1FAD"/>
    <w:rsid w:val="005A6D6D"/>
    <w:rsid w:val="005C6B8B"/>
    <w:rsid w:val="00601E96"/>
    <w:rsid w:val="006078E9"/>
    <w:rsid w:val="00647699"/>
    <w:rsid w:val="00647E6D"/>
    <w:rsid w:val="00653319"/>
    <w:rsid w:val="006676EC"/>
    <w:rsid w:val="00670E8F"/>
    <w:rsid w:val="006751A6"/>
    <w:rsid w:val="006A7B45"/>
    <w:rsid w:val="006D69F2"/>
    <w:rsid w:val="006F77CB"/>
    <w:rsid w:val="00711A08"/>
    <w:rsid w:val="0073386F"/>
    <w:rsid w:val="00741D53"/>
    <w:rsid w:val="0074731C"/>
    <w:rsid w:val="007819E0"/>
    <w:rsid w:val="00785433"/>
    <w:rsid w:val="007A08E7"/>
    <w:rsid w:val="007A7473"/>
    <w:rsid w:val="007C0CB1"/>
    <w:rsid w:val="007C411F"/>
    <w:rsid w:val="007C715A"/>
    <w:rsid w:val="007D04F3"/>
    <w:rsid w:val="007D2449"/>
    <w:rsid w:val="007D596F"/>
    <w:rsid w:val="007F134F"/>
    <w:rsid w:val="008024D5"/>
    <w:rsid w:val="008355DC"/>
    <w:rsid w:val="00842F11"/>
    <w:rsid w:val="00853CAB"/>
    <w:rsid w:val="008656D3"/>
    <w:rsid w:val="00872207"/>
    <w:rsid w:val="00873563"/>
    <w:rsid w:val="00877B3F"/>
    <w:rsid w:val="00895ED7"/>
    <w:rsid w:val="008B7299"/>
    <w:rsid w:val="008C14DB"/>
    <w:rsid w:val="008D5321"/>
    <w:rsid w:val="008F37A1"/>
    <w:rsid w:val="009119C2"/>
    <w:rsid w:val="00983596"/>
    <w:rsid w:val="009873F4"/>
    <w:rsid w:val="00993EF6"/>
    <w:rsid w:val="0099491A"/>
    <w:rsid w:val="00997F8F"/>
    <w:rsid w:val="009A2FA3"/>
    <w:rsid w:val="009C5A6B"/>
    <w:rsid w:val="009D5B20"/>
    <w:rsid w:val="009E29DE"/>
    <w:rsid w:val="00A05AB7"/>
    <w:rsid w:val="00A426D7"/>
    <w:rsid w:val="00A453B0"/>
    <w:rsid w:val="00A53479"/>
    <w:rsid w:val="00A569BE"/>
    <w:rsid w:val="00AD39B8"/>
    <w:rsid w:val="00AF5BFB"/>
    <w:rsid w:val="00B059FF"/>
    <w:rsid w:val="00B106FB"/>
    <w:rsid w:val="00B12467"/>
    <w:rsid w:val="00B167E4"/>
    <w:rsid w:val="00B42405"/>
    <w:rsid w:val="00B44AB4"/>
    <w:rsid w:val="00B46068"/>
    <w:rsid w:val="00B5001A"/>
    <w:rsid w:val="00B61387"/>
    <w:rsid w:val="00B627D0"/>
    <w:rsid w:val="00B90DC7"/>
    <w:rsid w:val="00BA72B7"/>
    <w:rsid w:val="00BB5AED"/>
    <w:rsid w:val="00BD7C77"/>
    <w:rsid w:val="00BD7FC1"/>
    <w:rsid w:val="00BE1E76"/>
    <w:rsid w:val="00C124F9"/>
    <w:rsid w:val="00C3276F"/>
    <w:rsid w:val="00CA1856"/>
    <w:rsid w:val="00CB472C"/>
    <w:rsid w:val="00CB4A38"/>
    <w:rsid w:val="00CB652A"/>
    <w:rsid w:val="00CC3418"/>
    <w:rsid w:val="00CD09E5"/>
    <w:rsid w:val="00CE49E2"/>
    <w:rsid w:val="00CF0771"/>
    <w:rsid w:val="00CF1CA8"/>
    <w:rsid w:val="00D12D62"/>
    <w:rsid w:val="00D26652"/>
    <w:rsid w:val="00D33A58"/>
    <w:rsid w:val="00D53826"/>
    <w:rsid w:val="00D748C5"/>
    <w:rsid w:val="00D874CE"/>
    <w:rsid w:val="00DD73A3"/>
    <w:rsid w:val="00DE4021"/>
    <w:rsid w:val="00DE5009"/>
    <w:rsid w:val="00DF0B5C"/>
    <w:rsid w:val="00E0199B"/>
    <w:rsid w:val="00E04266"/>
    <w:rsid w:val="00E054DE"/>
    <w:rsid w:val="00E220C3"/>
    <w:rsid w:val="00E33C94"/>
    <w:rsid w:val="00E41009"/>
    <w:rsid w:val="00E75AC5"/>
    <w:rsid w:val="00E76FD9"/>
    <w:rsid w:val="00E84149"/>
    <w:rsid w:val="00EA1611"/>
    <w:rsid w:val="00EA441B"/>
    <w:rsid w:val="00EB0E22"/>
    <w:rsid w:val="00EB6214"/>
    <w:rsid w:val="00EC0B5F"/>
    <w:rsid w:val="00EC7E6D"/>
    <w:rsid w:val="00ED31CF"/>
    <w:rsid w:val="00ED6084"/>
    <w:rsid w:val="00EE3946"/>
    <w:rsid w:val="00EF4119"/>
    <w:rsid w:val="00F0488E"/>
    <w:rsid w:val="00F44F7B"/>
    <w:rsid w:val="00F51F67"/>
    <w:rsid w:val="00F67758"/>
    <w:rsid w:val="00F75365"/>
    <w:rsid w:val="00FA779B"/>
    <w:rsid w:val="00FC1379"/>
    <w:rsid w:val="00FF78F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FBA99"/>
  <w15:docId w15:val="{BC225526-157A-471E-A15A-3516C1ED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1611"/>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A1611"/>
    <w:pPr>
      <w:tabs>
        <w:tab w:val="center" w:pos="4536"/>
        <w:tab w:val="right" w:pos="9072"/>
      </w:tabs>
      <w:spacing w:after="0" w:line="240" w:lineRule="auto"/>
    </w:pPr>
    <w:rPr>
      <w:rFonts w:ascii="GT Eesti Text" w:hAnsi="GT Eesti Text"/>
      <w:sz w:val="20"/>
      <w:szCs w:val="24"/>
    </w:rPr>
  </w:style>
  <w:style w:type="character" w:customStyle="1" w:styleId="SidhuvudChar">
    <w:name w:val="Sidhuvud Char"/>
    <w:basedOn w:val="Standardstycketeckensnitt"/>
    <w:link w:val="Sidhuvud"/>
    <w:uiPriority w:val="99"/>
    <w:rsid w:val="00EA1611"/>
    <w:rPr>
      <w:rFonts w:ascii="GT Eesti Text" w:hAnsi="GT Eesti Text"/>
      <w:sz w:val="20"/>
      <w:szCs w:val="24"/>
    </w:rPr>
  </w:style>
  <w:style w:type="character" w:styleId="Hyperlnk">
    <w:name w:val="Hyperlink"/>
    <w:basedOn w:val="Standardstycketeckensnitt"/>
    <w:uiPriority w:val="99"/>
    <w:unhideWhenUsed/>
    <w:rsid w:val="00EA1611"/>
    <w:rPr>
      <w:color w:val="0563C1" w:themeColor="hyperlink"/>
      <w:u w:val="single"/>
    </w:rPr>
  </w:style>
  <w:style w:type="paragraph" w:styleId="Liststycke">
    <w:name w:val="List Paragraph"/>
    <w:basedOn w:val="Normal"/>
    <w:uiPriority w:val="34"/>
    <w:qFormat/>
    <w:rsid w:val="00EA1611"/>
    <w:pPr>
      <w:ind w:left="720"/>
      <w:contextualSpacing/>
    </w:pPr>
  </w:style>
  <w:style w:type="paragraph" w:styleId="Ballongtext">
    <w:name w:val="Balloon Text"/>
    <w:basedOn w:val="Normal"/>
    <w:link w:val="BallongtextChar"/>
    <w:uiPriority w:val="99"/>
    <w:semiHidden/>
    <w:unhideWhenUsed/>
    <w:rsid w:val="00872207"/>
    <w:pPr>
      <w:spacing w:after="0" w:line="240" w:lineRule="auto"/>
    </w:pPr>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872207"/>
    <w:rPr>
      <w:rFonts w:ascii="Times New Roman" w:hAnsi="Times New Roman" w:cs="Times New Roman"/>
      <w:sz w:val="18"/>
      <w:szCs w:val="18"/>
    </w:rPr>
  </w:style>
  <w:style w:type="paragraph" w:styleId="Sidfot">
    <w:name w:val="footer"/>
    <w:basedOn w:val="Normal"/>
    <w:link w:val="SidfotChar"/>
    <w:uiPriority w:val="99"/>
    <w:unhideWhenUsed/>
    <w:rsid w:val="000922B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922BA"/>
  </w:style>
  <w:style w:type="character" w:customStyle="1" w:styleId="Olstomnmnande1">
    <w:name w:val="Olöst omnämnande1"/>
    <w:basedOn w:val="Standardstycketeckensnitt"/>
    <w:uiPriority w:val="99"/>
    <w:semiHidden/>
    <w:unhideWhenUsed/>
    <w:rsid w:val="00EF4119"/>
    <w:rPr>
      <w:color w:val="808080"/>
      <w:shd w:val="clear" w:color="auto" w:fill="E6E6E6"/>
    </w:rPr>
  </w:style>
  <w:style w:type="paragraph" w:styleId="Normalwebb">
    <w:name w:val="Normal (Web)"/>
    <w:basedOn w:val="Normal"/>
    <w:uiPriority w:val="99"/>
    <w:unhideWhenUsed/>
    <w:rsid w:val="000E0A73"/>
    <w:pPr>
      <w:spacing w:before="100" w:beforeAutospacing="1" w:after="100" w:afterAutospacing="1" w:line="240" w:lineRule="auto"/>
    </w:pPr>
    <w:rPr>
      <w:rFonts w:ascii="Times New Roman" w:hAnsi="Times New Roman" w:cs="Times New Roman"/>
      <w:sz w:val="24"/>
      <w:szCs w:val="24"/>
      <w:lang w:val="en-GB" w:eastAsia="en-GB"/>
    </w:rPr>
  </w:style>
  <w:style w:type="paragraph" w:styleId="Rubrik">
    <w:name w:val="Title"/>
    <w:aliases w:val="Haglöfs_Rubrik"/>
    <w:basedOn w:val="Normal"/>
    <w:next w:val="Normal"/>
    <w:link w:val="RubrikChar"/>
    <w:uiPriority w:val="10"/>
    <w:qFormat/>
    <w:rsid w:val="00AF5BFB"/>
    <w:pPr>
      <w:spacing w:after="0" w:line="240" w:lineRule="auto"/>
      <w:contextualSpacing/>
    </w:pPr>
    <w:rPr>
      <w:rFonts w:ascii="GT Eesti Text" w:eastAsiaTheme="majorEastAsia" w:hAnsi="GT Eesti Text" w:cstheme="majorBidi"/>
      <w:bCs/>
      <w:spacing w:val="-10"/>
      <w:kern w:val="28"/>
      <w:sz w:val="36"/>
      <w:szCs w:val="56"/>
    </w:rPr>
  </w:style>
  <w:style w:type="character" w:customStyle="1" w:styleId="RubrikChar">
    <w:name w:val="Rubrik Char"/>
    <w:aliases w:val="Haglöfs_Rubrik Char"/>
    <w:basedOn w:val="Standardstycketeckensnitt"/>
    <w:link w:val="Rubrik"/>
    <w:uiPriority w:val="10"/>
    <w:rsid w:val="00AF5BFB"/>
    <w:rPr>
      <w:rFonts w:ascii="GT Eesti Text" w:eastAsiaTheme="majorEastAsia" w:hAnsi="GT Eesti Text" w:cstheme="majorBidi"/>
      <w:bCs/>
      <w:spacing w:val="-10"/>
      <w:kern w:val="28"/>
      <w:sz w:val="36"/>
      <w:szCs w:val="56"/>
    </w:rPr>
  </w:style>
  <w:style w:type="character" w:customStyle="1" w:styleId="Infobox8ptFettlinks">
    <w:name w:val="Infobox 8 pt Fett links"/>
    <w:basedOn w:val="Standardstycketeckensnitt"/>
    <w:uiPriority w:val="99"/>
    <w:rsid w:val="00AF5BFB"/>
    <w:rPr>
      <w:b/>
      <w:bCs/>
      <w:sz w:val="16"/>
    </w:rPr>
  </w:style>
  <w:style w:type="character" w:styleId="Olstomnmnande">
    <w:name w:val="Unresolved Mention"/>
    <w:basedOn w:val="Standardstycketeckensnitt"/>
    <w:uiPriority w:val="99"/>
    <w:semiHidden/>
    <w:unhideWhenUsed/>
    <w:rsid w:val="00AF5BFB"/>
    <w:rPr>
      <w:color w:val="808080"/>
      <w:shd w:val="clear" w:color="auto" w:fill="E6E6E6"/>
    </w:rPr>
  </w:style>
  <w:style w:type="character" w:styleId="Kommentarsreferens">
    <w:name w:val="annotation reference"/>
    <w:basedOn w:val="Standardstycketeckensnitt"/>
    <w:uiPriority w:val="99"/>
    <w:semiHidden/>
    <w:unhideWhenUsed/>
    <w:rsid w:val="005C6B8B"/>
    <w:rPr>
      <w:sz w:val="16"/>
      <w:szCs w:val="16"/>
    </w:rPr>
  </w:style>
  <w:style w:type="paragraph" w:styleId="Kommentarer">
    <w:name w:val="annotation text"/>
    <w:basedOn w:val="Normal"/>
    <w:link w:val="KommentarerChar"/>
    <w:uiPriority w:val="99"/>
    <w:semiHidden/>
    <w:unhideWhenUsed/>
    <w:rsid w:val="005C6B8B"/>
    <w:pPr>
      <w:spacing w:line="240" w:lineRule="auto"/>
    </w:pPr>
    <w:rPr>
      <w:sz w:val="20"/>
      <w:szCs w:val="20"/>
    </w:rPr>
  </w:style>
  <w:style w:type="character" w:customStyle="1" w:styleId="KommentarerChar">
    <w:name w:val="Kommentarer Char"/>
    <w:basedOn w:val="Standardstycketeckensnitt"/>
    <w:link w:val="Kommentarer"/>
    <w:uiPriority w:val="99"/>
    <w:semiHidden/>
    <w:rsid w:val="005C6B8B"/>
    <w:rPr>
      <w:sz w:val="20"/>
      <w:szCs w:val="20"/>
    </w:rPr>
  </w:style>
  <w:style w:type="paragraph" w:styleId="Kommentarsmne">
    <w:name w:val="annotation subject"/>
    <w:basedOn w:val="Kommentarer"/>
    <w:next w:val="Kommentarer"/>
    <w:link w:val="KommentarsmneChar"/>
    <w:uiPriority w:val="99"/>
    <w:semiHidden/>
    <w:unhideWhenUsed/>
    <w:rsid w:val="005C6B8B"/>
    <w:rPr>
      <w:b/>
      <w:bCs/>
    </w:rPr>
  </w:style>
  <w:style w:type="character" w:customStyle="1" w:styleId="KommentarsmneChar">
    <w:name w:val="Kommentarsämne Char"/>
    <w:basedOn w:val="KommentarerChar"/>
    <w:link w:val="Kommentarsmne"/>
    <w:uiPriority w:val="99"/>
    <w:semiHidden/>
    <w:rsid w:val="005C6B8B"/>
    <w:rPr>
      <w:b/>
      <w:bCs/>
      <w:sz w:val="20"/>
      <w:szCs w:val="20"/>
    </w:rPr>
  </w:style>
  <w:style w:type="character" w:customStyle="1" w:styleId="s4">
    <w:name w:val="s4"/>
    <w:basedOn w:val="Standardstycketeckensnitt"/>
    <w:rsid w:val="007C411F"/>
  </w:style>
  <w:style w:type="paragraph" w:customStyle="1" w:styleId="Default">
    <w:name w:val="Default"/>
    <w:rsid w:val="00F44F7B"/>
    <w:pPr>
      <w:autoSpaceDE w:val="0"/>
      <w:autoSpaceDN w:val="0"/>
      <w:adjustRightInd w:val="0"/>
      <w:spacing w:after="0" w:line="240" w:lineRule="auto"/>
    </w:pPr>
    <w:rPr>
      <w:rFonts w:ascii="GT Eesti Text" w:hAnsi="GT Eesti Text" w:cs="GT Eesti Text"/>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771717">
      <w:bodyDiv w:val="1"/>
      <w:marLeft w:val="0"/>
      <w:marRight w:val="0"/>
      <w:marTop w:val="0"/>
      <w:marBottom w:val="0"/>
      <w:divBdr>
        <w:top w:val="none" w:sz="0" w:space="0" w:color="auto"/>
        <w:left w:val="none" w:sz="0" w:space="0" w:color="auto"/>
        <w:bottom w:val="none" w:sz="0" w:space="0" w:color="auto"/>
        <w:right w:val="none" w:sz="0" w:space="0" w:color="auto"/>
      </w:divBdr>
    </w:div>
    <w:div w:id="206964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haglofs.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353AD69975274FB210ABBB44BA5E87" ma:contentTypeVersion="8" ma:contentTypeDescription="Create a new document." ma:contentTypeScope="" ma:versionID="ad5dc1d390db99e2f3766e0f4c2858b1">
  <xsd:schema xmlns:xsd="http://www.w3.org/2001/XMLSchema" xmlns:xs="http://www.w3.org/2001/XMLSchema" xmlns:p="http://schemas.microsoft.com/office/2006/metadata/properties" xmlns:ns2="4ed8cba4-0252-4dec-9df1-0c61cbdb388c" xmlns:ns3="b71b0a1a-223d-47f6-b8ad-9bf6f0995adc" targetNamespace="http://schemas.microsoft.com/office/2006/metadata/properties" ma:root="true" ma:fieldsID="a371a0463334327d0b2194b9a771c17b" ns2:_="" ns3:_="">
    <xsd:import namespace="4ed8cba4-0252-4dec-9df1-0c61cbdb388c"/>
    <xsd:import namespace="b71b0a1a-223d-47f6-b8ad-9bf6f0995a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8cba4-0252-4dec-9df1-0c61cbdb38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1b0a1a-223d-47f6-b8ad-9bf6f0995ad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B9970-D2FB-4FB6-921F-2B75F0BF7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8cba4-0252-4dec-9df1-0c61cbdb388c"/>
    <ds:schemaRef ds:uri="b71b0a1a-223d-47f6-b8ad-9bf6f0995a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FE57A8-CFC3-44DE-BC7F-017BF73386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035D17-7053-44E3-8BBE-9CB7C36BCDCC}">
  <ds:schemaRefs>
    <ds:schemaRef ds:uri="http://schemas.microsoft.com/sharepoint/v3/contenttype/forms"/>
  </ds:schemaRefs>
</ds:datastoreItem>
</file>

<file path=customXml/itemProps4.xml><?xml version="1.0" encoding="utf-8"?>
<ds:datastoreItem xmlns:ds="http://schemas.openxmlformats.org/officeDocument/2006/customXml" ds:itemID="{1C237526-208A-4999-AA86-5C736DD67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545</Words>
  <Characters>3112</Characters>
  <Application>Microsoft Office Word</Application>
  <DocSecurity>0</DocSecurity>
  <Lines>25</Lines>
  <Paragraphs>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Nana Björnberg</dc:creator>
  <cp:lastModifiedBy>Sara Skogsberg Cuadras</cp:lastModifiedBy>
  <cp:revision>2</cp:revision>
  <cp:lastPrinted>2018-08-21T11:32:00Z</cp:lastPrinted>
  <dcterms:created xsi:type="dcterms:W3CDTF">2019-02-27T14:00:00Z</dcterms:created>
  <dcterms:modified xsi:type="dcterms:W3CDTF">2019-02-27T14:00:00Z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0x01010079353AD69975274FB210ABBB44BA5E87</vt:lpwstr>
  </property>
</Properties>
</file>