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4F" w:rsidRDefault="009968F0" w:rsidP="008F5E4F">
      <w:pPr>
        <w:spacing w:after="0" w:line="240" w:lineRule="auto"/>
        <w:rPr>
          <w:rFonts w:ascii="Calibri" w:hAnsi="Calibri" w:cs="Calibri"/>
        </w:rPr>
      </w:pPr>
      <w:bookmarkStart w:id="0" w:name="_GoBack"/>
      <w:bookmarkEnd w:id="0"/>
      <w:r>
        <w:rPr>
          <w:rFonts w:ascii="Calibri" w:hAnsi="Calibri" w:cs="Calibri"/>
          <w:b/>
        </w:rPr>
        <w:t>Ben Gibson</w:t>
      </w:r>
      <w:r w:rsidR="00D2437F">
        <w:rPr>
          <w:rFonts w:ascii="Calibri" w:hAnsi="Calibri" w:cs="Calibri"/>
          <w:b/>
        </w:rPr>
        <w:t xml:space="preserve">, </w:t>
      </w:r>
      <w:r w:rsidR="008D0335">
        <w:rPr>
          <w:rFonts w:ascii="Calibri" w:hAnsi="Calibri" w:cs="Calibri"/>
          <w:b/>
        </w:rPr>
        <w:t>Chief</w:t>
      </w:r>
      <w:r w:rsidR="008F5E4F">
        <w:rPr>
          <w:rFonts w:ascii="Calibri" w:hAnsi="Calibri" w:cs="Calibri"/>
          <w:b/>
        </w:rPr>
        <w:t xml:space="preserve"> Marketing</w:t>
      </w:r>
      <w:r w:rsidR="008D0335">
        <w:rPr>
          <w:rFonts w:ascii="Calibri" w:hAnsi="Calibri" w:cs="Calibri"/>
          <w:b/>
        </w:rPr>
        <w:t xml:space="preserve"> Officer</w:t>
      </w:r>
      <w:r w:rsidR="008F5E4F" w:rsidRPr="00C84920">
        <w:rPr>
          <w:rFonts w:ascii="Calibri" w:hAnsi="Calibri" w:cs="Calibri"/>
          <w:b/>
        </w:rPr>
        <w:br/>
      </w:r>
      <w:r w:rsidR="008F5E4F" w:rsidRPr="00C84920">
        <w:rPr>
          <w:rFonts w:ascii="Calibri" w:hAnsi="Calibri" w:cs="Calibri"/>
        </w:rPr>
        <w:t>Aruba Networks, Inc.</w:t>
      </w:r>
      <w:r w:rsidR="008F5E4F" w:rsidRPr="00C84920">
        <w:rPr>
          <w:rFonts w:ascii="Calibri" w:hAnsi="Calibri" w:cs="Calibri"/>
        </w:rPr>
        <w:br/>
      </w:r>
      <w:r w:rsidR="008F5E4F">
        <w:rPr>
          <w:rFonts w:ascii="Calibri" w:hAnsi="Calibri" w:cs="Calibri"/>
        </w:rPr>
        <w:t>+1-</w:t>
      </w:r>
      <w:r w:rsidR="00771957" w:rsidRPr="00771957">
        <w:rPr>
          <w:rFonts w:ascii="Calibri" w:hAnsi="Calibri" w:cs="Calibri"/>
        </w:rPr>
        <w:t>408</w:t>
      </w:r>
      <w:r w:rsidR="00771957">
        <w:rPr>
          <w:rFonts w:ascii="Calibri" w:hAnsi="Calibri" w:cs="Calibri"/>
        </w:rPr>
        <w:t>-</w:t>
      </w:r>
      <w:r w:rsidR="00771957" w:rsidRPr="00771957">
        <w:rPr>
          <w:rFonts w:ascii="Calibri" w:hAnsi="Calibri" w:cs="Calibri"/>
        </w:rPr>
        <w:t>419</w:t>
      </w:r>
      <w:r w:rsidR="00771957">
        <w:rPr>
          <w:rFonts w:ascii="Calibri" w:hAnsi="Calibri" w:cs="Calibri"/>
        </w:rPr>
        <w:t>-</w:t>
      </w:r>
      <w:r w:rsidR="00771957" w:rsidRPr="00771957">
        <w:rPr>
          <w:rFonts w:ascii="Calibri" w:hAnsi="Calibri" w:cs="Calibri"/>
        </w:rPr>
        <w:t>4267</w:t>
      </w:r>
    </w:p>
    <w:p w:rsidR="008F5E4F" w:rsidRDefault="00A47123" w:rsidP="008F5E4F">
      <w:pPr>
        <w:spacing w:after="0" w:line="240" w:lineRule="auto"/>
        <w:rPr>
          <w:rFonts w:ascii="Calibri" w:hAnsi="Calibri" w:cs="Calibri"/>
        </w:rPr>
      </w:pPr>
      <w:hyperlink r:id="rId7" w:history="1">
        <w:r w:rsidR="008D0335" w:rsidRPr="00C74401">
          <w:rPr>
            <w:rStyle w:val="Hyperlink"/>
            <w:rFonts w:ascii="Calibri" w:hAnsi="Calibri" w:cs="Calibri"/>
          </w:rPr>
          <w:t>bgibson@arubanetworks.com</w:t>
        </w:r>
      </w:hyperlink>
      <w:r w:rsidR="008F5E4F" w:rsidRPr="00C84920">
        <w:rPr>
          <w:rFonts w:ascii="Calibri" w:hAnsi="Calibri" w:cs="Calibri"/>
        </w:rPr>
        <w:br/>
      </w:r>
      <w:r w:rsidR="008F5E4F">
        <w:rPr>
          <w:rFonts w:ascii="Calibri" w:hAnsi="Calibri" w:cs="Calibri"/>
        </w:rPr>
        <w:t>OR</w:t>
      </w:r>
    </w:p>
    <w:p w:rsidR="008F5E4F" w:rsidRDefault="008F5E4F" w:rsidP="008F5E4F">
      <w:pPr>
        <w:spacing w:after="0" w:line="240" w:lineRule="auto"/>
        <w:rPr>
          <w:rFonts w:ascii="Calibri" w:hAnsi="Calibri" w:cs="Calibri"/>
          <w:b/>
        </w:rPr>
      </w:pPr>
      <w:r>
        <w:rPr>
          <w:rFonts w:ascii="Calibri" w:hAnsi="Calibri" w:cs="Calibri"/>
          <w:b/>
        </w:rPr>
        <w:t>Lori Hultin, Principal</w:t>
      </w:r>
    </w:p>
    <w:p w:rsidR="008F5E4F" w:rsidRDefault="008F5E4F" w:rsidP="008F5E4F">
      <w:pPr>
        <w:spacing w:after="0" w:line="240" w:lineRule="auto"/>
        <w:rPr>
          <w:rFonts w:ascii="Calibri" w:hAnsi="Calibri" w:cs="Calibri"/>
        </w:rPr>
      </w:pPr>
      <w:r>
        <w:rPr>
          <w:rFonts w:ascii="Calibri" w:hAnsi="Calibri" w:cs="Calibri"/>
        </w:rPr>
        <w:t>LSH Communications for Aruba Networks</w:t>
      </w:r>
    </w:p>
    <w:p w:rsidR="008F5E4F" w:rsidRDefault="008F5E4F" w:rsidP="008F5E4F">
      <w:pPr>
        <w:spacing w:after="0" w:line="240" w:lineRule="auto"/>
        <w:rPr>
          <w:rFonts w:ascii="Calibri" w:hAnsi="Calibri" w:cs="Calibri"/>
        </w:rPr>
      </w:pPr>
      <w:r>
        <w:rPr>
          <w:rFonts w:ascii="Calibri" w:hAnsi="Calibri" w:cs="Calibri"/>
        </w:rPr>
        <w:t>+1-818-879-4651</w:t>
      </w:r>
    </w:p>
    <w:p w:rsidR="008F5E4F" w:rsidRDefault="00A47123" w:rsidP="008F5E4F">
      <w:pPr>
        <w:spacing w:after="0" w:line="240" w:lineRule="auto"/>
        <w:rPr>
          <w:rStyle w:val="Hyperlink"/>
          <w:rFonts w:ascii="Calibri" w:hAnsi="Calibri" w:cs="Calibri"/>
        </w:rPr>
      </w:pPr>
      <w:hyperlink r:id="rId8" w:history="1">
        <w:r w:rsidR="008F5E4F">
          <w:rPr>
            <w:rStyle w:val="Hyperlink"/>
            <w:rFonts w:ascii="Calibri" w:hAnsi="Calibri" w:cs="Calibri"/>
          </w:rPr>
          <w:t>lhultin@arubanetworks.com</w:t>
        </w:r>
      </w:hyperlink>
      <w:r w:rsidR="008F5E4F">
        <w:rPr>
          <w:rStyle w:val="Hyperlink"/>
          <w:rFonts w:ascii="Calibri" w:hAnsi="Calibri" w:cs="Calibri"/>
        </w:rPr>
        <w:t xml:space="preserve"> </w:t>
      </w:r>
    </w:p>
    <w:p w:rsidR="00660B94" w:rsidRDefault="00660B94" w:rsidP="008F5E4F">
      <w:pPr>
        <w:spacing w:after="0" w:line="240" w:lineRule="auto"/>
        <w:rPr>
          <w:rStyle w:val="Hyperlink"/>
          <w:rFonts w:ascii="Calibri" w:hAnsi="Calibri" w:cs="Calibri"/>
        </w:rPr>
      </w:pPr>
    </w:p>
    <w:p w:rsidR="0067601B" w:rsidRDefault="009D6BC1" w:rsidP="008713F7">
      <w:pPr>
        <w:spacing w:after="0" w:line="240" w:lineRule="auto"/>
        <w:jc w:val="center"/>
        <w:rPr>
          <w:b/>
        </w:rPr>
      </w:pPr>
      <w:r>
        <w:rPr>
          <w:b/>
        </w:rPr>
        <w:t xml:space="preserve">Aruba Networks </w:t>
      </w:r>
      <w:r w:rsidR="00DB01CB">
        <w:rPr>
          <w:b/>
        </w:rPr>
        <w:t xml:space="preserve">220 Series </w:t>
      </w:r>
      <w:r w:rsidR="009929BD">
        <w:rPr>
          <w:b/>
        </w:rPr>
        <w:t xml:space="preserve">802.11ac </w:t>
      </w:r>
      <w:r w:rsidR="00DB01CB">
        <w:rPr>
          <w:b/>
        </w:rPr>
        <w:t>A</w:t>
      </w:r>
      <w:r w:rsidR="009929BD">
        <w:rPr>
          <w:b/>
        </w:rPr>
        <w:t xml:space="preserve">ccess </w:t>
      </w:r>
      <w:r w:rsidR="00DB01CB">
        <w:rPr>
          <w:b/>
        </w:rPr>
        <w:t>P</w:t>
      </w:r>
      <w:r w:rsidR="009929BD">
        <w:rPr>
          <w:b/>
        </w:rPr>
        <w:t>oint</w:t>
      </w:r>
      <w:r w:rsidR="00DB01CB">
        <w:rPr>
          <w:b/>
        </w:rPr>
        <w:t>s</w:t>
      </w:r>
      <w:r w:rsidR="008905F6">
        <w:rPr>
          <w:b/>
        </w:rPr>
        <w:t xml:space="preserve"> Receive Certification from Wi-Fi Alliance</w:t>
      </w:r>
    </w:p>
    <w:p w:rsidR="008713F7" w:rsidRDefault="008713F7" w:rsidP="008713F7">
      <w:pPr>
        <w:spacing w:after="0" w:line="240" w:lineRule="auto"/>
        <w:jc w:val="center"/>
        <w:rPr>
          <w:b/>
        </w:rPr>
      </w:pPr>
    </w:p>
    <w:p w:rsidR="00A41B9E" w:rsidRDefault="00DB01CB" w:rsidP="008713F7">
      <w:pPr>
        <w:spacing w:after="0" w:line="240" w:lineRule="auto"/>
        <w:jc w:val="center"/>
        <w:rPr>
          <w:i/>
        </w:rPr>
      </w:pPr>
      <w:r>
        <w:rPr>
          <w:i/>
        </w:rPr>
        <w:t>Newly-certified APs Provide Interoperability with</w:t>
      </w:r>
      <w:r w:rsidR="008905F6">
        <w:rPr>
          <w:i/>
        </w:rPr>
        <w:t xml:space="preserve"> Latest </w:t>
      </w:r>
      <w:r w:rsidR="008E18BD">
        <w:rPr>
          <w:i/>
        </w:rPr>
        <w:t>Mobile Devices</w:t>
      </w:r>
      <w:r w:rsidR="004B4954">
        <w:rPr>
          <w:i/>
        </w:rPr>
        <w:t>,</w:t>
      </w:r>
      <w:r w:rsidR="00042F3E">
        <w:rPr>
          <w:i/>
        </w:rPr>
        <w:t xml:space="preserve"> </w:t>
      </w:r>
      <w:r w:rsidR="008E18BD">
        <w:rPr>
          <w:i/>
        </w:rPr>
        <w:t xml:space="preserve">Give Enterprises </w:t>
      </w:r>
      <w:r>
        <w:rPr>
          <w:i/>
        </w:rPr>
        <w:t xml:space="preserve">Confidence to Move Forward with </w:t>
      </w:r>
      <w:r w:rsidR="008E18BD">
        <w:rPr>
          <w:i/>
        </w:rPr>
        <w:t>802.11ac</w:t>
      </w:r>
      <w:r>
        <w:rPr>
          <w:i/>
        </w:rPr>
        <w:t xml:space="preserve"> Deployments</w:t>
      </w:r>
    </w:p>
    <w:p w:rsidR="00775503" w:rsidRPr="008E18BD" w:rsidRDefault="00775503" w:rsidP="00775503">
      <w:pPr>
        <w:spacing w:after="0" w:line="240" w:lineRule="auto"/>
        <w:jc w:val="center"/>
        <w:rPr>
          <w:i/>
        </w:rPr>
      </w:pPr>
    </w:p>
    <w:p w:rsidR="000040E9" w:rsidRDefault="008163D1" w:rsidP="00376157">
      <w:pPr>
        <w:pStyle w:val="NoSpacing"/>
        <w:rPr>
          <w:rFonts w:asciiTheme="minorHAnsi" w:hAnsiTheme="minorHAnsi" w:cs="Calibri"/>
          <w:sz w:val="22"/>
          <w:szCs w:val="22"/>
        </w:rPr>
      </w:pPr>
      <w:r w:rsidRPr="00376157">
        <w:rPr>
          <w:rFonts w:asciiTheme="minorHAnsi" w:hAnsiTheme="minorHAnsi"/>
          <w:b/>
          <w:sz w:val="22"/>
          <w:szCs w:val="22"/>
        </w:rPr>
        <w:t xml:space="preserve">SUNNYVALE, </w:t>
      </w:r>
      <w:r w:rsidR="001724E5" w:rsidRPr="00376157">
        <w:rPr>
          <w:rFonts w:asciiTheme="minorHAnsi" w:hAnsiTheme="minorHAnsi"/>
          <w:b/>
          <w:sz w:val="22"/>
          <w:szCs w:val="22"/>
        </w:rPr>
        <w:t>Calif.</w:t>
      </w:r>
      <w:r w:rsidRPr="00376157">
        <w:rPr>
          <w:rFonts w:asciiTheme="minorHAnsi" w:hAnsiTheme="minorHAnsi"/>
          <w:b/>
          <w:sz w:val="22"/>
          <w:szCs w:val="22"/>
        </w:rPr>
        <w:t xml:space="preserve"> – </w:t>
      </w:r>
      <w:r w:rsidR="008E18BD" w:rsidRPr="00376157">
        <w:rPr>
          <w:rFonts w:asciiTheme="minorHAnsi" w:hAnsiTheme="minorHAnsi"/>
          <w:b/>
          <w:sz w:val="22"/>
          <w:szCs w:val="22"/>
        </w:rPr>
        <w:t>July 2</w:t>
      </w:r>
      <w:r w:rsidR="008407D2">
        <w:rPr>
          <w:rFonts w:asciiTheme="minorHAnsi" w:hAnsiTheme="minorHAnsi"/>
          <w:b/>
          <w:sz w:val="22"/>
          <w:szCs w:val="22"/>
        </w:rPr>
        <w:t>4</w:t>
      </w:r>
      <w:r w:rsidR="007A518E" w:rsidRPr="00376157">
        <w:rPr>
          <w:rFonts w:asciiTheme="minorHAnsi" w:hAnsiTheme="minorHAnsi"/>
          <w:b/>
          <w:sz w:val="22"/>
          <w:szCs w:val="22"/>
        </w:rPr>
        <w:t>,</w:t>
      </w:r>
      <w:r w:rsidR="001B56B9" w:rsidRPr="00376157">
        <w:rPr>
          <w:rFonts w:asciiTheme="minorHAnsi" w:hAnsiTheme="minorHAnsi"/>
          <w:b/>
          <w:sz w:val="22"/>
          <w:szCs w:val="22"/>
        </w:rPr>
        <w:t xml:space="preserve"> 201</w:t>
      </w:r>
      <w:r w:rsidR="008F5E4F" w:rsidRPr="00376157">
        <w:rPr>
          <w:rFonts w:asciiTheme="minorHAnsi" w:hAnsiTheme="minorHAnsi"/>
          <w:b/>
          <w:sz w:val="22"/>
          <w:szCs w:val="22"/>
        </w:rPr>
        <w:t>3</w:t>
      </w:r>
      <w:r w:rsidR="001B56B9" w:rsidRPr="00376157">
        <w:rPr>
          <w:rFonts w:asciiTheme="minorHAnsi" w:hAnsiTheme="minorHAnsi"/>
          <w:b/>
          <w:sz w:val="22"/>
          <w:szCs w:val="22"/>
        </w:rPr>
        <w:t xml:space="preserve"> </w:t>
      </w:r>
      <w:r w:rsidRPr="00376157">
        <w:rPr>
          <w:rFonts w:asciiTheme="minorHAnsi" w:hAnsiTheme="minorHAnsi"/>
          <w:b/>
          <w:sz w:val="22"/>
          <w:szCs w:val="22"/>
        </w:rPr>
        <w:t>–</w:t>
      </w:r>
      <w:r w:rsidRPr="00376157">
        <w:rPr>
          <w:rFonts w:asciiTheme="minorHAnsi" w:hAnsiTheme="minorHAnsi"/>
          <w:sz w:val="22"/>
          <w:szCs w:val="22"/>
        </w:rPr>
        <w:t xml:space="preserve"> </w:t>
      </w:r>
      <w:r w:rsidR="00F47E47" w:rsidRPr="00376157">
        <w:rPr>
          <w:rFonts w:asciiTheme="minorHAnsi" w:hAnsiTheme="minorHAnsi" w:cstheme="minorHAnsi"/>
          <w:sz w:val="22"/>
          <w:szCs w:val="22"/>
        </w:rPr>
        <w:t>Aruba Networks, Inc. (NASDAQ: ARUN)</w:t>
      </w:r>
      <w:r w:rsidR="008F5E4F" w:rsidRPr="00376157">
        <w:rPr>
          <w:rFonts w:asciiTheme="minorHAnsi" w:hAnsiTheme="minorHAnsi" w:cs="Calibri"/>
          <w:sz w:val="22"/>
          <w:szCs w:val="22"/>
        </w:rPr>
        <w:t xml:space="preserve">, </w:t>
      </w:r>
      <w:r w:rsidR="00A41B9E" w:rsidRPr="00376157">
        <w:rPr>
          <w:rFonts w:asciiTheme="minorHAnsi" w:hAnsiTheme="minorHAnsi" w:cs="Calibri"/>
          <w:sz w:val="22"/>
          <w:szCs w:val="22"/>
        </w:rPr>
        <w:t>a leading provider of next-generation network access solutions for the mobile enterprise</w:t>
      </w:r>
      <w:r w:rsidR="008F5E4F" w:rsidRPr="00376157">
        <w:rPr>
          <w:rFonts w:asciiTheme="minorHAnsi" w:hAnsiTheme="minorHAnsi" w:cs="Calibri"/>
          <w:sz w:val="22"/>
          <w:szCs w:val="22"/>
        </w:rPr>
        <w:t>,</w:t>
      </w:r>
      <w:r w:rsidR="00F47E47" w:rsidRPr="00376157">
        <w:rPr>
          <w:rFonts w:asciiTheme="minorHAnsi" w:hAnsiTheme="minorHAnsi" w:cstheme="minorHAnsi"/>
          <w:sz w:val="22"/>
          <w:szCs w:val="22"/>
        </w:rPr>
        <w:t xml:space="preserve"> today announced </w:t>
      </w:r>
      <w:r w:rsidR="00771957" w:rsidRPr="00376157">
        <w:rPr>
          <w:rFonts w:asciiTheme="minorHAnsi" w:hAnsiTheme="minorHAnsi" w:cstheme="minorHAnsi"/>
          <w:sz w:val="22"/>
          <w:szCs w:val="22"/>
        </w:rPr>
        <w:t xml:space="preserve">that </w:t>
      </w:r>
      <w:r w:rsidR="008E18BD" w:rsidRPr="00376157">
        <w:rPr>
          <w:rFonts w:asciiTheme="minorHAnsi" w:hAnsiTheme="minorHAnsi" w:cstheme="minorHAnsi"/>
          <w:sz w:val="22"/>
          <w:szCs w:val="22"/>
        </w:rPr>
        <w:t xml:space="preserve">its </w:t>
      </w:r>
      <w:hyperlink r:id="rId9" w:history="1">
        <w:r w:rsidR="008E18BD" w:rsidRPr="00376157">
          <w:rPr>
            <w:rStyle w:val="Hyperlink"/>
            <w:rFonts w:asciiTheme="minorHAnsi" w:hAnsiTheme="minorHAnsi" w:cstheme="minorHAnsi"/>
            <w:sz w:val="22"/>
            <w:szCs w:val="22"/>
          </w:rPr>
          <w:t>Aruba 220 Series Access Points</w:t>
        </w:r>
      </w:hyperlink>
      <w:r w:rsidR="008E18BD" w:rsidRPr="00376157">
        <w:rPr>
          <w:rFonts w:asciiTheme="minorHAnsi" w:hAnsiTheme="minorHAnsi" w:cstheme="minorHAnsi"/>
          <w:sz w:val="22"/>
          <w:szCs w:val="22"/>
        </w:rPr>
        <w:t xml:space="preserve">, </w:t>
      </w:r>
      <w:r w:rsidR="00A71C39">
        <w:rPr>
          <w:rFonts w:asciiTheme="minorHAnsi" w:hAnsiTheme="minorHAnsi" w:cstheme="minorHAnsi"/>
          <w:sz w:val="22"/>
          <w:szCs w:val="22"/>
        </w:rPr>
        <w:t xml:space="preserve">the first </w:t>
      </w:r>
      <w:r w:rsidR="008E18BD" w:rsidRPr="00376157">
        <w:rPr>
          <w:rFonts w:asciiTheme="minorHAnsi" w:hAnsiTheme="minorHAnsi" w:cstheme="minorHAnsi"/>
          <w:sz w:val="22"/>
          <w:szCs w:val="22"/>
        </w:rPr>
        <w:t xml:space="preserve">purpose-built </w:t>
      </w:r>
      <w:r w:rsidR="00A71C39">
        <w:rPr>
          <w:rFonts w:asciiTheme="minorHAnsi" w:hAnsiTheme="minorHAnsi" w:cstheme="minorHAnsi"/>
          <w:sz w:val="22"/>
          <w:szCs w:val="22"/>
        </w:rPr>
        <w:t xml:space="preserve">enterprise access points </w:t>
      </w:r>
      <w:r w:rsidR="008E18BD" w:rsidRPr="00376157">
        <w:rPr>
          <w:rFonts w:asciiTheme="minorHAnsi" w:hAnsiTheme="minorHAnsi" w:cstheme="minorHAnsi"/>
          <w:sz w:val="22"/>
          <w:szCs w:val="22"/>
        </w:rPr>
        <w:t>for</w:t>
      </w:r>
      <w:r w:rsidR="00DB01CB" w:rsidRPr="00376157">
        <w:rPr>
          <w:rFonts w:asciiTheme="minorHAnsi" w:hAnsiTheme="minorHAnsi" w:cstheme="minorHAnsi"/>
          <w:sz w:val="22"/>
          <w:szCs w:val="22"/>
        </w:rPr>
        <w:t xml:space="preserve"> the</w:t>
      </w:r>
      <w:r w:rsidR="008E18BD" w:rsidRPr="00376157">
        <w:rPr>
          <w:rFonts w:asciiTheme="minorHAnsi" w:hAnsiTheme="minorHAnsi" w:cstheme="minorHAnsi"/>
          <w:sz w:val="22"/>
          <w:szCs w:val="22"/>
        </w:rPr>
        <w:t xml:space="preserve"> 802.11ac</w:t>
      </w:r>
      <w:r w:rsidR="00DB01CB" w:rsidRPr="00376157">
        <w:rPr>
          <w:rFonts w:asciiTheme="minorHAnsi" w:hAnsiTheme="minorHAnsi" w:cstheme="minorHAnsi"/>
          <w:sz w:val="22"/>
          <w:szCs w:val="22"/>
        </w:rPr>
        <w:t xml:space="preserve"> standard</w:t>
      </w:r>
      <w:r w:rsidR="008E18BD" w:rsidRPr="00376157">
        <w:rPr>
          <w:rFonts w:asciiTheme="minorHAnsi" w:hAnsiTheme="minorHAnsi" w:cstheme="minorHAnsi"/>
          <w:sz w:val="22"/>
          <w:szCs w:val="22"/>
        </w:rPr>
        <w:t xml:space="preserve">, </w:t>
      </w:r>
      <w:r w:rsidR="00C32404" w:rsidRPr="00376157">
        <w:rPr>
          <w:rFonts w:asciiTheme="minorHAnsi" w:hAnsiTheme="minorHAnsi" w:cstheme="minorHAnsi"/>
          <w:sz w:val="22"/>
          <w:szCs w:val="22"/>
        </w:rPr>
        <w:t>have achieved</w:t>
      </w:r>
      <w:r w:rsidR="000040E9" w:rsidRPr="00376157">
        <w:rPr>
          <w:rFonts w:asciiTheme="minorHAnsi" w:hAnsiTheme="minorHAnsi" w:cstheme="minorHAnsi"/>
          <w:sz w:val="22"/>
          <w:szCs w:val="22"/>
        </w:rPr>
        <w:t xml:space="preserve"> certification through</w:t>
      </w:r>
      <w:r w:rsidR="008E18BD" w:rsidRPr="00376157">
        <w:rPr>
          <w:rFonts w:asciiTheme="minorHAnsi" w:hAnsiTheme="minorHAnsi" w:cstheme="minorHAnsi"/>
          <w:sz w:val="22"/>
          <w:szCs w:val="22"/>
        </w:rPr>
        <w:t xml:space="preserve"> </w:t>
      </w:r>
      <w:r w:rsidR="000040E9" w:rsidRPr="00376157">
        <w:rPr>
          <w:rFonts w:asciiTheme="minorHAnsi" w:hAnsiTheme="minorHAnsi" w:cstheme="minorHAnsi"/>
          <w:sz w:val="22"/>
          <w:szCs w:val="22"/>
        </w:rPr>
        <w:t xml:space="preserve">the </w:t>
      </w:r>
      <w:r w:rsidR="008E18BD" w:rsidRPr="00376157">
        <w:rPr>
          <w:rFonts w:asciiTheme="minorHAnsi" w:hAnsiTheme="minorHAnsi" w:cs="Calibri"/>
          <w:sz w:val="22"/>
          <w:szCs w:val="22"/>
        </w:rPr>
        <w:t>Wi-Fi Alliance®</w:t>
      </w:r>
      <w:r w:rsidR="000040E9" w:rsidRPr="00376157">
        <w:rPr>
          <w:rFonts w:asciiTheme="minorHAnsi" w:hAnsiTheme="minorHAnsi" w:cs="Calibri"/>
          <w:sz w:val="22"/>
          <w:szCs w:val="22"/>
        </w:rPr>
        <w:t xml:space="preserve"> </w:t>
      </w:r>
      <w:r w:rsidR="000040E9" w:rsidRPr="00376157">
        <w:rPr>
          <w:rFonts w:asciiTheme="minorHAnsi" w:hAnsiTheme="minorHAnsi" w:cstheme="minorHAnsi"/>
          <w:sz w:val="22"/>
          <w:szCs w:val="22"/>
        </w:rPr>
        <w:t>Wi-Fi CERTIFIED</w:t>
      </w:r>
      <w:r w:rsidR="000040E9" w:rsidRPr="00376157">
        <w:rPr>
          <w:rFonts w:asciiTheme="minorHAnsi" w:hAnsiTheme="minorHAnsi" w:cstheme="minorHAnsi"/>
          <w:sz w:val="22"/>
          <w:szCs w:val="22"/>
          <w:vertAlign w:val="superscript"/>
        </w:rPr>
        <w:t>TM</w:t>
      </w:r>
      <w:r w:rsidR="000040E9" w:rsidRPr="00376157">
        <w:rPr>
          <w:rFonts w:asciiTheme="minorHAnsi" w:hAnsiTheme="minorHAnsi" w:cstheme="minorHAnsi"/>
          <w:sz w:val="22"/>
          <w:szCs w:val="22"/>
        </w:rPr>
        <w:t xml:space="preserve"> ac</w:t>
      </w:r>
      <w:r w:rsidR="000040E9" w:rsidRPr="00376157">
        <w:rPr>
          <w:rFonts w:asciiTheme="minorHAnsi" w:hAnsiTheme="minorHAnsi" w:cs="Calibri"/>
          <w:sz w:val="22"/>
          <w:szCs w:val="22"/>
        </w:rPr>
        <w:t xml:space="preserve"> program</w:t>
      </w:r>
      <w:r w:rsidR="000233EE" w:rsidRPr="00376157">
        <w:rPr>
          <w:rFonts w:asciiTheme="minorHAnsi" w:hAnsiTheme="minorHAnsi" w:cs="Calibri"/>
          <w:sz w:val="22"/>
          <w:szCs w:val="22"/>
        </w:rPr>
        <w:t>.</w:t>
      </w:r>
      <w:r w:rsidR="009929BD" w:rsidRPr="009929BD">
        <w:t xml:space="preserve"> </w:t>
      </w:r>
      <w:r w:rsidR="009929BD" w:rsidRPr="009929BD">
        <w:rPr>
          <w:rFonts w:asciiTheme="minorHAnsi" w:hAnsiTheme="minorHAnsi"/>
          <w:sz w:val="22"/>
          <w:szCs w:val="22"/>
        </w:rPr>
        <w:t>The Wi-Fi CERTIFIED ac program aims to ensure interoperability of 802.11ac-certified devices across vendors.</w:t>
      </w:r>
      <w:r w:rsidR="009929BD">
        <w:t xml:space="preserve"> </w:t>
      </w:r>
      <w:r w:rsidR="000233EE" w:rsidRPr="00376157">
        <w:rPr>
          <w:rFonts w:asciiTheme="minorHAnsi" w:hAnsiTheme="minorHAnsi" w:cs="Calibri"/>
          <w:sz w:val="22"/>
          <w:szCs w:val="22"/>
        </w:rPr>
        <w:t xml:space="preserve"> </w:t>
      </w:r>
    </w:p>
    <w:p w:rsidR="009929BD" w:rsidRPr="00376157" w:rsidRDefault="009929BD" w:rsidP="00376157">
      <w:pPr>
        <w:pStyle w:val="NoSpacing"/>
        <w:rPr>
          <w:rFonts w:asciiTheme="minorHAnsi" w:hAnsiTheme="minorHAnsi" w:cs="Calibri"/>
          <w:sz w:val="22"/>
          <w:szCs w:val="22"/>
        </w:rPr>
      </w:pPr>
    </w:p>
    <w:p w:rsidR="00DB01CB" w:rsidRPr="00376157" w:rsidRDefault="00574170" w:rsidP="00376157">
      <w:pPr>
        <w:pStyle w:val="NoSpacing"/>
        <w:rPr>
          <w:rFonts w:asciiTheme="minorHAnsi" w:hAnsiTheme="minorHAnsi" w:cs="Calibri"/>
          <w:sz w:val="22"/>
          <w:szCs w:val="22"/>
        </w:rPr>
      </w:pPr>
      <w:r w:rsidRPr="00376157">
        <w:rPr>
          <w:rFonts w:asciiTheme="minorHAnsi" w:hAnsiTheme="minorHAnsi" w:cs="Calibri"/>
          <w:sz w:val="22"/>
          <w:szCs w:val="22"/>
        </w:rPr>
        <w:t>The Aruba AP-225 Access Points</w:t>
      </w:r>
      <w:r w:rsidR="00A71C39">
        <w:rPr>
          <w:rFonts w:asciiTheme="minorHAnsi" w:hAnsiTheme="minorHAnsi" w:cs="Calibri"/>
          <w:sz w:val="22"/>
          <w:szCs w:val="22"/>
        </w:rPr>
        <w:t xml:space="preserve"> </w:t>
      </w:r>
      <w:r w:rsidRPr="00376157">
        <w:rPr>
          <w:rFonts w:asciiTheme="minorHAnsi" w:hAnsiTheme="minorHAnsi" w:cs="Calibri"/>
          <w:sz w:val="22"/>
          <w:szCs w:val="22"/>
        </w:rPr>
        <w:t xml:space="preserve">with patented </w:t>
      </w:r>
      <w:hyperlink r:id="rId10" w:history="1">
        <w:proofErr w:type="spellStart"/>
        <w:r w:rsidRPr="00376157">
          <w:rPr>
            <w:rStyle w:val="Hyperlink"/>
            <w:rFonts w:asciiTheme="minorHAnsi" w:hAnsiTheme="minorHAnsi" w:cs="Calibri"/>
            <w:sz w:val="22"/>
            <w:szCs w:val="22"/>
          </w:rPr>
          <w:t>ClientMatch</w:t>
        </w:r>
        <w:r w:rsidRPr="00376157">
          <w:rPr>
            <w:rStyle w:val="Hyperlink"/>
            <w:rFonts w:asciiTheme="minorHAnsi" w:hAnsiTheme="minorHAnsi" w:cs="Calibri"/>
            <w:sz w:val="22"/>
            <w:szCs w:val="22"/>
            <w:vertAlign w:val="superscript"/>
          </w:rPr>
          <w:t>TM</w:t>
        </w:r>
        <w:proofErr w:type="spellEnd"/>
      </w:hyperlink>
      <w:r w:rsidRPr="00376157">
        <w:rPr>
          <w:rFonts w:asciiTheme="minorHAnsi" w:hAnsiTheme="minorHAnsi" w:cs="Calibri"/>
          <w:sz w:val="22"/>
          <w:szCs w:val="22"/>
        </w:rPr>
        <w:t xml:space="preserve"> technology and </w:t>
      </w:r>
      <w:r w:rsidR="004B4954" w:rsidRPr="00376157">
        <w:rPr>
          <w:rFonts w:asciiTheme="minorHAnsi" w:hAnsiTheme="minorHAnsi" w:cs="Calibri"/>
          <w:sz w:val="22"/>
          <w:szCs w:val="22"/>
        </w:rPr>
        <w:t xml:space="preserve">the </w:t>
      </w:r>
      <w:r w:rsidR="008E18BD" w:rsidRPr="00376157">
        <w:rPr>
          <w:rFonts w:asciiTheme="minorHAnsi" w:hAnsiTheme="minorHAnsi" w:cs="Calibri"/>
          <w:sz w:val="22"/>
          <w:szCs w:val="22"/>
        </w:rPr>
        <w:t>Aruba 72</w:t>
      </w:r>
      <w:r w:rsidR="004B4954" w:rsidRPr="00376157">
        <w:rPr>
          <w:rFonts w:asciiTheme="minorHAnsi" w:hAnsiTheme="minorHAnsi" w:cs="Calibri"/>
          <w:sz w:val="22"/>
          <w:szCs w:val="22"/>
        </w:rPr>
        <w:t>0</w:t>
      </w:r>
      <w:r w:rsidR="008E18BD" w:rsidRPr="00376157">
        <w:rPr>
          <w:rFonts w:asciiTheme="minorHAnsi" w:hAnsiTheme="minorHAnsi" w:cs="Calibri"/>
          <w:sz w:val="22"/>
          <w:szCs w:val="22"/>
        </w:rPr>
        <w:t xml:space="preserve">0 </w:t>
      </w:r>
      <w:r w:rsidR="004B4954" w:rsidRPr="00376157">
        <w:rPr>
          <w:rFonts w:asciiTheme="minorHAnsi" w:hAnsiTheme="minorHAnsi" w:cs="Calibri"/>
          <w:sz w:val="22"/>
          <w:szCs w:val="22"/>
        </w:rPr>
        <w:t xml:space="preserve">Series </w:t>
      </w:r>
      <w:r w:rsidR="008E18BD" w:rsidRPr="00376157">
        <w:rPr>
          <w:rFonts w:asciiTheme="minorHAnsi" w:hAnsiTheme="minorHAnsi" w:cs="Calibri"/>
          <w:sz w:val="22"/>
          <w:szCs w:val="22"/>
        </w:rPr>
        <w:t>Mobility Controller</w:t>
      </w:r>
      <w:r w:rsidR="004B4954" w:rsidRPr="00376157">
        <w:rPr>
          <w:rFonts w:asciiTheme="minorHAnsi" w:hAnsiTheme="minorHAnsi" w:cs="Calibri"/>
          <w:sz w:val="22"/>
          <w:szCs w:val="22"/>
        </w:rPr>
        <w:t>s</w:t>
      </w:r>
      <w:r w:rsidR="000040E9" w:rsidRPr="00376157">
        <w:rPr>
          <w:rFonts w:asciiTheme="minorHAnsi" w:hAnsiTheme="minorHAnsi" w:cs="Calibri"/>
          <w:sz w:val="22"/>
          <w:szCs w:val="22"/>
        </w:rPr>
        <w:t xml:space="preserve"> have successfully passed all of the required tests for </w:t>
      </w:r>
      <w:r w:rsidRPr="00376157">
        <w:rPr>
          <w:rFonts w:asciiTheme="minorHAnsi" w:hAnsiTheme="minorHAnsi" w:cs="Calibri"/>
          <w:sz w:val="22"/>
          <w:szCs w:val="22"/>
        </w:rPr>
        <w:t xml:space="preserve">Wi-Fi </w:t>
      </w:r>
      <w:r w:rsidR="000040E9" w:rsidRPr="00376157">
        <w:rPr>
          <w:rFonts w:asciiTheme="minorHAnsi" w:hAnsiTheme="minorHAnsi" w:cs="Calibri"/>
          <w:sz w:val="22"/>
          <w:szCs w:val="22"/>
        </w:rPr>
        <w:t xml:space="preserve">Alliance’s </w:t>
      </w:r>
      <w:r w:rsidR="001B07BB">
        <w:rPr>
          <w:rFonts w:asciiTheme="minorHAnsi" w:hAnsiTheme="minorHAnsi" w:cs="Calibri"/>
          <w:sz w:val="22"/>
          <w:szCs w:val="22"/>
        </w:rPr>
        <w:t>certification program</w:t>
      </w:r>
      <w:r w:rsidR="000040E9" w:rsidRPr="00376157">
        <w:rPr>
          <w:rFonts w:asciiTheme="minorHAnsi" w:hAnsiTheme="minorHAnsi" w:cs="Calibri"/>
          <w:sz w:val="22"/>
          <w:szCs w:val="22"/>
        </w:rPr>
        <w:t xml:space="preserve"> and as such, are interoperab</w:t>
      </w:r>
      <w:r w:rsidR="00C32404" w:rsidRPr="00376157">
        <w:rPr>
          <w:rFonts w:asciiTheme="minorHAnsi" w:hAnsiTheme="minorHAnsi" w:cs="Calibri"/>
          <w:sz w:val="22"/>
          <w:szCs w:val="22"/>
        </w:rPr>
        <w:t xml:space="preserve">le with other </w:t>
      </w:r>
      <w:hyperlink r:id="rId11" w:history="1">
        <w:r w:rsidR="00C32404" w:rsidRPr="00376157">
          <w:rPr>
            <w:rStyle w:val="Hyperlink"/>
            <w:rFonts w:asciiTheme="minorHAnsi" w:hAnsiTheme="minorHAnsi" w:cs="Calibri"/>
            <w:sz w:val="22"/>
            <w:szCs w:val="22"/>
          </w:rPr>
          <w:t>certified products</w:t>
        </w:r>
      </w:hyperlink>
      <w:r w:rsidR="00C32404" w:rsidRPr="00376157">
        <w:rPr>
          <w:rFonts w:asciiTheme="minorHAnsi" w:hAnsiTheme="minorHAnsi" w:cs="Calibri"/>
          <w:sz w:val="22"/>
          <w:szCs w:val="22"/>
        </w:rPr>
        <w:t xml:space="preserve"> including the </w:t>
      </w:r>
      <w:r w:rsidR="00DB01CB" w:rsidRPr="00376157">
        <w:rPr>
          <w:rFonts w:asciiTheme="minorHAnsi" w:hAnsiTheme="minorHAnsi" w:cs="Calibri"/>
          <w:sz w:val="22"/>
          <w:szCs w:val="22"/>
        </w:rPr>
        <w:t>latest generation of smartphones,</w:t>
      </w:r>
      <w:r w:rsidR="000233EE" w:rsidRPr="00376157">
        <w:rPr>
          <w:rFonts w:asciiTheme="minorHAnsi" w:hAnsiTheme="minorHAnsi" w:cs="Calibri"/>
          <w:sz w:val="22"/>
          <w:szCs w:val="22"/>
        </w:rPr>
        <w:t xml:space="preserve"> </w:t>
      </w:r>
      <w:r w:rsidR="004B4954" w:rsidRPr="00376157">
        <w:rPr>
          <w:rFonts w:asciiTheme="minorHAnsi" w:hAnsiTheme="minorHAnsi" w:cs="Calibri"/>
          <w:sz w:val="22"/>
          <w:szCs w:val="22"/>
        </w:rPr>
        <w:t xml:space="preserve">such as the Samsung Galaxy S4, </w:t>
      </w:r>
      <w:r w:rsidR="000233EE" w:rsidRPr="00376157">
        <w:rPr>
          <w:rFonts w:asciiTheme="minorHAnsi" w:hAnsiTheme="minorHAnsi" w:cs="Calibri"/>
          <w:sz w:val="22"/>
          <w:szCs w:val="22"/>
        </w:rPr>
        <w:t>laptops and mobile devices</w:t>
      </w:r>
      <w:r w:rsidR="00DB01CB" w:rsidRPr="00376157">
        <w:rPr>
          <w:rFonts w:asciiTheme="minorHAnsi" w:hAnsiTheme="minorHAnsi" w:cs="Calibri"/>
          <w:sz w:val="22"/>
          <w:szCs w:val="22"/>
        </w:rPr>
        <w:t xml:space="preserve">.  This interoperability is </w:t>
      </w:r>
      <w:r w:rsidR="00E55C0E" w:rsidRPr="00376157">
        <w:rPr>
          <w:rFonts w:asciiTheme="minorHAnsi" w:hAnsiTheme="minorHAnsi" w:cs="Calibri"/>
          <w:sz w:val="22"/>
          <w:szCs w:val="22"/>
        </w:rPr>
        <w:t>a key factor in</w:t>
      </w:r>
      <w:r w:rsidR="00DB01CB" w:rsidRPr="00376157">
        <w:rPr>
          <w:rFonts w:asciiTheme="minorHAnsi" w:hAnsiTheme="minorHAnsi" w:cs="Calibri"/>
          <w:sz w:val="22"/>
          <w:szCs w:val="22"/>
        </w:rPr>
        <w:t xml:space="preserve"> </w:t>
      </w:r>
      <w:r w:rsidR="00E55C0E" w:rsidRPr="00376157">
        <w:rPr>
          <w:rFonts w:asciiTheme="minorHAnsi" w:hAnsiTheme="minorHAnsi" w:cs="Calibri"/>
          <w:sz w:val="22"/>
          <w:szCs w:val="22"/>
        </w:rPr>
        <w:t xml:space="preserve">allowing </w:t>
      </w:r>
      <w:r w:rsidR="00DB01CB" w:rsidRPr="00376157">
        <w:rPr>
          <w:rFonts w:asciiTheme="minorHAnsi" w:hAnsiTheme="minorHAnsi" w:cs="Calibri"/>
          <w:sz w:val="22"/>
          <w:szCs w:val="22"/>
        </w:rPr>
        <w:t>enterprises to move forward with large-scale 802.11ac deployments.</w:t>
      </w:r>
    </w:p>
    <w:p w:rsidR="00DB01CB" w:rsidRPr="00376157" w:rsidRDefault="00DB01CB" w:rsidP="00376157">
      <w:pPr>
        <w:pStyle w:val="NoSpacing"/>
        <w:rPr>
          <w:rFonts w:asciiTheme="minorHAnsi" w:hAnsiTheme="minorHAnsi" w:cs="Calibri"/>
          <w:sz w:val="22"/>
          <w:szCs w:val="22"/>
        </w:rPr>
      </w:pPr>
    </w:p>
    <w:p w:rsidR="00DB01CB" w:rsidRPr="00376157" w:rsidRDefault="00DB01CB" w:rsidP="00376157">
      <w:pPr>
        <w:pStyle w:val="NoSpacing"/>
        <w:rPr>
          <w:rFonts w:asciiTheme="minorHAnsi" w:hAnsiTheme="minorHAnsi" w:cs="Calibri"/>
          <w:sz w:val="22"/>
          <w:szCs w:val="22"/>
        </w:rPr>
      </w:pPr>
      <w:r w:rsidRPr="00376157">
        <w:rPr>
          <w:rFonts w:asciiTheme="minorHAnsi" w:hAnsiTheme="minorHAnsi" w:cs="Calibri"/>
          <w:sz w:val="22"/>
          <w:szCs w:val="22"/>
        </w:rPr>
        <w:t>“</w:t>
      </w:r>
      <w:r w:rsidR="009D2344" w:rsidRPr="00376157">
        <w:rPr>
          <w:rFonts w:asciiTheme="minorHAnsi" w:hAnsiTheme="minorHAnsi" w:cs="Calibri"/>
          <w:sz w:val="22"/>
          <w:szCs w:val="22"/>
        </w:rPr>
        <w:t>Completing</w:t>
      </w:r>
      <w:r w:rsidRPr="00376157">
        <w:rPr>
          <w:rFonts w:asciiTheme="minorHAnsi" w:hAnsiTheme="minorHAnsi" w:cs="Calibri"/>
          <w:sz w:val="22"/>
          <w:szCs w:val="22"/>
        </w:rPr>
        <w:t xml:space="preserve"> Wi-Fi Alliance certification</w:t>
      </w:r>
      <w:r w:rsidR="009D2344" w:rsidRPr="00376157">
        <w:rPr>
          <w:rFonts w:asciiTheme="minorHAnsi" w:hAnsiTheme="minorHAnsi" w:cs="Calibri"/>
          <w:sz w:val="22"/>
          <w:szCs w:val="22"/>
        </w:rPr>
        <w:t xml:space="preserve"> for our 802.11ac solution</w:t>
      </w:r>
      <w:r w:rsidRPr="00376157">
        <w:rPr>
          <w:rFonts w:asciiTheme="minorHAnsi" w:hAnsiTheme="minorHAnsi" w:cs="Calibri"/>
          <w:sz w:val="22"/>
          <w:szCs w:val="22"/>
        </w:rPr>
        <w:t xml:space="preserve"> </w:t>
      </w:r>
      <w:r w:rsidR="009D2344" w:rsidRPr="00376157">
        <w:rPr>
          <w:rFonts w:asciiTheme="minorHAnsi" w:hAnsiTheme="minorHAnsi" w:cs="Calibri"/>
          <w:sz w:val="22"/>
          <w:szCs w:val="22"/>
        </w:rPr>
        <w:t>gives our customers the assurance they need to</w:t>
      </w:r>
      <w:r w:rsidR="00E736F0" w:rsidRPr="00376157">
        <w:rPr>
          <w:rFonts w:asciiTheme="minorHAnsi" w:hAnsiTheme="minorHAnsi" w:cs="Calibri"/>
          <w:sz w:val="22"/>
          <w:szCs w:val="22"/>
        </w:rPr>
        <w:t xml:space="preserve"> transition to 802.11ac or expand existing </w:t>
      </w:r>
      <w:r w:rsidR="009D2344" w:rsidRPr="00376157">
        <w:rPr>
          <w:rFonts w:asciiTheme="minorHAnsi" w:hAnsiTheme="minorHAnsi" w:cs="Calibri"/>
          <w:sz w:val="22"/>
          <w:szCs w:val="22"/>
        </w:rPr>
        <w:t xml:space="preserve">802.11ac implementations,” </w:t>
      </w:r>
      <w:r w:rsidR="004B4954" w:rsidRPr="00376157">
        <w:rPr>
          <w:rFonts w:asciiTheme="minorHAnsi" w:hAnsiTheme="minorHAnsi" w:cs="Calibri"/>
          <w:sz w:val="22"/>
          <w:szCs w:val="22"/>
        </w:rPr>
        <w:t>said Robert Fenstermacher, director, product and solutions marketing,</w:t>
      </w:r>
      <w:r w:rsidR="009D2344" w:rsidRPr="00376157">
        <w:rPr>
          <w:rFonts w:asciiTheme="minorHAnsi" w:hAnsiTheme="minorHAnsi" w:cs="Calibri"/>
          <w:sz w:val="22"/>
          <w:szCs w:val="22"/>
        </w:rPr>
        <w:t xml:space="preserve"> Aruba Networks. “</w:t>
      </w:r>
      <w:r w:rsidR="00E55C0E" w:rsidRPr="00376157">
        <w:rPr>
          <w:rFonts w:asciiTheme="minorHAnsi" w:hAnsiTheme="minorHAnsi" w:cs="Calibri"/>
          <w:sz w:val="22"/>
          <w:szCs w:val="22"/>
        </w:rPr>
        <w:t xml:space="preserve">As customers begin to embrace 802.11ac for their next-generation networks, they’ll be looking to wireless infrastructure vendors that can deliver </w:t>
      </w:r>
      <w:r w:rsidR="000233EE" w:rsidRPr="00376157">
        <w:rPr>
          <w:rFonts w:asciiTheme="minorHAnsi" w:hAnsiTheme="minorHAnsi" w:cs="Calibri"/>
          <w:sz w:val="22"/>
          <w:szCs w:val="22"/>
        </w:rPr>
        <w:t xml:space="preserve">integrated, </w:t>
      </w:r>
      <w:r w:rsidR="00E55C0E" w:rsidRPr="00376157">
        <w:rPr>
          <w:rFonts w:asciiTheme="minorHAnsi" w:hAnsiTheme="minorHAnsi" w:cs="Calibri"/>
          <w:sz w:val="22"/>
          <w:szCs w:val="22"/>
        </w:rPr>
        <w:t xml:space="preserve">enterprise-class solutions that work with the latest crop of mobile devices. Aruba’s 802.11ac solution gives these customers </w:t>
      </w:r>
      <w:r w:rsidR="00E736F0" w:rsidRPr="00376157">
        <w:rPr>
          <w:rFonts w:asciiTheme="minorHAnsi" w:hAnsiTheme="minorHAnsi" w:cs="Calibri"/>
          <w:sz w:val="22"/>
          <w:szCs w:val="22"/>
        </w:rPr>
        <w:t>the latest in Wi-Fi</w:t>
      </w:r>
      <w:r w:rsidR="00433B36">
        <w:rPr>
          <w:rFonts w:asciiTheme="minorHAnsi" w:hAnsiTheme="minorHAnsi" w:cs="Calibri"/>
          <w:sz w:val="22"/>
          <w:szCs w:val="22"/>
        </w:rPr>
        <w:t>®</w:t>
      </w:r>
      <w:r w:rsidR="00E736F0" w:rsidRPr="00376157">
        <w:rPr>
          <w:rFonts w:asciiTheme="minorHAnsi" w:hAnsiTheme="minorHAnsi" w:cs="Calibri"/>
          <w:sz w:val="22"/>
          <w:szCs w:val="22"/>
        </w:rPr>
        <w:t xml:space="preserve"> technology with </w:t>
      </w:r>
      <w:proofErr w:type="spellStart"/>
      <w:r w:rsidR="00E736F0" w:rsidRPr="00376157">
        <w:rPr>
          <w:rFonts w:asciiTheme="minorHAnsi" w:hAnsiTheme="minorHAnsi" w:cs="Calibri"/>
          <w:sz w:val="22"/>
          <w:szCs w:val="22"/>
        </w:rPr>
        <w:t>ClientMatch</w:t>
      </w:r>
      <w:proofErr w:type="spellEnd"/>
      <w:r w:rsidR="00E736F0" w:rsidRPr="00376157">
        <w:rPr>
          <w:rFonts w:asciiTheme="minorHAnsi" w:hAnsiTheme="minorHAnsi" w:cs="Calibri"/>
          <w:sz w:val="22"/>
          <w:szCs w:val="22"/>
        </w:rPr>
        <w:t xml:space="preserve"> and now both Microsoft Lync </w:t>
      </w:r>
      <w:r w:rsidR="00541488" w:rsidRPr="00376157">
        <w:rPr>
          <w:rFonts w:asciiTheme="minorHAnsi" w:hAnsiTheme="minorHAnsi" w:cs="Calibri"/>
          <w:sz w:val="22"/>
          <w:szCs w:val="22"/>
        </w:rPr>
        <w:t>c</w:t>
      </w:r>
      <w:r w:rsidR="00E736F0" w:rsidRPr="00376157">
        <w:rPr>
          <w:rFonts w:asciiTheme="minorHAnsi" w:hAnsiTheme="minorHAnsi" w:cs="Calibri"/>
          <w:sz w:val="22"/>
          <w:szCs w:val="22"/>
        </w:rPr>
        <w:t xml:space="preserve">ertification and Wi-Fi Alliance certification, so they can </w:t>
      </w:r>
      <w:r w:rsidR="00E55C0E" w:rsidRPr="00376157">
        <w:rPr>
          <w:rFonts w:asciiTheme="minorHAnsi" w:hAnsiTheme="minorHAnsi" w:cs="Calibri"/>
          <w:sz w:val="22"/>
          <w:szCs w:val="22"/>
        </w:rPr>
        <w:t>begin deploying .11ac in earnest.”</w:t>
      </w:r>
    </w:p>
    <w:p w:rsidR="00E55C0E" w:rsidRPr="00376157" w:rsidRDefault="00E55C0E" w:rsidP="00376157">
      <w:pPr>
        <w:pStyle w:val="NoSpacing"/>
        <w:rPr>
          <w:rFonts w:asciiTheme="minorHAnsi" w:hAnsiTheme="minorHAnsi" w:cs="Calibri"/>
          <w:sz w:val="22"/>
          <w:szCs w:val="22"/>
        </w:rPr>
      </w:pPr>
    </w:p>
    <w:p w:rsidR="00D229EA" w:rsidRDefault="00D229EA" w:rsidP="00376157">
      <w:pPr>
        <w:spacing w:after="0" w:line="240" w:lineRule="auto"/>
      </w:pPr>
      <w:r w:rsidRPr="00376157">
        <w:t xml:space="preserve">The University of Delaware, a research intensive and technologically advanced institution, is currently deploying nearly 300 of Aruba’s AP-225 802.11ac APs in three new buildings on its main campus in Newark, Delaware.   </w:t>
      </w:r>
    </w:p>
    <w:p w:rsidR="00376157" w:rsidRPr="00376157" w:rsidRDefault="00376157" w:rsidP="00376157">
      <w:pPr>
        <w:spacing w:after="0" w:line="240" w:lineRule="auto"/>
      </w:pPr>
    </w:p>
    <w:p w:rsidR="008E18BD" w:rsidRDefault="00D229EA" w:rsidP="00376157">
      <w:pPr>
        <w:spacing w:after="0" w:line="240" w:lineRule="auto"/>
        <w:rPr>
          <w:rFonts w:cstheme="minorHAnsi"/>
        </w:rPr>
      </w:pPr>
      <w:r w:rsidRPr="00376157">
        <w:t xml:space="preserve">“Providing the capacity to support the thousands of wireless and mobile devices used on campus is a key objective of our wireless strategy,” said Daniel Grim, </w:t>
      </w:r>
      <w:r w:rsidR="008A681A">
        <w:t>Chief Technology Officer</w:t>
      </w:r>
      <w:r w:rsidRPr="00376157">
        <w:t xml:space="preserve">, </w:t>
      </w:r>
      <w:proofErr w:type="gramStart"/>
      <w:r w:rsidRPr="00376157">
        <w:t>University</w:t>
      </w:r>
      <w:proofErr w:type="gramEnd"/>
      <w:r w:rsidRPr="00376157">
        <w:t xml:space="preserve"> of Delaware. “When we first tested Aruba’s 802 .11ac access points, we were very impressed with the improved performance. Even without .11ac mobile devices in use yet, we could clearly see the benefit of the new APs. Wi-Fi Alliance’s official certification of Aruba’s AP-225 further validates our decision to deploy this leading-edge technology in our new Interdisciplinary Science and Engineering Laboratory building as well as in our new dorms, Redding and Gilbert Halls. When the new buildings open this fall, we are </w:t>
      </w:r>
      <w:r w:rsidRPr="00376157">
        <w:lastRenderedPageBreak/>
        <w:t>confident that the new APs will provide an unprecedented level of wireless coverage and capacity to support the needs of our faculty</w:t>
      </w:r>
      <w:r w:rsidR="00DC5277" w:rsidRPr="00376157">
        <w:t xml:space="preserve"> </w:t>
      </w:r>
      <w:r w:rsidRPr="00376157">
        <w:t>and students.</w:t>
      </w:r>
      <w:r w:rsidR="008407D2">
        <w:t>”</w:t>
      </w:r>
      <w:r w:rsidR="004B4954" w:rsidRPr="00376157">
        <w:rPr>
          <w:rFonts w:cstheme="minorHAnsi"/>
        </w:rPr>
        <w:tab/>
      </w:r>
    </w:p>
    <w:p w:rsidR="00376157" w:rsidRPr="00376157" w:rsidRDefault="00376157" w:rsidP="00376157">
      <w:pPr>
        <w:spacing w:after="0" w:line="240" w:lineRule="auto"/>
        <w:rPr>
          <w:rFonts w:cstheme="minorHAnsi"/>
        </w:rPr>
      </w:pPr>
    </w:p>
    <w:p w:rsidR="008E18BD" w:rsidRPr="00376157" w:rsidRDefault="0054741B" w:rsidP="009929BD">
      <w:pPr>
        <w:rPr>
          <w:rFonts w:cstheme="minorHAnsi"/>
        </w:rPr>
      </w:pPr>
      <w:r>
        <w:rPr>
          <w:rFonts w:cs="Calibri"/>
        </w:rPr>
        <w:t xml:space="preserve">“We </w:t>
      </w:r>
      <w:r w:rsidR="005D17F2">
        <w:rPr>
          <w:rFonts w:cs="Calibri"/>
        </w:rPr>
        <w:t>congratulate Aruba for achieving product certification of its enterprise AP</w:t>
      </w:r>
      <w:r w:rsidR="003C2F70">
        <w:rPr>
          <w:rFonts w:cs="Calibri"/>
        </w:rPr>
        <w:t>s</w:t>
      </w:r>
      <w:r w:rsidR="005D17F2">
        <w:rPr>
          <w:rFonts w:cs="Calibri"/>
        </w:rPr>
        <w:t xml:space="preserve"> through the Wi-Fi CERTIFIED ac program,” said Kelly Davis-Felner, marketing and program management director of Wi-Fi Alliance. “Wi-Fi </w:t>
      </w:r>
      <w:r>
        <w:rPr>
          <w:rFonts w:cs="Calibri"/>
        </w:rPr>
        <w:t xml:space="preserve">is becoming an increasingly important part of enterprise networks. Wi-Fi </w:t>
      </w:r>
      <w:r w:rsidR="005D17F2">
        <w:rPr>
          <w:rFonts w:cs="Calibri"/>
        </w:rPr>
        <w:t xml:space="preserve">CERTIFIED devices provide a seal of approval for interoperability and offer the security and performance that network managers have come to expect.”  </w:t>
      </w:r>
    </w:p>
    <w:p w:rsidR="000233EE" w:rsidRPr="00376157" w:rsidRDefault="000233EE" w:rsidP="00376157">
      <w:pPr>
        <w:spacing w:after="0" w:line="240" w:lineRule="auto"/>
        <w:rPr>
          <w:rFonts w:cstheme="minorHAnsi"/>
          <w:i/>
        </w:rPr>
      </w:pPr>
      <w:r w:rsidRPr="00376157">
        <w:rPr>
          <w:rFonts w:cstheme="minorHAnsi"/>
          <w:i/>
        </w:rPr>
        <w:t>Aruba’s 802.11ac Solution: Purpose-built for the Next Generation of .11ac Networks</w:t>
      </w:r>
    </w:p>
    <w:p w:rsidR="009D2344" w:rsidRDefault="009D2344" w:rsidP="00376157">
      <w:pPr>
        <w:spacing w:after="0" w:line="240" w:lineRule="auto"/>
        <w:rPr>
          <w:rFonts w:cs="Calibri"/>
        </w:rPr>
      </w:pPr>
      <w:r w:rsidRPr="00376157">
        <w:rPr>
          <w:rFonts w:cstheme="minorHAnsi"/>
        </w:rPr>
        <w:t>Unlike modular 802.11ac APs, the Aruba 220 Series APs are purpose-built for the new Wi-Fi standard, resulting in time and cost</w:t>
      </w:r>
      <w:r w:rsidR="00704B69" w:rsidRPr="00376157">
        <w:rPr>
          <w:rFonts w:cstheme="minorHAnsi"/>
        </w:rPr>
        <w:t xml:space="preserve">-savings for customers. </w:t>
      </w:r>
      <w:r w:rsidR="00DC5277" w:rsidRPr="00376157">
        <w:rPr>
          <w:rFonts w:cstheme="minorHAnsi"/>
        </w:rPr>
        <w:t xml:space="preserve">First, the Aruba 220 Series APs draw much less power than modular APs and include </w:t>
      </w:r>
      <w:r w:rsidR="00704B69" w:rsidRPr="00376157">
        <w:rPr>
          <w:rFonts w:cstheme="minorHAnsi"/>
        </w:rPr>
        <w:t>a power-efficient mode</w:t>
      </w:r>
      <w:r w:rsidR="00704B69" w:rsidRPr="00376157">
        <w:rPr>
          <w:rFonts w:cs="Calibri"/>
        </w:rPr>
        <w:t xml:space="preserve"> so that enterprises can operate the APs at lower speeds with available 802.3af </w:t>
      </w:r>
      <w:proofErr w:type="spellStart"/>
      <w:r w:rsidR="00704B69" w:rsidRPr="00376157">
        <w:rPr>
          <w:rFonts w:cs="Calibri"/>
        </w:rPr>
        <w:t>PoE</w:t>
      </w:r>
      <w:proofErr w:type="spellEnd"/>
      <w:r w:rsidR="00704B69" w:rsidRPr="00376157">
        <w:rPr>
          <w:rFonts w:cs="Calibri"/>
        </w:rPr>
        <w:t xml:space="preserve"> power</w:t>
      </w:r>
      <w:r w:rsidR="00DC5277" w:rsidRPr="00376157">
        <w:rPr>
          <w:rFonts w:cs="Calibri"/>
        </w:rPr>
        <w:t>. Second, the 220 Series APs can be deployed with existing switch infrastructure, saving enterprises the cost of a complete network overhaul.</w:t>
      </w:r>
      <w:r w:rsidR="008407D2">
        <w:rPr>
          <w:rFonts w:cs="Calibri"/>
        </w:rPr>
        <w:t xml:space="preserve">  Finally, the 22</w:t>
      </w:r>
      <w:r w:rsidR="00DC5277" w:rsidRPr="00376157">
        <w:rPr>
          <w:rFonts w:cs="Calibri"/>
        </w:rPr>
        <w:t xml:space="preserve">0 Series APs utilize </w:t>
      </w:r>
      <w:r w:rsidR="00704B69" w:rsidRPr="00376157">
        <w:rPr>
          <w:rFonts w:cs="Calibri"/>
        </w:rPr>
        <w:t xml:space="preserve">Aruba’s unique, patented </w:t>
      </w:r>
      <w:proofErr w:type="spellStart"/>
      <w:r w:rsidR="00704B69" w:rsidRPr="00376157">
        <w:rPr>
          <w:rFonts w:cs="Calibri"/>
        </w:rPr>
        <w:t>ClientMatch</w:t>
      </w:r>
      <w:proofErr w:type="spellEnd"/>
      <w:r w:rsidR="00704B69" w:rsidRPr="00376157">
        <w:rPr>
          <w:rFonts w:cs="Calibri"/>
        </w:rPr>
        <w:t xml:space="preserve"> technology, </w:t>
      </w:r>
      <w:r w:rsidR="008407D2">
        <w:rPr>
          <w:rFonts w:cs="Calibri"/>
        </w:rPr>
        <w:t xml:space="preserve">allowing enterprises to solve the problem of “sticky clients”. </w:t>
      </w:r>
      <w:proofErr w:type="spellStart"/>
      <w:r w:rsidR="008407D2">
        <w:rPr>
          <w:rFonts w:cs="Calibri"/>
        </w:rPr>
        <w:t>ClientMatch</w:t>
      </w:r>
      <w:proofErr w:type="spellEnd"/>
      <w:r w:rsidR="008407D2">
        <w:rPr>
          <w:rFonts w:cs="Calibri"/>
        </w:rPr>
        <w:t xml:space="preserve"> gathers</w:t>
      </w:r>
      <w:r w:rsidR="00704B69" w:rsidRPr="00376157">
        <w:rPr>
          <w:rFonts w:cs="Calibri"/>
        </w:rPr>
        <w:t xml:space="preserve"> data that intelligently steers </w:t>
      </w:r>
      <w:r w:rsidR="008407D2">
        <w:rPr>
          <w:rFonts w:cs="Calibri"/>
        </w:rPr>
        <w:t>devices to the best possible AP, e</w:t>
      </w:r>
      <w:r w:rsidR="00704B69" w:rsidRPr="00376157">
        <w:rPr>
          <w:rFonts w:cs="Calibri"/>
        </w:rPr>
        <w:t xml:space="preserve">nsuring that every device benefits from the promise of 802.11ac’s increased speed and capacity. </w:t>
      </w:r>
    </w:p>
    <w:p w:rsidR="00376157" w:rsidRPr="00376157" w:rsidRDefault="00376157" w:rsidP="00376157">
      <w:pPr>
        <w:spacing w:after="0" w:line="240" w:lineRule="auto"/>
        <w:rPr>
          <w:rFonts w:cs="Calibri"/>
        </w:rPr>
      </w:pPr>
    </w:p>
    <w:p w:rsidR="009D2344" w:rsidRPr="00376157" w:rsidRDefault="009D2344" w:rsidP="00376157">
      <w:pPr>
        <w:spacing w:after="0" w:line="240" w:lineRule="auto"/>
        <w:rPr>
          <w:rFonts w:cstheme="minorHAnsi"/>
        </w:rPr>
      </w:pPr>
      <w:r w:rsidRPr="00376157">
        <w:rPr>
          <w:rFonts w:cstheme="minorHAnsi"/>
        </w:rPr>
        <w:t xml:space="preserve">Aruba’s AP-220 Series access points, along with Aruba’s ClientMatch technology began shipping in June 2013 and can be used with the complete portfolio of Aruba mobility controllers. For more information, please visit </w:t>
      </w:r>
      <w:hyperlink r:id="rId12" w:history="1">
        <w:r w:rsidRPr="00376157">
          <w:rPr>
            <w:rStyle w:val="Hyperlink"/>
            <w:rFonts w:cstheme="majorHAnsi"/>
          </w:rPr>
          <w:t>www.arubanetworks.com/11ac</w:t>
        </w:r>
      </w:hyperlink>
      <w:r w:rsidRPr="00376157">
        <w:rPr>
          <w:rStyle w:val="Hyperlink"/>
          <w:rFonts w:cstheme="majorHAnsi"/>
        </w:rPr>
        <w:t>.</w:t>
      </w:r>
    </w:p>
    <w:p w:rsidR="009D2344" w:rsidRPr="00376157" w:rsidRDefault="009D2344" w:rsidP="00376157">
      <w:pPr>
        <w:spacing w:after="0" w:line="240" w:lineRule="auto"/>
        <w:rPr>
          <w:rFonts w:cstheme="minorHAnsi"/>
        </w:rPr>
      </w:pPr>
    </w:p>
    <w:p w:rsidR="008F5E4F" w:rsidRPr="00376157" w:rsidRDefault="008F5E4F" w:rsidP="00376157">
      <w:pPr>
        <w:spacing w:after="0" w:line="240" w:lineRule="auto"/>
        <w:rPr>
          <w:rFonts w:cs="Calibri"/>
          <w:b/>
        </w:rPr>
      </w:pPr>
      <w:r w:rsidRPr="00376157">
        <w:rPr>
          <w:rFonts w:cs="Calibri"/>
          <w:b/>
        </w:rPr>
        <w:t>About Aruba Networks, Inc.</w:t>
      </w:r>
    </w:p>
    <w:p w:rsidR="008F5E4F" w:rsidRPr="00376157" w:rsidRDefault="008F5E4F" w:rsidP="00376157">
      <w:pPr>
        <w:autoSpaceDE w:val="0"/>
        <w:autoSpaceDN w:val="0"/>
        <w:adjustRightInd w:val="0"/>
        <w:spacing w:after="0" w:line="240" w:lineRule="auto"/>
        <w:rPr>
          <w:rFonts w:cs="Cambria"/>
        </w:rPr>
      </w:pPr>
      <w:r w:rsidRPr="00376157">
        <w:rPr>
          <w:rFonts w:cs="Cambria"/>
        </w:rPr>
        <w:t>Aruba Networks is a leading provider of next-generation network access solutions for the mobile enterprise. The company’s Mobile Virtual Enterprise (MOVE) architecture unifies wired and wireless network infrastructures into one seamless access solution for corporate headquarters, mobile business professionals, remote workers and guests. This unified approach to access networks enables IT organizations and users to securely address the Bring Your Own Device (BYOD) phenomenon, dramatically improving productivity and lowering capital and operational costs.</w:t>
      </w:r>
    </w:p>
    <w:p w:rsidR="008F5E4F" w:rsidRPr="00376157" w:rsidRDefault="008F5E4F" w:rsidP="00376157">
      <w:pPr>
        <w:spacing w:after="0" w:line="240" w:lineRule="auto"/>
        <w:rPr>
          <w:rFonts w:cs="Calibri"/>
        </w:rPr>
      </w:pPr>
    </w:p>
    <w:p w:rsidR="008F5E4F" w:rsidRPr="00376157" w:rsidRDefault="008F5E4F" w:rsidP="00376157">
      <w:pPr>
        <w:spacing w:after="0" w:line="240" w:lineRule="auto"/>
        <w:rPr>
          <w:rFonts w:cs="Calibri"/>
        </w:rPr>
      </w:pPr>
      <w:r w:rsidRPr="00376157">
        <w:rPr>
          <w:rFonts w:cs="Calibri"/>
        </w:rPr>
        <w:t xml:space="preserve">Listed on the NASDAQ and Russell 2000® Index, Aruba is based in Sunnyvale, California, and has operations throughout the Americas, Europe, Middle East, Africa and Asia Pacific regions. To learn more, visit Aruba at </w:t>
      </w:r>
      <w:hyperlink r:id="rId13" w:history="1">
        <w:r w:rsidRPr="00376157">
          <w:rPr>
            <w:rStyle w:val="Hyperlink"/>
            <w:rFonts w:cs="Calibri"/>
            <w:i/>
          </w:rPr>
          <w:t>http://www.arubanetworks.com</w:t>
        </w:r>
      </w:hyperlink>
      <w:r w:rsidRPr="00376157">
        <w:rPr>
          <w:rFonts w:cs="Calibri"/>
        </w:rPr>
        <w:t xml:space="preserve">. For real-time news updates follow Aruba on </w:t>
      </w:r>
      <w:r w:rsidR="00A47123">
        <w:fldChar w:fldCharType="begin"/>
      </w:r>
      <w:r w:rsidR="00A47123">
        <w:instrText xml:space="preserve"> HYPERLINK "http://www.twitter.com/ArubaNetworks" \t "_blank" </w:instrText>
      </w:r>
      <w:r w:rsidR="00A47123">
        <w:fldChar w:fldCharType="separate"/>
      </w:r>
      <w:r w:rsidRPr="00376157">
        <w:rPr>
          <w:rStyle w:val="Hyperlink"/>
          <w:rFonts w:cs="Calibri"/>
          <w:i/>
        </w:rPr>
        <w:t>Twitter</w:t>
      </w:r>
      <w:r w:rsidR="00A47123">
        <w:rPr>
          <w:rStyle w:val="Hyperlink"/>
          <w:rFonts w:cs="Calibri"/>
          <w:i/>
        </w:rPr>
        <w:fldChar w:fldCharType="end"/>
      </w:r>
      <w:r w:rsidRPr="00376157">
        <w:rPr>
          <w:rFonts w:cs="Calibri"/>
        </w:rPr>
        <w:t xml:space="preserve"> and </w:t>
      </w:r>
      <w:r w:rsidR="00A47123">
        <w:fldChar w:fldCharType="begin"/>
      </w:r>
      <w:r w:rsidR="00A47123">
        <w:instrText xml:space="preserve"> HYPERLINK "http://www.facebook.com/ArubaNetworks" \t "_blank" </w:instrText>
      </w:r>
      <w:r w:rsidR="00A47123">
        <w:fldChar w:fldCharType="separate"/>
      </w:r>
      <w:r w:rsidRPr="00376157">
        <w:rPr>
          <w:rStyle w:val="Hyperlink"/>
          <w:rFonts w:cs="Calibri"/>
          <w:i/>
        </w:rPr>
        <w:t>Facebook</w:t>
      </w:r>
      <w:r w:rsidR="00A47123">
        <w:rPr>
          <w:rStyle w:val="Hyperlink"/>
          <w:rFonts w:cs="Calibri"/>
          <w:i/>
        </w:rPr>
        <w:fldChar w:fldCharType="end"/>
      </w:r>
      <w:r w:rsidRPr="00376157">
        <w:rPr>
          <w:rFonts w:cs="Calibri"/>
        </w:rPr>
        <w:t xml:space="preserve">, and for the latest technical discussions on mobility and Aruba products visit Airheads Social at </w:t>
      </w:r>
      <w:hyperlink r:id="rId14" w:history="1">
        <w:r w:rsidRPr="00376157">
          <w:rPr>
            <w:rStyle w:val="Hyperlink"/>
            <w:rFonts w:cs="Calibri"/>
          </w:rPr>
          <w:t>http://community.arubanetworks.com</w:t>
        </w:r>
      </w:hyperlink>
      <w:r w:rsidRPr="00376157">
        <w:rPr>
          <w:rFonts w:cs="Calibri"/>
        </w:rPr>
        <w:t>.</w:t>
      </w:r>
    </w:p>
    <w:p w:rsidR="00497407" w:rsidRPr="008D5807" w:rsidRDefault="00497407" w:rsidP="00D55EC4">
      <w:pPr>
        <w:spacing w:after="0" w:line="240" w:lineRule="auto"/>
        <w:rPr>
          <w:rFonts w:ascii="Calibri" w:hAnsi="Calibri" w:cs="Calibri"/>
        </w:rPr>
      </w:pPr>
    </w:p>
    <w:p w:rsidR="000B1115" w:rsidRPr="00D229EA" w:rsidRDefault="008F5E4F">
      <w:pPr>
        <w:spacing w:after="0" w:line="240" w:lineRule="auto"/>
        <w:rPr>
          <w:rFonts w:ascii="Calibri" w:hAnsi="Calibri" w:cs="Calibri"/>
          <w:i/>
        </w:rPr>
      </w:pPr>
      <w:r w:rsidRPr="008D5807">
        <w:rPr>
          <w:rFonts w:ascii="Calibri" w:hAnsi="Calibri" w:cs="Calibri"/>
          <w:i/>
        </w:rPr>
        <w:t>© 2012 Aruba Networks, Inc. Aruba Networks’ trademarks include the design mark for AirWave,</w:t>
      </w:r>
      <w:r w:rsidRPr="008D5807">
        <w:rPr>
          <w:rFonts w:ascii="Calibri" w:hAnsi="Calibri" w:cs="Calibri"/>
          <w:i/>
          <w:iCs/>
        </w:rPr>
        <w:t xml:space="preserve"> Aruba Networks</w:t>
      </w:r>
      <w:r w:rsidRPr="008D5807">
        <w:rPr>
          <w:rFonts w:ascii="Calibri" w:hAnsi="Calibri" w:cs="Calibri"/>
          <w:i/>
          <w:vertAlign w:val="superscript"/>
        </w:rPr>
        <w:t>®</w:t>
      </w:r>
      <w:r w:rsidRPr="008D5807">
        <w:rPr>
          <w:rFonts w:ascii="Calibri" w:hAnsi="Calibri" w:cs="Calibri"/>
          <w:i/>
        </w:rPr>
        <w:t xml:space="preserve">, </w:t>
      </w:r>
      <w:r w:rsidRPr="008D5807">
        <w:rPr>
          <w:rFonts w:ascii="Calibri" w:hAnsi="Calibri" w:cs="Calibri"/>
          <w:i/>
          <w:iCs/>
        </w:rPr>
        <w:t>Aruba Wireless Networks</w:t>
      </w:r>
      <w:r w:rsidRPr="008D5807">
        <w:rPr>
          <w:rFonts w:ascii="Calibri" w:hAnsi="Calibri" w:cs="Calibri"/>
          <w:i/>
          <w:vertAlign w:val="superscript"/>
        </w:rPr>
        <w:t>®</w:t>
      </w:r>
      <w:r w:rsidRPr="008D5807">
        <w:rPr>
          <w:rFonts w:ascii="Calibri" w:hAnsi="Calibri" w:cs="Calibri"/>
          <w:i/>
        </w:rPr>
        <w:t xml:space="preserve">, the registered Aruba the Mobile Edge Company logo, the registered AirWave logo, </w:t>
      </w:r>
      <w:r w:rsidRPr="008D5807">
        <w:rPr>
          <w:rFonts w:ascii="Calibri" w:hAnsi="Calibri" w:cs="Calibri"/>
          <w:i/>
          <w:iCs/>
        </w:rPr>
        <w:t>Aruba Mobility Management System</w:t>
      </w:r>
      <w:r w:rsidRPr="008D5807">
        <w:rPr>
          <w:rFonts w:ascii="Calibri" w:hAnsi="Calibri" w:cs="Calibri"/>
          <w:i/>
          <w:vertAlign w:val="superscript"/>
        </w:rPr>
        <w:t>®</w:t>
      </w:r>
      <w:r w:rsidRPr="008D5807">
        <w:rPr>
          <w:rFonts w:ascii="Calibri" w:hAnsi="Calibri" w:cs="Calibri"/>
          <w:i/>
        </w:rPr>
        <w:t>,</w:t>
      </w:r>
      <w:r w:rsidRPr="008D5807">
        <w:rPr>
          <w:rFonts w:ascii="Calibri" w:hAnsi="Calibri" w:cs="Calibri"/>
          <w:i/>
          <w:iCs/>
        </w:rPr>
        <w:t xml:space="preserve"> Mobile Edge Architecture</w:t>
      </w:r>
      <w:r w:rsidRPr="008D5807">
        <w:rPr>
          <w:rFonts w:ascii="Calibri" w:hAnsi="Calibri" w:cs="Calibri"/>
          <w:i/>
          <w:vertAlign w:val="superscript"/>
        </w:rPr>
        <w:t>®</w:t>
      </w:r>
      <w:r w:rsidRPr="008D5807">
        <w:rPr>
          <w:rFonts w:ascii="Calibri" w:hAnsi="Calibri" w:cs="Calibri"/>
          <w:i/>
        </w:rPr>
        <w:t>,</w:t>
      </w:r>
      <w:r w:rsidRPr="008D5807">
        <w:rPr>
          <w:rFonts w:ascii="Calibri" w:hAnsi="Calibri" w:cs="Calibri"/>
          <w:i/>
          <w:iCs/>
        </w:rPr>
        <w:t xml:space="preserve"> People Move. Networks Must Follow</w:t>
      </w:r>
      <w:r w:rsidRPr="008D5807">
        <w:rPr>
          <w:rFonts w:ascii="Calibri" w:hAnsi="Calibri" w:cs="Calibri"/>
          <w:i/>
          <w:vertAlign w:val="superscript"/>
        </w:rPr>
        <w:t>®</w:t>
      </w:r>
      <w:r w:rsidRPr="008D5807">
        <w:rPr>
          <w:rFonts w:ascii="Calibri" w:hAnsi="Calibri" w:cs="Calibri"/>
          <w:i/>
        </w:rPr>
        <w:t xml:space="preserve">, </w:t>
      </w:r>
      <w:r w:rsidRPr="008D5807">
        <w:rPr>
          <w:rFonts w:ascii="Calibri" w:hAnsi="Calibri" w:cs="Calibri"/>
          <w:i/>
          <w:iCs/>
        </w:rPr>
        <w:t>RFProtect</w:t>
      </w:r>
      <w:r w:rsidRPr="008D5807">
        <w:rPr>
          <w:rFonts w:ascii="Calibri" w:hAnsi="Calibri" w:cs="Calibri"/>
          <w:i/>
          <w:vertAlign w:val="superscript"/>
        </w:rPr>
        <w:t>®</w:t>
      </w:r>
      <w:r w:rsidRPr="008D5807">
        <w:rPr>
          <w:rFonts w:ascii="Calibri" w:hAnsi="Calibri" w:cs="Calibri"/>
          <w:i/>
        </w:rPr>
        <w:t xml:space="preserve">, </w:t>
      </w:r>
      <w:r w:rsidRPr="008D5807">
        <w:rPr>
          <w:rFonts w:ascii="Calibri" w:hAnsi="Calibri" w:cs="Calibri"/>
          <w:i/>
          <w:iCs/>
        </w:rPr>
        <w:t>Green Island</w:t>
      </w:r>
      <w:r w:rsidRPr="008D5807">
        <w:rPr>
          <w:rFonts w:ascii="Calibri" w:hAnsi="Calibri" w:cs="Calibri"/>
          <w:i/>
          <w:vertAlign w:val="superscript"/>
        </w:rPr>
        <w:t>®</w:t>
      </w:r>
      <w:r w:rsidRPr="008D5807">
        <w:rPr>
          <w:rFonts w:ascii="Calibri" w:hAnsi="Calibri" w:cs="Calibri"/>
          <w:i/>
          <w:iCs/>
        </w:rPr>
        <w:t xml:space="preserve">. </w:t>
      </w:r>
      <w:r w:rsidRPr="008D5807">
        <w:rPr>
          <w:rFonts w:ascii="Calibri" w:hAnsi="Calibri" w:cs="Calibri"/>
          <w:i/>
        </w:rPr>
        <w:t>All rights reserved. All other trademarks are the property of their respective owners.</w:t>
      </w:r>
    </w:p>
    <w:sectPr w:rsidR="000B1115" w:rsidRPr="00D229EA" w:rsidSect="00420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17135"/>
    <w:multiLevelType w:val="hybridMultilevel"/>
    <w:tmpl w:val="5A304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D1"/>
    <w:rsid w:val="000001A6"/>
    <w:rsid w:val="000040E9"/>
    <w:rsid w:val="00006055"/>
    <w:rsid w:val="00007957"/>
    <w:rsid w:val="000233EE"/>
    <w:rsid w:val="000247FA"/>
    <w:rsid w:val="00031843"/>
    <w:rsid w:val="00032C0F"/>
    <w:rsid w:val="00033BC5"/>
    <w:rsid w:val="00037915"/>
    <w:rsid w:val="00042F3E"/>
    <w:rsid w:val="00051ED0"/>
    <w:rsid w:val="00091C61"/>
    <w:rsid w:val="00092CE8"/>
    <w:rsid w:val="00094BC0"/>
    <w:rsid w:val="000A5D80"/>
    <w:rsid w:val="000A7284"/>
    <w:rsid w:val="000B1115"/>
    <w:rsid w:val="000B7F51"/>
    <w:rsid w:val="000C59E0"/>
    <w:rsid w:val="000D3D31"/>
    <w:rsid w:val="000D56AB"/>
    <w:rsid w:val="000E5D3C"/>
    <w:rsid w:val="000F206C"/>
    <w:rsid w:val="000F77AD"/>
    <w:rsid w:val="00105D3E"/>
    <w:rsid w:val="001100D2"/>
    <w:rsid w:val="001211AD"/>
    <w:rsid w:val="0012272E"/>
    <w:rsid w:val="0015726C"/>
    <w:rsid w:val="00166654"/>
    <w:rsid w:val="001724E5"/>
    <w:rsid w:val="00172F44"/>
    <w:rsid w:val="001750F4"/>
    <w:rsid w:val="001B00FA"/>
    <w:rsid w:val="001B05A8"/>
    <w:rsid w:val="001B07BB"/>
    <w:rsid w:val="001B56B9"/>
    <w:rsid w:val="001B6DFD"/>
    <w:rsid w:val="001C31F7"/>
    <w:rsid w:val="001D5BC2"/>
    <w:rsid w:val="001D6396"/>
    <w:rsid w:val="001D78ED"/>
    <w:rsid w:val="001E2FD0"/>
    <w:rsid w:val="001E7B57"/>
    <w:rsid w:val="001F7438"/>
    <w:rsid w:val="00202B31"/>
    <w:rsid w:val="00203AAC"/>
    <w:rsid w:val="002133C6"/>
    <w:rsid w:val="00213E76"/>
    <w:rsid w:val="00216F95"/>
    <w:rsid w:val="00223DB0"/>
    <w:rsid w:val="002260F7"/>
    <w:rsid w:val="00227F32"/>
    <w:rsid w:val="0026437B"/>
    <w:rsid w:val="00284E96"/>
    <w:rsid w:val="002A207A"/>
    <w:rsid w:val="002B0AE5"/>
    <w:rsid w:val="002C4D9F"/>
    <w:rsid w:val="002D0BA2"/>
    <w:rsid w:val="002D5707"/>
    <w:rsid w:val="002E125A"/>
    <w:rsid w:val="00334B8B"/>
    <w:rsid w:val="00350A86"/>
    <w:rsid w:val="00367D00"/>
    <w:rsid w:val="00371EAD"/>
    <w:rsid w:val="00373092"/>
    <w:rsid w:val="0037497A"/>
    <w:rsid w:val="00376157"/>
    <w:rsid w:val="00380F64"/>
    <w:rsid w:val="00381103"/>
    <w:rsid w:val="003A670D"/>
    <w:rsid w:val="003A75C8"/>
    <w:rsid w:val="003C2786"/>
    <w:rsid w:val="003C2F70"/>
    <w:rsid w:val="003E05E1"/>
    <w:rsid w:val="003F1298"/>
    <w:rsid w:val="003F1BF5"/>
    <w:rsid w:val="00406E9B"/>
    <w:rsid w:val="00412438"/>
    <w:rsid w:val="0041604F"/>
    <w:rsid w:val="0042052B"/>
    <w:rsid w:val="00421BE0"/>
    <w:rsid w:val="00425247"/>
    <w:rsid w:val="00425265"/>
    <w:rsid w:val="00426656"/>
    <w:rsid w:val="00433B36"/>
    <w:rsid w:val="0044046A"/>
    <w:rsid w:val="00450AFE"/>
    <w:rsid w:val="00452141"/>
    <w:rsid w:val="00463268"/>
    <w:rsid w:val="00464593"/>
    <w:rsid w:val="00466C9D"/>
    <w:rsid w:val="00493F22"/>
    <w:rsid w:val="00497407"/>
    <w:rsid w:val="004A1550"/>
    <w:rsid w:val="004A3948"/>
    <w:rsid w:val="004B41F4"/>
    <w:rsid w:val="004B4954"/>
    <w:rsid w:val="004C6AF1"/>
    <w:rsid w:val="004F35FD"/>
    <w:rsid w:val="004F7D5E"/>
    <w:rsid w:val="0050003D"/>
    <w:rsid w:val="00510EAD"/>
    <w:rsid w:val="005133ED"/>
    <w:rsid w:val="00517801"/>
    <w:rsid w:val="005220D5"/>
    <w:rsid w:val="00536277"/>
    <w:rsid w:val="00540D78"/>
    <w:rsid w:val="00541488"/>
    <w:rsid w:val="00545865"/>
    <w:rsid w:val="0054741B"/>
    <w:rsid w:val="00551AD0"/>
    <w:rsid w:val="00563B49"/>
    <w:rsid w:val="00565E0E"/>
    <w:rsid w:val="00574170"/>
    <w:rsid w:val="00576CF6"/>
    <w:rsid w:val="005816F4"/>
    <w:rsid w:val="00591020"/>
    <w:rsid w:val="00595E9C"/>
    <w:rsid w:val="005A72E8"/>
    <w:rsid w:val="005A73C5"/>
    <w:rsid w:val="005C0771"/>
    <w:rsid w:val="005D17F2"/>
    <w:rsid w:val="005D3AFB"/>
    <w:rsid w:val="00611F85"/>
    <w:rsid w:val="006141CF"/>
    <w:rsid w:val="00634737"/>
    <w:rsid w:val="00657DEC"/>
    <w:rsid w:val="00660B94"/>
    <w:rsid w:val="00666882"/>
    <w:rsid w:val="006704A3"/>
    <w:rsid w:val="0067601B"/>
    <w:rsid w:val="00683987"/>
    <w:rsid w:val="006C13CE"/>
    <w:rsid w:val="006D2EEF"/>
    <w:rsid w:val="006D2F2A"/>
    <w:rsid w:val="00704B69"/>
    <w:rsid w:val="00704C2D"/>
    <w:rsid w:val="007146B3"/>
    <w:rsid w:val="007218F0"/>
    <w:rsid w:val="00724C86"/>
    <w:rsid w:val="00740D08"/>
    <w:rsid w:val="00755B57"/>
    <w:rsid w:val="0076041A"/>
    <w:rsid w:val="00771957"/>
    <w:rsid w:val="00775503"/>
    <w:rsid w:val="0078000B"/>
    <w:rsid w:val="007A518E"/>
    <w:rsid w:val="007A7F32"/>
    <w:rsid w:val="007D0F2E"/>
    <w:rsid w:val="007E1975"/>
    <w:rsid w:val="007E21A8"/>
    <w:rsid w:val="007E34E6"/>
    <w:rsid w:val="007F6CB4"/>
    <w:rsid w:val="0081061A"/>
    <w:rsid w:val="008163D1"/>
    <w:rsid w:val="00831F79"/>
    <w:rsid w:val="00832CF6"/>
    <w:rsid w:val="008407D2"/>
    <w:rsid w:val="0084401E"/>
    <w:rsid w:val="00851F57"/>
    <w:rsid w:val="00856CAE"/>
    <w:rsid w:val="0086241A"/>
    <w:rsid w:val="00870283"/>
    <w:rsid w:val="008713F7"/>
    <w:rsid w:val="008766F8"/>
    <w:rsid w:val="008905F6"/>
    <w:rsid w:val="00890CC0"/>
    <w:rsid w:val="00893226"/>
    <w:rsid w:val="00893788"/>
    <w:rsid w:val="008A681A"/>
    <w:rsid w:val="008B33CE"/>
    <w:rsid w:val="008B4D70"/>
    <w:rsid w:val="008B71E5"/>
    <w:rsid w:val="008C3335"/>
    <w:rsid w:val="008C5BE8"/>
    <w:rsid w:val="008D0335"/>
    <w:rsid w:val="008D1385"/>
    <w:rsid w:val="008D1C8F"/>
    <w:rsid w:val="008E18BD"/>
    <w:rsid w:val="008E6274"/>
    <w:rsid w:val="008E794B"/>
    <w:rsid w:val="008F5E4F"/>
    <w:rsid w:val="0091538A"/>
    <w:rsid w:val="009206A6"/>
    <w:rsid w:val="00923036"/>
    <w:rsid w:val="009318D0"/>
    <w:rsid w:val="009441C6"/>
    <w:rsid w:val="0094734C"/>
    <w:rsid w:val="00957E75"/>
    <w:rsid w:val="009646F6"/>
    <w:rsid w:val="009721C4"/>
    <w:rsid w:val="009815C9"/>
    <w:rsid w:val="00981A8D"/>
    <w:rsid w:val="0099150D"/>
    <w:rsid w:val="009929BD"/>
    <w:rsid w:val="009948A9"/>
    <w:rsid w:val="009968F0"/>
    <w:rsid w:val="009A0A91"/>
    <w:rsid w:val="009A14B4"/>
    <w:rsid w:val="009C6C83"/>
    <w:rsid w:val="009C7281"/>
    <w:rsid w:val="009C771C"/>
    <w:rsid w:val="009D2344"/>
    <w:rsid w:val="009D6BC1"/>
    <w:rsid w:val="009E7AF5"/>
    <w:rsid w:val="00A01E7D"/>
    <w:rsid w:val="00A10CF9"/>
    <w:rsid w:val="00A15FD3"/>
    <w:rsid w:val="00A201E3"/>
    <w:rsid w:val="00A21E53"/>
    <w:rsid w:val="00A25F11"/>
    <w:rsid w:val="00A27E1C"/>
    <w:rsid w:val="00A300BF"/>
    <w:rsid w:val="00A41B9E"/>
    <w:rsid w:val="00A47123"/>
    <w:rsid w:val="00A47BF8"/>
    <w:rsid w:val="00A71C39"/>
    <w:rsid w:val="00A74B72"/>
    <w:rsid w:val="00A8750A"/>
    <w:rsid w:val="00AB63A4"/>
    <w:rsid w:val="00AC5573"/>
    <w:rsid w:val="00AE415C"/>
    <w:rsid w:val="00AE45D0"/>
    <w:rsid w:val="00AE5379"/>
    <w:rsid w:val="00AF355D"/>
    <w:rsid w:val="00B16685"/>
    <w:rsid w:val="00B23BC6"/>
    <w:rsid w:val="00B40BE1"/>
    <w:rsid w:val="00B461F5"/>
    <w:rsid w:val="00B5703F"/>
    <w:rsid w:val="00B67C65"/>
    <w:rsid w:val="00B80D9E"/>
    <w:rsid w:val="00B91BF4"/>
    <w:rsid w:val="00B97DA2"/>
    <w:rsid w:val="00BA3CE5"/>
    <w:rsid w:val="00BD231A"/>
    <w:rsid w:val="00BE4DC1"/>
    <w:rsid w:val="00C05535"/>
    <w:rsid w:val="00C10E92"/>
    <w:rsid w:val="00C17B28"/>
    <w:rsid w:val="00C23DA8"/>
    <w:rsid w:val="00C30499"/>
    <w:rsid w:val="00C32404"/>
    <w:rsid w:val="00C33466"/>
    <w:rsid w:val="00C359F2"/>
    <w:rsid w:val="00C57254"/>
    <w:rsid w:val="00C61CC4"/>
    <w:rsid w:val="00C64CB5"/>
    <w:rsid w:val="00CA23CD"/>
    <w:rsid w:val="00CA40C2"/>
    <w:rsid w:val="00CA65FB"/>
    <w:rsid w:val="00CC793F"/>
    <w:rsid w:val="00CD3C34"/>
    <w:rsid w:val="00CD59E0"/>
    <w:rsid w:val="00CE302C"/>
    <w:rsid w:val="00D11601"/>
    <w:rsid w:val="00D13ED3"/>
    <w:rsid w:val="00D229EA"/>
    <w:rsid w:val="00D2437F"/>
    <w:rsid w:val="00D55EC4"/>
    <w:rsid w:val="00D561CD"/>
    <w:rsid w:val="00D57EFA"/>
    <w:rsid w:val="00D64E85"/>
    <w:rsid w:val="00D65DE8"/>
    <w:rsid w:val="00D7327F"/>
    <w:rsid w:val="00D86B72"/>
    <w:rsid w:val="00D9503E"/>
    <w:rsid w:val="00DA7B42"/>
    <w:rsid w:val="00DB01CB"/>
    <w:rsid w:val="00DB35CC"/>
    <w:rsid w:val="00DC07B3"/>
    <w:rsid w:val="00DC5277"/>
    <w:rsid w:val="00DD2171"/>
    <w:rsid w:val="00DD2B6A"/>
    <w:rsid w:val="00DD53BC"/>
    <w:rsid w:val="00DE25BD"/>
    <w:rsid w:val="00E4187B"/>
    <w:rsid w:val="00E4769D"/>
    <w:rsid w:val="00E52BE8"/>
    <w:rsid w:val="00E55C0E"/>
    <w:rsid w:val="00E6015E"/>
    <w:rsid w:val="00E64E52"/>
    <w:rsid w:val="00E736F0"/>
    <w:rsid w:val="00E753A9"/>
    <w:rsid w:val="00E86C3B"/>
    <w:rsid w:val="00E948B4"/>
    <w:rsid w:val="00EC3132"/>
    <w:rsid w:val="00EC4CBD"/>
    <w:rsid w:val="00ED0371"/>
    <w:rsid w:val="00ED1543"/>
    <w:rsid w:val="00EE7E50"/>
    <w:rsid w:val="00EF7024"/>
    <w:rsid w:val="00F0213C"/>
    <w:rsid w:val="00F05F5F"/>
    <w:rsid w:val="00F15EEE"/>
    <w:rsid w:val="00F1605D"/>
    <w:rsid w:val="00F221B9"/>
    <w:rsid w:val="00F23735"/>
    <w:rsid w:val="00F24257"/>
    <w:rsid w:val="00F37F7C"/>
    <w:rsid w:val="00F47483"/>
    <w:rsid w:val="00F475EB"/>
    <w:rsid w:val="00F47E47"/>
    <w:rsid w:val="00F50877"/>
    <w:rsid w:val="00F55385"/>
    <w:rsid w:val="00F629DA"/>
    <w:rsid w:val="00F764F9"/>
    <w:rsid w:val="00F77ACF"/>
    <w:rsid w:val="00F81381"/>
    <w:rsid w:val="00F9179B"/>
    <w:rsid w:val="00F9344A"/>
    <w:rsid w:val="00FA1582"/>
    <w:rsid w:val="00FA5C4C"/>
    <w:rsid w:val="00FD6CD2"/>
    <w:rsid w:val="00FE73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1C4"/>
    <w:rPr>
      <w:color w:val="0000FF"/>
      <w:u w:val="single"/>
    </w:rPr>
  </w:style>
  <w:style w:type="paragraph" w:styleId="BalloonText">
    <w:name w:val="Balloon Text"/>
    <w:basedOn w:val="Normal"/>
    <w:link w:val="BalloonTextChar"/>
    <w:uiPriority w:val="99"/>
    <w:semiHidden/>
    <w:unhideWhenUsed/>
    <w:rsid w:val="00227F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7F32"/>
    <w:rPr>
      <w:rFonts w:ascii="Lucida Grande" w:hAnsi="Lucida Grande"/>
      <w:sz w:val="18"/>
      <w:szCs w:val="18"/>
    </w:rPr>
  </w:style>
  <w:style w:type="character" w:styleId="CommentReference">
    <w:name w:val="annotation reference"/>
    <w:basedOn w:val="DefaultParagraphFont"/>
    <w:uiPriority w:val="99"/>
    <w:semiHidden/>
    <w:unhideWhenUsed/>
    <w:rsid w:val="00227F32"/>
    <w:rPr>
      <w:sz w:val="18"/>
      <w:szCs w:val="18"/>
    </w:rPr>
  </w:style>
  <w:style w:type="paragraph" w:styleId="CommentText">
    <w:name w:val="annotation text"/>
    <w:basedOn w:val="Normal"/>
    <w:link w:val="CommentTextChar"/>
    <w:uiPriority w:val="99"/>
    <w:unhideWhenUsed/>
    <w:rsid w:val="00227F32"/>
    <w:pPr>
      <w:spacing w:line="240" w:lineRule="auto"/>
    </w:pPr>
    <w:rPr>
      <w:sz w:val="24"/>
      <w:szCs w:val="24"/>
    </w:rPr>
  </w:style>
  <w:style w:type="character" w:customStyle="1" w:styleId="CommentTextChar">
    <w:name w:val="Comment Text Char"/>
    <w:basedOn w:val="DefaultParagraphFont"/>
    <w:link w:val="CommentText"/>
    <w:uiPriority w:val="99"/>
    <w:rsid w:val="00227F32"/>
    <w:rPr>
      <w:sz w:val="24"/>
      <w:szCs w:val="24"/>
    </w:rPr>
  </w:style>
  <w:style w:type="paragraph" w:styleId="CommentSubject">
    <w:name w:val="annotation subject"/>
    <w:basedOn w:val="CommentText"/>
    <w:next w:val="CommentText"/>
    <w:link w:val="CommentSubjectChar"/>
    <w:uiPriority w:val="99"/>
    <w:semiHidden/>
    <w:unhideWhenUsed/>
    <w:rsid w:val="00227F32"/>
    <w:rPr>
      <w:b/>
      <w:bCs/>
      <w:sz w:val="20"/>
      <w:szCs w:val="20"/>
    </w:rPr>
  </w:style>
  <w:style w:type="character" w:customStyle="1" w:styleId="CommentSubjectChar">
    <w:name w:val="Comment Subject Char"/>
    <w:basedOn w:val="CommentTextChar"/>
    <w:link w:val="CommentSubject"/>
    <w:uiPriority w:val="99"/>
    <w:semiHidden/>
    <w:rsid w:val="00227F32"/>
    <w:rPr>
      <w:b/>
      <w:bCs/>
      <w:sz w:val="20"/>
      <w:szCs w:val="20"/>
    </w:rPr>
  </w:style>
  <w:style w:type="paragraph" w:styleId="PlainText">
    <w:name w:val="Plain Text"/>
    <w:basedOn w:val="Normal"/>
    <w:link w:val="PlainTextChar"/>
    <w:uiPriority w:val="99"/>
    <w:unhideWhenUsed/>
    <w:rsid w:val="003F129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F1298"/>
    <w:rPr>
      <w:rFonts w:ascii="Calibri" w:hAnsi="Calibri"/>
      <w:szCs w:val="21"/>
    </w:rPr>
  </w:style>
  <w:style w:type="paragraph" w:styleId="ListParagraph">
    <w:name w:val="List Paragraph"/>
    <w:basedOn w:val="Normal"/>
    <w:uiPriority w:val="34"/>
    <w:qFormat/>
    <w:rsid w:val="00406E9B"/>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C23DA8"/>
    <w:rPr>
      <w:color w:val="800080" w:themeColor="followedHyperlink"/>
      <w:u w:val="single"/>
    </w:rPr>
  </w:style>
  <w:style w:type="paragraph" w:styleId="NormalWeb">
    <w:name w:val="Normal (Web)"/>
    <w:basedOn w:val="Normal"/>
    <w:uiPriority w:val="99"/>
    <w:semiHidden/>
    <w:unhideWhenUsed/>
    <w:rsid w:val="00890CC0"/>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8E18BD"/>
    <w:pPr>
      <w:spacing w:after="0" w:line="240" w:lineRule="auto"/>
    </w:pP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1C4"/>
    <w:rPr>
      <w:color w:val="0000FF"/>
      <w:u w:val="single"/>
    </w:rPr>
  </w:style>
  <w:style w:type="paragraph" w:styleId="BalloonText">
    <w:name w:val="Balloon Text"/>
    <w:basedOn w:val="Normal"/>
    <w:link w:val="BalloonTextChar"/>
    <w:uiPriority w:val="99"/>
    <w:semiHidden/>
    <w:unhideWhenUsed/>
    <w:rsid w:val="00227F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7F32"/>
    <w:rPr>
      <w:rFonts w:ascii="Lucida Grande" w:hAnsi="Lucida Grande"/>
      <w:sz w:val="18"/>
      <w:szCs w:val="18"/>
    </w:rPr>
  </w:style>
  <w:style w:type="character" w:styleId="CommentReference">
    <w:name w:val="annotation reference"/>
    <w:basedOn w:val="DefaultParagraphFont"/>
    <w:uiPriority w:val="99"/>
    <w:semiHidden/>
    <w:unhideWhenUsed/>
    <w:rsid w:val="00227F32"/>
    <w:rPr>
      <w:sz w:val="18"/>
      <w:szCs w:val="18"/>
    </w:rPr>
  </w:style>
  <w:style w:type="paragraph" w:styleId="CommentText">
    <w:name w:val="annotation text"/>
    <w:basedOn w:val="Normal"/>
    <w:link w:val="CommentTextChar"/>
    <w:uiPriority w:val="99"/>
    <w:unhideWhenUsed/>
    <w:rsid w:val="00227F32"/>
    <w:pPr>
      <w:spacing w:line="240" w:lineRule="auto"/>
    </w:pPr>
    <w:rPr>
      <w:sz w:val="24"/>
      <w:szCs w:val="24"/>
    </w:rPr>
  </w:style>
  <w:style w:type="character" w:customStyle="1" w:styleId="CommentTextChar">
    <w:name w:val="Comment Text Char"/>
    <w:basedOn w:val="DefaultParagraphFont"/>
    <w:link w:val="CommentText"/>
    <w:uiPriority w:val="99"/>
    <w:rsid w:val="00227F32"/>
    <w:rPr>
      <w:sz w:val="24"/>
      <w:szCs w:val="24"/>
    </w:rPr>
  </w:style>
  <w:style w:type="paragraph" w:styleId="CommentSubject">
    <w:name w:val="annotation subject"/>
    <w:basedOn w:val="CommentText"/>
    <w:next w:val="CommentText"/>
    <w:link w:val="CommentSubjectChar"/>
    <w:uiPriority w:val="99"/>
    <w:semiHidden/>
    <w:unhideWhenUsed/>
    <w:rsid w:val="00227F32"/>
    <w:rPr>
      <w:b/>
      <w:bCs/>
      <w:sz w:val="20"/>
      <w:szCs w:val="20"/>
    </w:rPr>
  </w:style>
  <w:style w:type="character" w:customStyle="1" w:styleId="CommentSubjectChar">
    <w:name w:val="Comment Subject Char"/>
    <w:basedOn w:val="CommentTextChar"/>
    <w:link w:val="CommentSubject"/>
    <w:uiPriority w:val="99"/>
    <w:semiHidden/>
    <w:rsid w:val="00227F32"/>
    <w:rPr>
      <w:b/>
      <w:bCs/>
      <w:sz w:val="20"/>
      <w:szCs w:val="20"/>
    </w:rPr>
  </w:style>
  <w:style w:type="paragraph" w:styleId="PlainText">
    <w:name w:val="Plain Text"/>
    <w:basedOn w:val="Normal"/>
    <w:link w:val="PlainTextChar"/>
    <w:uiPriority w:val="99"/>
    <w:unhideWhenUsed/>
    <w:rsid w:val="003F129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F1298"/>
    <w:rPr>
      <w:rFonts w:ascii="Calibri" w:hAnsi="Calibri"/>
      <w:szCs w:val="21"/>
    </w:rPr>
  </w:style>
  <w:style w:type="paragraph" w:styleId="ListParagraph">
    <w:name w:val="List Paragraph"/>
    <w:basedOn w:val="Normal"/>
    <w:uiPriority w:val="34"/>
    <w:qFormat/>
    <w:rsid w:val="00406E9B"/>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C23DA8"/>
    <w:rPr>
      <w:color w:val="800080" w:themeColor="followedHyperlink"/>
      <w:u w:val="single"/>
    </w:rPr>
  </w:style>
  <w:style w:type="paragraph" w:styleId="NormalWeb">
    <w:name w:val="Normal (Web)"/>
    <w:basedOn w:val="Normal"/>
    <w:uiPriority w:val="99"/>
    <w:semiHidden/>
    <w:unhideWhenUsed/>
    <w:rsid w:val="00890CC0"/>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8E18BD"/>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9121">
      <w:bodyDiv w:val="1"/>
      <w:marLeft w:val="0"/>
      <w:marRight w:val="0"/>
      <w:marTop w:val="0"/>
      <w:marBottom w:val="0"/>
      <w:divBdr>
        <w:top w:val="none" w:sz="0" w:space="0" w:color="auto"/>
        <w:left w:val="none" w:sz="0" w:space="0" w:color="auto"/>
        <w:bottom w:val="none" w:sz="0" w:space="0" w:color="auto"/>
        <w:right w:val="none" w:sz="0" w:space="0" w:color="auto"/>
      </w:divBdr>
    </w:div>
    <w:div w:id="463936179">
      <w:bodyDiv w:val="1"/>
      <w:marLeft w:val="0"/>
      <w:marRight w:val="0"/>
      <w:marTop w:val="0"/>
      <w:marBottom w:val="0"/>
      <w:divBdr>
        <w:top w:val="none" w:sz="0" w:space="0" w:color="auto"/>
        <w:left w:val="none" w:sz="0" w:space="0" w:color="auto"/>
        <w:bottom w:val="none" w:sz="0" w:space="0" w:color="auto"/>
        <w:right w:val="none" w:sz="0" w:space="0" w:color="auto"/>
      </w:divBdr>
    </w:div>
    <w:div w:id="490996260">
      <w:bodyDiv w:val="1"/>
      <w:marLeft w:val="0"/>
      <w:marRight w:val="0"/>
      <w:marTop w:val="0"/>
      <w:marBottom w:val="0"/>
      <w:divBdr>
        <w:top w:val="none" w:sz="0" w:space="0" w:color="auto"/>
        <w:left w:val="none" w:sz="0" w:space="0" w:color="auto"/>
        <w:bottom w:val="none" w:sz="0" w:space="0" w:color="auto"/>
        <w:right w:val="none" w:sz="0" w:space="0" w:color="auto"/>
      </w:divBdr>
    </w:div>
    <w:div w:id="791440962">
      <w:bodyDiv w:val="1"/>
      <w:marLeft w:val="0"/>
      <w:marRight w:val="0"/>
      <w:marTop w:val="0"/>
      <w:marBottom w:val="0"/>
      <w:divBdr>
        <w:top w:val="none" w:sz="0" w:space="0" w:color="auto"/>
        <w:left w:val="none" w:sz="0" w:space="0" w:color="auto"/>
        <w:bottom w:val="none" w:sz="0" w:space="0" w:color="auto"/>
        <w:right w:val="none" w:sz="0" w:space="0" w:color="auto"/>
      </w:divBdr>
    </w:div>
    <w:div w:id="1660501625">
      <w:bodyDiv w:val="1"/>
      <w:marLeft w:val="0"/>
      <w:marRight w:val="0"/>
      <w:marTop w:val="0"/>
      <w:marBottom w:val="0"/>
      <w:divBdr>
        <w:top w:val="none" w:sz="0" w:space="0" w:color="auto"/>
        <w:left w:val="none" w:sz="0" w:space="0" w:color="auto"/>
        <w:bottom w:val="none" w:sz="0" w:space="0" w:color="auto"/>
        <w:right w:val="none" w:sz="0" w:space="0" w:color="auto"/>
      </w:divBdr>
    </w:div>
    <w:div w:id="1726248472">
      <w:bodyDiv w:val="1"/>
      <w:marLeft w:val="0"/>
      <w:marRight w:val="0"/>
      <w:marTop w:val="0"/>
      <w:marBottom w:val="0"/>
      <w:divBdr>
        <w:top w:val="none" w:sz="0" w:space="0" w:color="auto"/>
        <w:left w:val="none" w:sz="0" w:space="0" w:color="auto"/>
        <w:bottom w:val="none" w:sz="0" w:space="0" w:color="auto"/>
        <w:right w:val="none" w:sz="0" w:space="0" w:color="auto"/>
      </w:divBdr>
    </w:div>
    <w:div w:id="1943369705">
      <w:bodyDiv w:val="1"/>
      <w:marLeft w:val="0"/>
      <w:marRight w:val="0"/>
      <w:marTop w:val="0"/>
      <w:marBottom w:val="0"/>
      <w:divBdr>
        <w:top w:val="none" w:sz="0" w:space="0" w:color="auto"/>
        <w:left w:val="none" w:sz="0" w:space="0" w:color="auto"/>
        <w:bottom w:val="none" w:sz="0" w:space="0" w:color="auto"/>
        <w:right w:val="none" w:sz="0" w:space="0" w:color="auto"/>
      </w:divBdr>
      <w:divsChild>
        <w:div w:id="1831945177">
          <w:marLeft w:val="0"/>
          <w:marRight w:val="0"/>
          <w:marTop w:val="0"/>
          <w:marBottom w:val="0"/>
          <w:divBdr>
            <w:top w:val="none" w:sz="0" w:space="0" w:color="auto"/>
            <w:left w:val="none" w:sz="0" w:space="0" w:color="auto"/>
            <w:bottom w:val="none" w:sz="0" w:space="0" w:color="auto"/>
            <w:right w:val="none" w:sz="0" w:space="0" w:color="auto"/>
          </w:divBdr>
          <w:divsChild>
            <w:div w:id="1686977096">
              <w:marLeft w:val="0"/>
              <w:marRight w:val="0"/>
              <w:marTop w:val="0"/>
              <w:marBottom w:val="0"/>
              <w:divBdr>
                <w:top w:val="none" w:sz="0" w:space="0" w:color="auto"/>
                <w:left w:val="none" w:sz="0" w:space="0" w:color="auto"/>
                <w:bottom w:val="none" w:sz="0" w:space="0" w:color="auto"/>
                <w:right w:val="none" w:sz="0" w:space="0" w:color="auto"/>
              </w:divBdr>
              <w:divsChild>
                <w:div w:id="1614244627">
                  <w:marLeft w:val="0"/>
                  <w:marRight w:val="0"/>
                  <w:marTop w:val="0"/>
                  <w:marBottom w:val="0"/>
                  <w:divBdr>
                    <w:top w:val="none" w:sz="0" w:space="0" w:color="auto"/>
                    <w:left w:val="none" w:sz="0" w:space="0" w:color="auto"/>
                    <w:bottom w:val="none" w:sz="0" w:space="0" w:color="auto"/>
                    <w:right w:val="none" w:sz="0" w:space="0" w:color="auto"/>
                  </w:divBdr>
                  <w:divsChild>
                    <w:div w:id="6841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57534">
      <w:bodyDiv w:val="1"/>
      <w:marLeft w:val="0"/>
      <w:marRight w:val="0"/>
      <w:marTop w:val="0"/>
      <w:marBottom w:val="0"/>
      <w:divBdr>
        <w:top w:val="none" w:sz="0" w:space="0" w:color="auto"/>
        <w:left w:val="none" w:sz="0" w:space="0" w:color="auto"/>
        <w:bottom w:val="none" w:sz="0" w:space="0" w:color="auto"/>
        <w:right w:val="none" w:sz="0" w:space="0" w:color="auto"/>
      </w:divBdr>
      <w:divsChild>
        <w:div w:id="2101292575">
          <w:marLeft w:val="0"/>
          <w:marRight w:val="0"/>
          <w:marTop w:val="0"/>
          <w:marBottom w:val="0"/>
          <w:divBdr>
            <w:top w:val="none" w:sz="0" w:space="0" w:color="auto"/>
            <w:left w:val="none" w:sz="0" w:space="0" w:color="auto"/>
            <w:bottom w:val="none" w:sz="0" w:space="0" w:color="auto"/>
            <w:right w:val="none" w:sz="0" w:space="0" w:color="auto"/>
          </w:divBdr>
          <w:divsChild>
            <w:div w:id="1724405946">
              <w:marLeft w:val="0"/>
              <w:marRight w:val="0"/>
              <w:marTop w:val="0"/>
              <w:marBottom w:val="0"/>
              <w:divBdr>
                <w:top w:val="none" w:sz="0" w:space="0" w:color="auto"/>
                <w:left w:val="none" w:sz="0" w:space="0" w:color="auto"/>
                <w:bottom w:val="none" w:sz="0" w:space="0" w:color="auto"/>
                <w:right w:val="none" w:sz="0" w:space="0" w:color="auto"/>
              </w:divBdr>
              <w:divsChild>
                <w:div w:id="1852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rtifications.wi-fi.org/search_products.php?search=1&amp;advanced=1&amp;lang=en&amp;filter_company_id=&amp;filter_category_id=&amp;filter_subcategory=&amp;filter_cid=&amp;date_from=&amp;date_to=&amp;selected_certifications%5b%5d=71&amp;x=30&amp;y=13" TargetMode="External"/><Relationship Id="rId12" Type="http://schemas.openxmlformats.org/officeDocument/2006/relationships/hyperlink" Target="http://www.arubanetworks.com/11ac" TargetMode="External"/><Relationship Id="rId13" Type="http://schemas.openxmlformats.org/officeDocument/2006/relationships/hyperlink" Target="http://www.arubanetworks.com" TargetMode="External"/><Relationship Id="rId14" Type="http://schemas.openxmlformats.org/officeDocument/2006/relationships/hyperlink" Target="http://community.arubanetworks.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bgibson@arubanetworks.com" TargetMode="External"/><Relationship Id="rId8" Type="http://schemas.openxmlformats.org/officeDocument/2006/relationships/hyperlink" Target="mailto:lhultin@arubanetworks.com" TargetMode="External"/><Relationship Id="rId9" Type="http://schemas.openxmlformats.org/officeDocument/2006/relationships/hyperlink" Target="http://www.arubanetworks.com/11ac" TargetMode="External"/><Relationship Id="rId10" Type="http://schemas.openxmlformats.org/officeDocument/2006/relationships/hyperlink" Target="http://www.arubanetworks.com/technology/client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A6C5-C000-6A42-B392-576B8CE8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5970</Characters>
  <Application>Microsoft Macintosh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Craig</dc:creator>
  <cp:lastModifiedBy>Maria Tiderman</cp:lastModifiedBy>
  <cp:revision>2</cp:revision>
  <cp:lastPrinted>2011-10-11T22:08:00Z</cp:lastPrinted>
  <dcterms:created xsi:type="dcterms:W3CDTF">2013-07-25T09:06:00Z</dcterms:created>
  <dcterms:modified xsi:type="dcterms:W3CDTF">2013-07-25T09:06:00Z</dcterms:modified>
</cp:coreProperties>
</file>