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2036E" w14:textId="66ED6933" w:rsidR="00F76DB2" w:rsidRPr="001802EB" w:rsidRDefault="00001E89" w:rsidP="00001E89">
      <w:pPr>
        <w:spacing w:before="100" w:beforeAutospacing="1" w:after="100" w:afterAutospacing="1"/>
        <w:jc w:val="both"/>
        <w:rPr>
          <w:rFonts w:ascii="Arial" w:hAnsi="Arial" w:cs="Arial"/>
          <w:bCs/>
          <w:sz w:val="56"/>
          <w:szCs w:val="56"/>
        </w:rPr>
      </w:pPr>
      <w:r>
        <w:rPr>
          <w:rFonts w:ascii="Eurostile LT Std" w:hAnsi="Eurostile LT Std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1469C07" wp14:editId="675DE3B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14500" cy="1142365"/>
            <wp:effectExtent l="0" t="0" r="12700" b="635"/>
            <wp:wrapSquare wrapText="bothSides"/>
            <wp:docPr id="3" name="Bildobjekt 3" descr="MacBook HD:Users:Johannes:Desktop:Dinghy Rings presentation:DR fil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Book HD:Users:Johannes:Desktop:Dinghy Rings presentation:DR film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Eurostile LT Std" w:hAnsi="Eurostile LT Std" w:cs="Times New Roman"/>
          <w:bCs/>
          <w:sz w:val="56"/>
          <w:szCs w:val="56"/>
        </w:rPr>
        <w:br w:type="textWrapping" w:clear="all"/>
      </w:r>
      <w:r w:rsidR="00F76DB2" w:rsidRPr="001802EB">
        <w:rPr>
          <w:rFonts w:ascii="Arial" w:hAnsi="Arial" w:cs="Arial"/>
          <w:bCs/>
          <w:sz w:val="56"/>
          <w:szCs w:val="56"/>
        </w:rPr>
        <w:t>PRESS</w:t>
      </w:r>
    </w:p>
    <w:p w14:paraId="76B909FE" w14:textId="5FF5D3E5" w:rsidR="00F76DB2" w:rsidRPr="00001E89" w:rsidRDefault="00F76DB2" w:rsidP="00F76DB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01E89">
        <w:rPr>
          <w:rFonts w:ascii="Arial" w:hAnsi="Arial" w:cs="Arial"/>
          <w:b/>
          <w:bCs/>
          <w:sz w:val="20"/>
          <w:szCs w:val="20"/>
        </w:rPr>
        <w:t>Nyhet!</w:t>
      </w:r>
      <w:r w:rsidRPr="00001E89">
        <w:rPr>
          <w:rFonts w:ascii="Arial" w:hAnsi="Arial" w:cs="Arial"/>
          <w:sz w:val="20"/>
          <w:szCs w:val="20"/>
        </w:rPr>
        <w:t xml:space="preserve"> Under våren 2016 lanseras </w:t>
      </w:r>
      <w:proofErr w:type="spellStart"/>
      <w:r w:rsidR="005C67ED">
        <w:rPr>
          <w:rFonts w:ascii="Arial" w:hAnsi="Arial" w:cs="Arial"/>
          <w:sz w:val="20"/>
          <w:szCs w:val="20"/>
        </w:rPr>
        <w:t>Dinghy</w:t>
      </w:r>
      <w:proofErr w:type="spellEnd"/>
      <w:r w:rsidR="005C67ED">
        <w:rPr>
          <w:rFonts w:ascii="Arial" w:hAnsi="Arial" w:cs="Arial"/>
          <w:sz w:val="20"/>
          <w:szCs w:val="20"/>
        </w:rPr>
        <w:t xml:space="preserve"> Rings, </w:t>
      </w:r>
      <w:r w:rsidRPr="00001E89">
        <w:rPr>
          <w:rFonts w:ascii="Arial" w:hAnsi="Arial" w:cs="Arial"/>
          <w:sz w:val="20"/>
          <w:szCs w:val="20"/>
        </w:rPr>
        <w:t>en helt ny typ av upphängning för gummijolle bakom fritidsbåt.</w:t>
      </w:r>
    </w:p>
    <w:p w14:paraId="16684C20" w14:textId="77777777" w:rsidR="00AE262F" w:rsidRPr="001802EB" w:rsidRDefault="00F76DB2" w:rsidP="00F76DB2">
      <w:pPr>
        <w:spacing w:before="100" w:beforeAutospacing="1" w:after="100" w:afterAutospacing="1"/>
        <w:rPr>
          <w:rFonts w:ascii="Arial" w:hAnsi="Arial" w:cs="Arial"/>
          <w:caps/>
          <w:sz w:val="56"/>
          <w:szCs w:val="56"/>
        </w:rPr>
      </w:pPr>
      <w:r w:rsidRPr="001802EB">
        <w:rPr>
          <w:rFonts w:ascii="Arial" w:hAnsi="Arial" w:cs="Arial"/>
          <w:sz w:val="20"/>
          <w:szCs w:val="20"/>
        </w:rPr>
        <w:br/>
      </w:r>
      <w:r w:rsidRPr="001802EB">
        <w:rPr>
          <w:rFonts w:ascii="Arial" w:hAnsi="Arial" w:cs="Arial"/>
          <w:sz w:val="20"/>
          <w:szCs w:val="20"/>
        </w:rPr>
        <w:br/>
      </w:r>
      <w:r w:rsidRPr="001802EB">
        <w:rPr>
          <w:rFonts w:ascii="Arial" w:hAnsi="Arial" w:cs="Arial"/>
          <w:caps/>
          <w:sz w:val="56"/>
          <w:szCs w:val="56"/>
        </w:rPr>
        <w:t>Gummijollen på högkant?</w:t>
      </w:r>
    </w:p>
    <w:p w14:paraId="50960C7E" w14:textId="77777777" w:rsidR="00AE281A" w:rsidRPr="00AE281A" w:rsidRDefault="00AE281A" w:rsidP="00AE281A">
      <w:pPr>
        <w:spacing w:before="100" w:beforeAutospacing="1" w:after="100" w:afterAutospacing="1"/>
        <w:rPr>
          <w:rFonts w:ascii="Arial" w:hAnsi="Arial" w:cs="Times New Roman"/>
          <w:sz w:val="20"/>
          <w:szCs w:val="20"/>
        </w:rPr>
      </w:pPr>
      <w:r w:rsidRPr="00AE281A">
        <w:rPr>
          <w:rFonts w:ascii="Arial" w:hAnsi="Arial" w:cs="Times New Roman"/>
          <w:sz w:val="20"/>
          <w:szCs w:val="20"/>
        </w:rPr>
        <w:t xml:space="preserve">Älskar du också din gummijolle, förutom när det är dags att förvara den? Den patentsökta upphängningsanordningen </w:t>
      </w:r>
      <w:proofErr w:type="spellStart"/>
      <w:r w:rsidRPr="00AE281A">
        <w:rPr>
          <w:rFonts w:ascii="Arial" w:hAnsi="Arial" w:cs="Times New Roman"/>
          <w:sz w:val="20"/>
          <w:szCs w:val="20"/>
        </w:rPr>
        <w:t>Dinghy</w:t>
      </w:r>
      <w:proofErr w:type="spellEnd"/>
      <w:r w:rsidRPr="00AE281A">
        <w:rPr>
          <w:rFonts w:ascii="Arial" w:hAnsi="Arial" w:cs="Times New Roman"/>
          <w:sz w:val="20"/>
          <w:szCs w:val="20"/>
        </w:rPr>
        <w:t xml:space="preserve"> Rings är utvecklad för att underlätta hanteringen av en uppblåst gummijolle i hemmahamnen. Genom att enkelt backa in jollepontonernas ändar i </w:t>
      </w:r>
      <w:proofErr w:type="spellStart"/>
      <w:r w:rsidRPr="00AE281A">
        <w:rPr>
          <w:rFonts w:ascii="Arial" w:hAnsi="Arial" w:cs="Times New Roman"/>
          <w:sz w:val="20"/>
          <w:szCs w:val="20"/>
        </w:rPr>
        <w:t>Dinghy</w:t>
      </w:r>
      <w:proofErr w:type="spellEnd"/>
      <w:r w:rsidRPr="00AE281A">
        <w:rPr>
          <w:rFonts w:ascii="Arial" w:hAnsi="Arial" w:cs="Times New Roman"/>
          <w:sz w:val="20"/>
          <w:szCs w:val="20"/>
        </w:rPr>
        <w:t xml:space="preserve"> Rings och resa upp gummijollen till en stående position spar båtägaren tid och slipper tunga lyft.</w:t>
      </w:r>
    </w:p>
    <w:p w14:paraId="276A17C4" w14:textId="77777777" w:rsidR="00AE281A" w:rsidRPr="00AE281A" w:rsidRDefault="00AE281A" w:rsidP="00AE281A">
      <w:pPr>
        <w:spacing w:before="100" w:beforeAutospacing="1" w:after="100" w:afterAutospacing="1"/>
        <w:rPr>
          <w:rFonts w:ascii="Arial" w:hAnsi="Arial" w:cs="Times New Roman"/>
          <w:sz w:val="20"/>
          <w:szCs w:val="20"/>
        </w:rPr>
      </w:pPr>
      <w:proofErr w:type="spellStart"/>
      <w:r w:rsidRPr="00AE281A">
        <w:rPr>
          <w:rFonts w:ascii="Arial" w:hAnsi="Arial" w:cs="Times New Roman"/>
          <w:sz w:val="20"/>
          <w:szCs w:val="20"/>
        </w:rPr>
        <w:t>Dinghy</w:t>
      </w:r>
      <w:proofErr w:type="spellEnd"/>
      <w:r w:rsidRPr="00AE281A">
        <w:rPr>
          <w:rFonts w:ascii="Arial" w:hAnsi="Arial" w:cs="Times New Roman"/>
          <w:sz w:val="20"/>
          <w:szCs w:val="20"/>
        </w:rPr>
        <w:t xml:space="preserve"> Rings är svensktillverkad i rostfritt syrafast stål och finns även i en version som fungerar tillsammans med en mindre utombordsmotor monterad. </w:t>
      </w:r>
      <w:proofErr w:type="spellStart"/>
      <w:r w:rsidRPr="00AE281A">
        <w:rPr>
          <w:rFonts w:ascii="Arial" w:hAnsi="Arial" w:cs="Times New Roman"/>
          <w:sz w:val="20"/>
          <w:szCs w:val="20"/>
        </w:rPr>
        <w:t>Dinghy</w:t>
      </w:r>
      <w:proofErr w:type="spellEnd"/>
      <w:r w:rsidRPr="00AE281A">
        <w:rPr>
          <w:rFonts w:ascii="Arial" w:hAnsi="Arial" w:cs="Times New Roman"/>
          <w:sz w:val="20"/>
          <w:szCs w:val="20"/>
        </w:rPr>
        <w:t xml:space="preserve"> Rings passar fritidsbåtar med utanpåliggande badplattform och gummijollar upp till 50 kg eller 3,5 meter.</w:t>
      </w:r>
    </w:p>
    <w:p w14:paraId="2C1E7373" w14:textId="77777777" w:rsidR="00AE281A" w:rsidRPr="00AE281A" w:rsidRDefault="00AE281A" w:rsidP="00AE281A">
      <w:pPr>
        <w:spacing w:before="100" w:beforeAutospacing="1" w:after="100" w:afterAutospacing="1"/>
        <w:rPr>
          <w:rFonts w:ascii="Arial" w:hAnsi="Arial" w:cs="Times New Roman"/>
          <w:sz w:val="20"/>
          <w:szCs w:val="20"/>
        </w:rPr>
      </w:pPr>
      <w:proofErr w:type="spellStart"/>
      <w:r w:rsidRPr="00AE281A">
        <w:rPr>
          <w:rFonts w:ascii="Arial" w:hAnsi="Arial" w:cs="Times New Roman"/>
          <w:sz w:val="20"/>
          <w:szCs w:val="20"/>
        </w:rPr>
        <w:t>Dinghy</w:t>
      </w:r>
      <w:proofErr w:type="spellEnd"/>
      <w:r w:rsidRPr="00AE281A">
        <w:rPr>
          <w:rFonts w:ascii="Arial" w:hAnsi="Arial" w:cs="Times New Roman"/>
          <w:sz w:val="20"/>
          <w:szCs w:val="20"/>
        </w:rPr>
        <w:t xml:space="preserve"> Rings kräver inga ingrepp i gummijollen och eliminerar risken för vattenfyllning. Båtens </w:t>
      </w:r>
      <w:proofErr w:type="spellStart"/>
      <w:r w:rsidRPr="00AE281A">
        <w:rPr>
          <w:rFonts w:ascii="Arial" w:hAnsi="Arial" w:cs="Times New Roman"/>
          <w:sz w:val="20"/>
          <w:szCs w:val="20"/>
        </w:rPr>
        <w:t>badytor</w:t>
      </w:r>
      <w:proofErr w:type="spellEnd"/>
      <w:r w:rsidRPr="00AE281A">
        <w:rPr>
          <w:rFonts w:ascii="Arial" w:hAnsi="Arial" w:cs="Times New Roman"/>
          <w:sz w:val="20"/>
          <w:szCs w:val="20"/>
        </w:rPr>
        <w:t xml:space="preserve"> kan behållas helt intakta eftersom inga fästen behöver monteras ovanpå badplattformen. </w:t>
      </w:r>
      <w:proofErr w:type="spellStart"/>
      <w:r w:rsidRPr="00AE281A">
        <w:rPr>
          <w:rFonts w:ascii="Arial" w:hAnsi="Arial" w:cs="Times New Roman"/>
          <w:sz w:val="20"/>
          <w:szCs w:val="20"/>
        </w:rPr>
        <w:t>Dinghy</w:t>
      </w:r>
      <w:proofErr w:type="spellEnd"/>
      <w:r w:rsidRPr="00AE281A">
        <w:rPr>
          <w:rFonts w:ascii="Arial" w:hAnsi="Arial" w:cs="Times New Roman"/>
          <w:sz w:val="20"/>
          <w:szCs w:val="20"/>
        </w:rPr>
        <w:t xml:space="preserve"> Rings är diskret och när den inte används plockas ringarna loss på varje sida, för ett sobert intryck. </w:t>
      </w:r>
      <w:proofErr w:type="spellStart"/>
      <w:r w:rsidRPr="00AE281A">
        <w:rPr>
          <w:rFonts w:ascii="Arial" w:hAnsi="Arial" w:cs="Times New Roman"/>
          <w:sz w:val="20"/>
          <w:szCs w:val="20"/>
        </w:rPr>
        <w:t>Dinghy</w:t>
      </w:r>
      <w:proofErr w:type="spellEnd"/>
      <w:r w:rsidRPr="00AE281A">
        <w:rPr>
          <w:rFonts w:ascii="Arial" w:hAnsi="Arial" w:cs="Times New Roman"/>
          <w:sz w:val="20"/>
          <w:szCs w:val="20"/>
        </w:rPr>
        <w:t xml:space="preserve"> Rings är svensktillverkad och kommer med tio års garanti. </w:t>
      </w:r>
    </w:p>
    <w:p w14:paraId="273FD3ED" w14:textId="77777777" w:rsidR="00AE281A" w:rsidRPr="00AE281A" w:rsidRDefault="00AE281A" w:rsidP="00AE281A">
      <w:pPr>
        <w:spacing w:before="100" w:beforeAutospacing="1" w:after="100" w:afterAutospacing="1"/>
        <w:rPr>
          <w:rFonts w:ascii="Arial" w:hAnsi="Arial" w:cs="Times New Roman"/>
          <w:sz w:val="20"/>
          <w:szCs w:val="20"/>
        </w:rPr>
      </w:pPr>
      <w:r w:rsidRPr="00AE281A">
        <w:rPr>
          <w:rFonts w:ascii="Arial" w:hAnsi="Arial" w:cs="Times New Roman"/>
          <w:sz w:val="20"/>
          <w:szCs w:val="20"/>
        </w:rPr>
        <w:br/>
        <w:t>• Pris 4 900 SEK</w:t>
      </w:r>
      <w:r w:rsidRPr="00AE281A">
        <w:rPr>
          <w:rFonts w:ascii="Arial" w:hAnsi="Arial" w:cs="Times New Roman"/>
          <w:sz w:val="20"/>
          <w:szCs w:val="20"/>
        </w:rPr>
        <w:br/>
        <w:t>• Lanseras våren 2016 på Båtmässan Göteborg och Allt för sjön Stockholm</w:t>
      </w:r>
      <w:r w:rsidRPr="00AE281A">
        <w:rPr>
          <w:rFonts w:ascii="Arial" w:hAnsi="Arial" w:cs="Times New Roman"/>
          <w:sz w:val="20"/>
          <w:szCs w:val="20"/>
        </w:rPr>
        <w:br/>
        <w:t xml:space="preserve">• Säljs via www.dinghyrings.se (från </w:t>
      </w:r>
      <w:proofErr w:type="gramStart"/>
      <w:r w:rsidRPr="00AE281A">
        <w:rPr>
          <w:rFonts w:ascii="Arial" w:hAnsi="Arial" w:cs="Times New Roman"/>
          <w:sz w:val="20"/>
          <w:szCs w:val="20"/>
        </w:rPr>
        <w:t>16-02-06</w:t>
      </w:r>
      <w:proofErr w:type="gramEnd"/>
      <w:r w:rsidRPr="00AE281A">
        <w:rPr>
          <w:rFonts w:ascii="Arial" w:hAnsi="Arial" w:cs="Times New Roman"/>
          <w:sz w:val="20"/>
          <w:szCs w:val="20"/>
        </w:rPr>
        <w:t>)</w:t>
      </w:r>
    </w:p>
    <w:p w14:paraId="56B1FA12" w14:textId="77777777" w:rsidR="00AE281A" w:rsidRPr="00AE281A" w:rsidRDefault="00AE281A" w:rsidP="00AE281A">
      <w:pPr>
        <w:spacing w:before="100" w:beforeAutospacing="1" w:after="100" w:afterAutospacing="1"/>
        <w:rPr>
          <w:rFonts w:ascii="Arial" w:hAnsi="Arial" w:cs="Times New Roman"/>
          <w:sz w:val="20"/>
          <w:szCs w:val="20"/>
        </w:rPr>
      </w:pPr>
      <w:r w:rsidRPr="00AE281A">
        <w:rPr>
          <w:rFonts w:ascii="Arial" w:hAnsi="Arial" w:cs="Times New Roman"/>
          <w:sz w:val="20"/>
          <w:szCs w:val="20"/>
        </w:rPr>
        <w:br/>
        <w:t xml:space="preserve">Vid frågor kontakta innovatör och projektledare Johannes Nordemar på 010-164 04 00 eller info@dinghyrings.se. Vi ser fram mot att träffa er på mässorna 2016 och visa upp </w:t>
      </w:r>
      <w:proofErr w:type="spellStart"/>
      <w:r w:rsidRPr="00AE281A">
        <w:rPr>
          <w:rFonts w:ascii="Arial" w:hAnsi="Arial" w:cs="Times New Roman"/>
          <w:sz w:val="20"/>
          <w:szCs w:val="20"/>
        </w:rPr>
        <w:t>Dinghy</w:t>
      </w:r>
      <w:proofErr w:type="spellEnd"/>
      <w:r w:rsidRPr="00AE281A">
        <w:rPr>
          <w:rFonts w:ascii="Arial" w:hAnsi="Arial" w:cs="Times New Roman"/>
          <w:sz w:val="20"/>
          <w:szCs w:val="20"/>
        </w:rPr>
        <w:t xml:space="preserve"> Rings.</w:t>
      </w:r>
      <w:r w:rsidRPr="00AE281A">
        <w:rPr>
          <w:rFonts w:ascii="Arial" w:hAnsi="Arial" w:cs="Times New Roman"/>
          <w:sz w:val="20"/>
          <w:szCs w:val="20"/>
        </w:rPr>
        <w:br/>
        <w:t xml:space="preserve">Högupplösta bilder finns att ladda hem (www.dinghyrings.se/kontakt/press), fria för användning av media och organisationer i samband med publicering som rör </w:t>
      </w:r>
      <w:proofErr w:type="spellStart"/>
      <w:r w:rsidRPr="00AE281A">
        <w:rPr>
          <w:rFonts w:ascii="Arial" w:hAnsi="Arial" w:cs="Times New Roman"/>
          <w:sz w:val="20"/>
          <w:szCs w:val="20"/>
        </w:rPr>
        <w:t>Dinghy</w:t>
      </w:r>
      <w:proofErr w:type="spellEnd"/>
      <w:r w:rsidRPr="00AE281A">
        <w:rPr>
          <w:rFonts w:ascii="Arial" w:hAnsi="Arial" w:cs="Times New Roman"/>
          <w:sz w:val="20"/>
          <w:szCs w:val="20"/>
        </w:rPr>
        <w:t xml:space="preserve"> Rings.</w:t>
      </w:r>
    </w:p>
    <w:p w14:paraId="110C62AC" w14:textId="04D36F9E" w:rsidR="00F76DB2" w:rsidRPr="00AE262F" w:rsidRDefault="00F76DB2" w:rsidP="00F76DB2">
      <w:pPr>
        <w:spacing w:before="100" w:beforeAutospacing="1" w:after="100" w:afterAutospacing="1"/>
        <w:rPr>
          <w:rFonts w:ascii="Eurostile LT Std" w:eastAsia="Times New Roman" w:hAnsi="Eurostile LT Std" w:cs="Times New Roman"/>
          <w:sz w:val="20"/>
          <w:szCs w:val="20"/>
        </w:rPr>
        <w:sectPr w:rsidR="00F76DB2" w:rsidRPr="00AE262F" w:rsidSect="00AE262F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52D4B3E" w14:textId="590A4573" w:rsidR="00F66646" w:rsidRPr="00AE262F" w:rsidRDefault="00AE262F" w:rsidP="00AE262F">
      <w:pPr>
        <w:spacing w:before="100" w:beforeAutospacing="1" w:after="100" w:afterAutospacing="1"/>
        <w:rPr>
          <w:rFonts w:ascii="Eurostile LT Std" w:hAnsi="Eurostile LT Std" w:cs="Times New Roman"/>
          <w:sz w:val="20"/>
          <w:szCs w:val="20"/>
        </w:rPr>
      </w:pPr>
      <w:bookmarkStart w:id="0" w:name="_GoBack"/>
      <w:r>
        <w:rPr>
          <w:rFonts w:ascii="Eurostile LT Std" w:hAnsi="Eurostile LT Std" w:cs="Times New Roman"/>
          <w:noProof/>
          <w:sz w:val="20"/>
          <w:szCs w:val="20"/>
        </w:rPr>
        <w:lastRenderedPageBreak/>
        <w:drawing>
          <wp:inline distT="0" distB="0" distL="0" distR="0" wp14:anchorId="55C57AB5" wp14:editId="7A172437">
            <wp:extent cx="4238431" cy="1928495"/>
            <wp:effectExtent l="0" t="0" r="3810" b="1905"/>
            <wp:docPr id="1" name="Bildobjekt 1" descr="MacBook HD:Users:Johannes:Desktop:Dinghy Rings presentation:Dinghy Rings bildsp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HD:Users:Johannes:Desktop:Dinghy Rings presentation:Dinghy Rings bildspel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292" cy="1929342"/>
                    </a:xfrm>
                    <a:prstGeom prst="rect">
                      <a:avLst/>
                    </a:prstGeom>
                    <a:noFill/>
                    <a:ln w="3175" cmpd="sng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6646" w:rsidRPr="00AE262F" w:rsidSect="00AE262F">
      <w:type w:val="continuous"/>
      <w:pgSz w:w="11900" w:h="16840"/>
      <w:pgMar w:top="1417" w:right="1417" w:bottom="1417" w:left="1417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urostile LT Std">
    <w:panose1 w:val="020B050402020205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1D8"/>
    <w:multiLevelType w:val="multilevel"/>
    <w:tmpl w:val="5E16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F8"/>
    <w:rsid w:val="00001E89"/>
    <w:rsid w:val="001802EB"/>
    <w:rsid w:val="00521629"/>
    <w:rsid w:val="005C67ED"/>
    <w:rsid w:val="007628F8"/>
    <w:rsid w:val="00876D03"/>
    <w:rsid w:val="008B39E1"/>
    <w:rsid w:val="00903DD7"/>
    <w:rsid w:val="00990103"/>
    <w:rsid w:val="00A64CE0"/>
    <w:rsid w:val="00AE262F"/>
    <w:rsid w:val="00AE281A"/>
    <w:rsid w:val="00C20A36"/>
    <w:rsid w:val="00DF5340"/>
    <w:rsid w:val="00E17317"/>
    <w:rsid w:val="00E96E2B"/>
    <w:rsid w:val="00F66646"/>
    <w:rsid w:val="00F76562"/>
    <w:rsid w:val="00F76DB2"/>
    <w:rsid w:val="00FB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EB32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66646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F76D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F76DB2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76DB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76D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66646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F76D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F76DB2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76DB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76D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1379</Characters>
  <Application>Microsoft Macintosh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Nordemar</dc:creator>
  <cp:keywords/>
  <dc:description/>
  <cp:lastModifiedBy>Johannes Nordemar</cp:lastModifiedBy>
  <cp:revision>2</cp:revision>
  <dcterms:created xsi:type="dcterms:W3CDTF">2016-01-18T11:22:00Z</dcterms:created>
  <dcterms:modified xsi:type="dcterms:W3CDTF">2016-01-18T11:22:00Z</dcterms:modified>
</cp:coreProperties>
</file>