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307705" w:rsidRDefault="008846E6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Tips på sommarens bästa familjehotell</w:t>
      </w:r>
    </w:p>
    <w:p w:rsidR="00A55F7B" w:rsidRPr="0007137C" w:rsidRDefault="00753DAF" w:rsidP="00A55F7B">
      <w:pPr>
        <w:shd w:val="clear" w:color="auto" w:fill="FFFFFF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bCs/>
          <w:color w:val="000000" w:themeColor="text1"/>
          <w:sz w:val="22"/>
          <w:szCs w:val="22"/>
        </w:rPr>
        <w:t>De flesta b</w:t>
      </w:r>
      <w:r w:rsidR="00A55F7B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arn </w:t>
      </w:r>
      <w:r w:rsidR="008846E6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älskar </w:t>
      </w:r>
      <w:r w:rsidR="00A55F7B" w:rsidRPr="0007137C">
        <w:rPr>
          <w:rFonts w:ascii="Arial" w:hAnsi="Arial" w:cs="Arial"/>
          <w:bCs/>
          <w:color w:val="000000" w:themeColor="text1"/>
          <w:sz w:val="22"/>
          <w:szCs w:val="22"/>
        </w:rPr>
        <w:t>att åka vattenrutschbanor och plaska så mycket som möjligt i poolen</w:t>
      </w:r>
      <w:r w:rsidR="008846E6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 på semestern. </w:t>
      </w:r>
      <w:r w:rsidR="00A55F7B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Solresor har flera </w:t>
      </w:r>
      <w:r w:rsidR="00F403B7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fina </w:t>
      </w:r>
      <w:r w:rsidR="00A55F7B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hotell med stort poolområde och vattenrutschbanor där det alltid finns möjlighet att boka all </w:t>
      </w:r>
      <w:proofErr w:type="spellStart"/>
      <w:r w:rsidR="00A55F7B" w:rsidRPr="0007137C">
        <w:rPr>
          <w:rFonts w:ascii="Arial" w:hAnsi="Arial" w:cs="Arial"/>
          <w:bCs/>
          <w:color w:val="000000" w:themeColor="text1"/>
          <w:sz w:val="22"/>
          <w:szCs w:val="22"/>
        </w:rPr>
        <w:t>inclusive</w:t>
      </w:r>
      <w:proofErr w:type="spellEnd"/>
      <w:r w:rsidR="00A55F7B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 (om det inte redan ingår i pri</w:t>
      </w:r>
      <w:r w:rsidR="00582C0E" w:rsidRPr="0007137C">
        <w:rPr>
          <w:rFonts w:ascii="Arial" w:hAnsi="Arial" w:cs="Arial"/>
          <w:bCs/>
          <w:color w:val="000000" w:themeColor="text1"/>
          <w:sz w:val="22"/>
          <w:szCs w:val="22"/>
        </w:rPr>
        <w:t>set). Dessutom erbjuder hotellens</w:t>
      </w:r>
      <w:r w:rsidR="00D66C75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 animationsteam</w:t>
      </w:r>
      <w:r w:rsidR="00A55F7B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 underhållning </w:t>
      </w:r>
      <w:r w:rsidR="00D66C75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och aktiviteter </w:t>
      </w:r>
      <w:r w:rsidR="00A55F7B" w:rsidRPr="0007137C">
        <w:rPr>
          <w:rFonts w:ascii="Arial" w:hAnsi="Arial" w:cs="Arial"/>
          <w:bCs/>
          <w:color w:val="000000" w:themeColor="text1"/>
          <w:sz w:val="22"/>
          <w:szCs w:val="22"/>
        </w:rPr>
        <w:t>för barnen</w:t>
      </w:r>
      <w:r w:rsidR="00D66C75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B160AB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Detta ger </w:t>
      </w:r>
      <w:r w:rsidR="002817C5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även </w:t>
      </w:r>
      <w:r w:rsidR="006E70D9">
        <w:rPr>
          <w:rFonts w:ascii="Arial" w:hAnsi="Arial" w:cs="Arial"/>
          <w:bCs/>
          <w:color w:val="000000" w:themeColor="text1"/>
          <w:sz w:val="22"/>
          <w:szCs w:val="22"/>
        </w:rPr>
        <w:t xml:space="preserve">föräldrarna </w:t>
      </w:r>
      <w:r w:rsidR="00B160AB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möjlighet till en stunds avkoppling och </w:t>
      </w:r>
      <w:r w:rsidR="002817C5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det blir helt enkelt en </w:t>
      </w:r>
      <w:r w:rsidR="00D66C75" w:rsidRPr="0007137C">
        <w:rPr>
          <w:rFonts w:ascii="Arial" w:hAnsi="Arial" w:cs="Arial"/>
          <w:bCs/>
          <w:color w:val="000000" w:themeColor="text1"/>
          <w:sz w:val="22"/>
          <w:szCs w:val="22"/>
        </w:rPr>
        <w:t>bra ”</w:t>
      </w:r>
      <w:proofErr w:type="spellStart"/>
      <w:r w:rsidR="00D66C75" w:rsidRPr="0007137C">
        <w:rPr>
          <w:rFonts w:ascii="Arial" w:hAnsi="Arial" w:cs="Arial"/>
          <w:bCs/>
          <w:color w:val="000000" w:themeColor="text1"/>
          <w:sz w:val="22"/>
          <w:szCs w:val="22"/>
        </w:rPr>
        <w:t>win-win</w:t>
      </w:r>
      <w:proofErr w:type="spellEnd"/>
      <w:r w:rsidR="00D66C75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 deal”</w:t>
      </w:r>
      <w:r w:rsidR="00B160AB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8846E6" w:rsidRPr="0007137C">
        <w:rPr>
          <w:rFonts w:ascii="Arial" w:hAnsi="Arial" w:cs="Arial"/>
          <w:bCs/>
          <w:color w:val="000000" w:themeColor="text1"/>
          <w:sz w:val="22"/>
          <w:szCs w:val="22"/>
        </w:rPr>
        <w:t>Här kommer en lista på barnfamiljernas favoriter i sommar</w:t>
      </w:r>
      <w:r w:rsidR="00F403B7" w:rsidRPr="0007137C">
        <w:rPr>
          <w:rFonts w:ascii="Arial" w:hAnsi="Arial" w:cs="Arial"/>
          <w:bCs/>
          <w:color w:val="000000" w:themeColor="text1"/>
          <w:sz w:val="22"/>
          <w:szCs w:val="22"/>
        </w:rPr>
        <w:t xml:space="preserve"> – alla på listan är fyrstjärniga</w:t>
      </w:r>
      <w:r w:rsidR="008846E6" w:rsidRPr="0007137C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A55F7B" w:rsidRPr="0007137C" w:rsidRDefault="00A55F7B" w:rsidP="00A55F7B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222A9A" w:rsidRPr="0007137C" w:rsidRDefault="00222A9A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1F1563" w:rsidRPr="0007137C" w:rsidRDefault="005060FD" w:rsidP="00124A71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b/>
          <w:color w:val="000000" w:themeColor="text1"/>
          <w:sz w:val="22"/>
          <w:szCs w:val="22"/>
        </w:rPr>
        <w:t xml:space="preserve">Topp fem </w:t>
      </w:r>
      <w:r w:rsidR="0043071D" w:rsidRPr="0007137C">
        <w:rPr>
          <w:rFonts w:ascii="Arial" w:hAnsi="Arial" w:cs="Arial"/>
          <w:b/>
          <w:color w:val="000000" w:themeColor="text1"/>
          <w:sz w:val="22"/>
          <w:szCs w:val="22"/>
        </w:rPr>
        <w:t xml:space="preserve">för </w:t>
      </w:r>
      <w:r w:rsidRPr="0007137C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181B9C">
        <w:rPr>
          <w:rFonts w:ascii="Arial" w:hAnsi="Arial" w:cs="Arial"/>
          <w:b/>
          <w:color w:val="000000" w:themeColor="text1"/>
          <w:sz w:val="22"/>
          <w:szCs w:val="22"/>
        </w:rPr>
        <w:t>arnfamiljer</w:t>
      </w:r>
    </w:p>
    <w:p w:rsidR="002E55CB" w:rsidRPr="0007137C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2E55CB" w:rsidRPr="0007137C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color w:val="000000" w:themeColor="text1"/>
          <w:sz w:val="22"/>
          <w:szCs w:val="22"/>
        </w:rPr>
        <w:t>1.</w:t>
      </w:r>
      <w:r w:rsidR="005060FD" w:rsidRPr="0007137C">
        <w:rPr>
          <w:rFonts w:ascii="Arial" w:hAnsi="Arial" w:cs="Arial"/>
          <w:color w:val="000000" w:themeColor="text1"/>
          <w:sz w:val="22"/>
          <w:szCs w:val="22"/>
        </w:rPr>
        <w:t xml:space="preserve"> Hotel Globales Playa </w:t>
      </w:r>
      <w:proofErr w:type="spellStart"/>
      <w:r w:rsidR="005060FD" w:rsidRPr="0007137C">
        <w:rPr>
          <w:rFonts w:ascii="Arial" w:hAnsi="Arial" w:cs="Arial"/>
          <w:color w:val="000000" w:themeColor="text1"/>
          <w:sz w:val="22"/>
          <w:szCs w:val="22"/>
        </w:rPr>
        <w:t>Estepona</w:t>
      </w:r>
      <w:proofErr w:type="spellEnd"/>
      <w:r w:rsidR="005060FD" w:rsidRPr="0007137C">
        <w:rPr>
          <w:rFonts w:ascii="Arial" w:hAnsi="Arial" w:cs="Arial"/>
          <w:color w:val="000000" w:themeColor="text1"/>
          <w:sz w:val="22"/>
          <w:szCs w:val="22"/>
        </w:rPr>
        <w:t>, Marbella/Costa del Sol</w:t>
      </w:r>
      <w:r w:rsidR="00FB0857">
        <w:rPr>
          <w:rFonts w:ascii="Arial" w:hAnsi="Arial" w:cs="Arial"/>
          <w:color w:val="000000" w:themeColor="text1"/>
          <w:sz w:val="22"/>
          <w:szCs w:val="22"/>
        </w:rPr>
        <w:t>/Spanien</w:t>
      </w:r>
    </w:p>
    <w:p w:rsidR="002E55CB" w:rsidRPr="0007137C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C16AF1" w:rsidRPr="0007137C">
        <w:rPr>
          <w:rFonts w:ascii="Arial" w:hAnsi="Arial" w:cs="Arial"/>
          <w:color w:val="000000" w:themeColor="text1"/>
          <w:sz w:val="22"/>
          <w:szCs w:val="22"/>
        </w:rPr>
        <w:t xml:space="preserve">Caretta Beach Lägenheter, </w:t>
      </w:r>
      <w:proofErr w:type="spellStart"/>
      <w:r w:rsidR="00753DAF" w:rsidRPr="0007137C">
        <w:rPr>
          <w:rFonts w:ascii="Arial" w:hAnsi="Arial" w:cs="Arial"/>
          <w:color w:val="000000" w:themeColor="text1"/>
          <w:sz w:val="22"/>
          <w:szCs w:val="22"/>
        </w:rPr>
        <w:t>Kalamaki</w:t>
      </w:r>
      <w:proofErr w:type="spellEnd"/>
      <w:r w:rsidR="00753DAF" w:rsidRPr="0007137C">
        <w:rPr>
          <w:rFonts w:ascii="Arial" w:hAnsi="Arial" w:cs="Arial"/>
          <w:color w:val="000000" w:themeColor="text1"/>
          <w:sz w:val="22"/>
          <w:szCs w:val="22"/>
        </w:rPr>
        <w:t>/</w:t>
      </w:r>
      <w:r w:rsidR="00C16AF1" w:rsidRPr="0007137C">
        <w:rPr>
          <w:rFonts w:ascii="Arial" w:hAnsi="Arial" w:cs="Arial"/>
          <w:color w:val="000000" w:themeColor="text1"/>
          <w:sz w:val="22"/>
          <w:szCs w:val="22"/>
        </w:rPr>
        <w:t>Zakynthos</w:t>
      </w:r>
      <w:r w:rsidR="00FB0857">
        <w:rPr>
          <w:rFonts w:ascii="Arial" w:hAnsi="Arial" w:cs="Arial"/>
          <w:color w:val="000000" w:themeColor="text1"/>
          <w:sz w:val="22"/>
          <w:szCs w:val="22"/>
        </w:rPr>
        <w:t>/Grekland</w:t>
      </w:r>
    </w:p>
    <w:p w:rsidR="002E55CB" w:rsidRPr="0007137C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C16AF1" w:rsidRPr="0007137C">
        <w:rPr>
          <w:rFonts w:ascii="Arial" w:hAnsi="Arial" w:cs="Arial"/>
          <w:color w:val="000000" w:themeColor="text1"/>
          <w:sz w:val="22"/>
          <w:szCs w:val="22"/>
        </w:rPr>
        <w:t xml:space="preserve">Playalinda Hotel, </w:t>
      </w:r>
      <w:r w:rsidR="0094321B" w:rsidRPr="0007137C">
        <w:rPr>
          <w:rFonts w:ascii="Arial" w:hAnsi="Arial" w:cs="Arial"/>
          <w:color w:val="000000" w:themeColor="text1"/>
          <w:sz w:val="22"/>
          <w:szCs w:val="22"/>
        </w:rPr>
        <w:t xml:space="preserve">Roquetas de Mar/Costa de </w:t>
      </w:r>
      <w:proofErr w:type="spellStart"/>
      <w:r w:rsidR="0094321B" w:rsidRPr="0007137C">
        <w:rPr>
          <w:rFonts w:ascii="Arial" w:hAnsi="Arial" w:cs="Arial"/>
          <w:color w:val="000000" w:themeColor="text1"/>
          <w:sz w:val="22"/>
          <w:szCs w:val="22"/>
        </w:rPr>
        <w:t>Almería</w:t>
      </w:r>
      <w:proofErr w:type="spellEnd"/>
      <w:r w:rsidR="00FB0857">
        <w:rPr>
          <w:rFonts w:ascii="Arial" w:hAnsi="Arial" w:cs="Arial"/>
          <w:color w:val="000000" w:themeColor="text1"/>
          <w:sz w:val="22"/>
          <w:szCs w:val="22"/>
        </w:rPr>
        <w:t>/Spanien</w:t>
      </w:r>
    </w:p>
    <w:p w:rsidR="002E55CB" w:rsidRPr="0007137C" w:rsidRDefault="002E55CB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713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4. </w:t>
      </w:r>
      <w:proofErr w:type="spellStart"/>
      <w:r w:rsidR="00A318B4" w:rsidRPr="0007137C">
        <w:rPr>
          <w:rFonts w:ascii="Arial" w:hAnsi="Arial" w:cs="Arial"/>
          <w:color w:val="000000" w:themeColor="text1"/>
          <w:sz w:val="22"/>
          <w:szCs w:val="22"/>
          <w:lang w:val="en-US"/>
        </w:rPr>
        <w:t>Playacartaya</w:t>
      </w:r>
      <w:proofErr w:type="spellEnd"/>
      <w:r w:rsidR="00A318B4" w:rsidRPr="000713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Spa Hotel, </w:t>
      </w:r>
      <w:proofErr w:type="spellStart"/>
      <w:r w:rsidR="00A318B4" w:rsidRPr="0007137C">
        <w:rPr>
          <w:rFonts w:ascii="Arial" w:hAnsi="Arial" w:cs="Arial"/>
          <w:color w:val="000000" w:themeColor="text1"/>
          <w:sz w:val="22"/>
          <w:szCs w:val="22"/>
          <w:lang w:val="en-US"/>
        </w:rPr>
        <w:t>Cartaya</w:t>
      </w:r>
      <w:proofErr w:type="spellEnd"/>
      <w:r w:rsidR="00A318B4" w:rsidRPr="0007137C">
        <w:rPr>
          <w:rFonts w:ascii="Arial" w:hAnsi="Arial" w:cs="Arial"/>
          <w:color w:val="000000" w:themeColor="text1"/>
          <w:sz w:val="22"/>
          <w:szCs w:val="22"/>
          <w:lang w:val="en-US"/>
        </w:rPr>
        <w:t>/Costa de la Luz</w:t>
      </w:r>
      <w:r w:rsidR="00FB0857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proofErr w:type="spellStart"/>
      <w:r w:rsidR="00FB0857">
        <w:rPr>
          <w:rFonts w:ascii="Arial" w:hAnsi="Arial" w:cs="Arial"/>
          <w:color w:val="000000" w:themeColor="text1"/>
          <w:sz w:val="22"/>
          <w:szCs w:val="22"/>
          <w:lang w:val="en-US"/>
        </w:rPr>
        <w:t>Spanien</w:t>
      </w:r>
      <w:proofErr w:type="spellEnd"/>
    </w:p>
    <w:p w:rsidR="002E55CB" w:rsidRPr="0007137C" w:rsidRDefault="002E55CB" w:rsidP="00124A71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0713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5. </w:t>
      </w:r>
      <w:r w:rsidR="003C05E1" w:rsidRPr="0007137C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Hotel Be Live </w:t>
      </w:r>
      <w:proofErr w:type="spellStart"/>
      <w:r w:rsidR="003C05E1" w:rsidRPr="0007137C">
        <w:rPr>
          <w:rFonts w:ascii="Arial" w:eastAsiaTheme="minorHAnsi" w:hAnsi="Arial" w:cs="Arial"/>
          <w:bCs/>
          <w:sz w:val="22"/>
          <w:szCs w:val="22"/>
          <w:lang w:val="en-US" w:eastAsia="en-US"/>
        </w:rPr>
        <w:t>Palmeiras</w:t>
      </w:r>
      <w:proofErr w:type="spellEnd"/>
      <w:r w:rsidR="00596DCD" w:rsidRPr="0007137C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596DCD" w:rsidRPr="0007137C">
        <w:rPr>
          <w:rFonts w:ascii="Arial" w:eastAsiaTheme="minorHAnsi" w:hAnsi="Arial" w:cs="Arial"/>
          <w:bCs/>
          <w:sz w:val="22"/>
          <w:szCs w:val="22"/>
          <w:lang w:val="en-US" w:eastAsia="en-US"/>
        </w:rPr>
        <w:t>Senhora</w:t>
      </w:r>
      <w:proofErr w:type="spellEnd"/>
      <w:r w:rsidR="00596DCD" w:rsidRPr="0007137C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da Rocha</w:t>
      </w:r>
      <w:r w:rsidR="00932C5B" w:rsidRPr="0007137C">
        <w:rPr>
          <w:rFonts w:ascii="Arial" w:eastAsiaTheme="minorHAnsi" w:hAnsi="Arial" w:cs="Arial"/>
          <w:bCs/>
          <w:sz w:val="22"/>
          <w:szCs w:val="22"/>
          <w:lang w:val="en-US" w:eastAsia="en-US"/>
        </w:rPr>
        <w:t>/Algarve</w:t>
      </w:r>
      <w:r w:rsidR="00FB0857">
        <w:rPr>
          <w:rFonts w:ascii="Arial" w:eastAsiaTheme="minorHAnsi" w:hAnsi="Arial" w:cs="Arial"/>
          <w:bCs/>
          <w:sz w:val="22"/>
          <w:szCs w:val="22"/>
          <w:lang w:val="en-US" w:eastAsia="en-US"/>
        </w:rPr>
        <w:t>/Portugal</w:t>
      </w:r>
    </w:p>
    <w:p w:rsidR="00753DAF" w:rsidRPr="0007137C" w:rsidRDefault="00753DAF" w:rsidP="00124A71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:rsidR="00753DAF" w:rsidRPr="0007137C" w:rsidRDefault="00753DAF" w:rsidP="00124A71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:rsidR="00753DAF" w:rsidRPr="0007137C" w:rsidRDefault="00753DAF" w:rsidP="00124A71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På </w:t>
      </w:r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Hotel Gl</w:t>
      </w:r>
      <w:r w:rsidR="00117236"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obales Playa </w:t>
      </w:r>
      <w:proofErr w:type="spellStart"/>
      <w:r w:rsidR="00117236"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Estepona</w:t>
      </w:r>
      <w:proofErr w:type="spellEnd"/>
      <w:r w:rsidR="00117236"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11723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</w:t>
      </w:r>
      <w:r w:rsidR="00181B9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närheten av </w:t>
      </w:r>
      <w:bookmarkStart w:id="0" w:name="_GoBack"/>
      <w:bookmarkEnd w:id="0"/>
      <w:r w:rsidR="0011723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Marbella bor du på första parkett längs med stranden</w:t>
      </w:r>
      <w:r w:rsidR="00EA19C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På hotellområdet ryms ett stort poolområde med pool, </w:t>
      </w:r>
      <w:proofErr w:type="spellStart"/>
      <w:r w:rsidR="00EA19C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poolbar</w:t>
      </w:r>
      <w:proofErr w:type="spellEnd"/>
      <w:r w:rsidR="00EA19C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och hotellets egen vattenpark </w:t>
      </w:r>
      <w:proofErr w:type="spellStart"/>
      <w:r w:rsidR="00EA19C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Splash</w:t>
      </w:r>
      <w:proofErr w:type="spellEnd"/>
      <w:r w:rsidR="00EA19C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Park där både stora och små kan roa sig dagarna i ända.</w:t>
      </w:r>
      <w:r w:rsidR="009F6E40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All </w:t>
      </w:r>
      <w:proofErr w:type="spellStart"/>
      <w:r w:rsidR="009F6E40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inclusive</w:t>
      </w:r>
      <w:proofErr w:type="spellEnd"/>
      <w:r w:rsidR="009F6E40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ingår i grundpriset. </w:t>
      </w:r>
    </w:p>
    <w:p w:rsidR="00FF0DAB" w:rsidRPr="0007137C" w:rsidRDefault="00FF0DAB" w:rsidP="00124A71">
      <w:pPr>
        <w:shd w:val="clear" w:color="auto" w:fill="FFFFFF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ED0754" w:rsidRPr="0007137C" w:rsidRDefault="00FF0DAB" w:rsidP="00ED0754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På </w:t>
      </w:r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Caretta Beach Lägenheter</w:t>
      </w: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på Zakynthos får vattenälskare i alla åldrar sitt lystmäte. </w:t>
      </w:r>
      <w:r w:rsidR="00ED075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Hotellet har hela fem pooler men också ett äventyrsbad med bland annat vattenrutschbanor, pool med vågor och en snackbar</w:t>
      </w:r>
      <w:r w:rsidR="004A5DEF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ED075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All </w:t>
      </w:r>
      <w:proofErr w:type="spellStart"/>
      <w:r w:rsidR="004A5DEF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inclusive</w:t>
      </w:r>
      <w:proofErr w:type="spellEnd"/>
      <w:r w:rsidR="004A5DEF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kan bokas som tillval </w:t>
      </w:r>
      <w:r w:rsidR="00ED0754" w:rsidRPr="0007137C">
        <w:rPr>
          <w:rFonts w:ascii="Arial" w:hAnsi="Arial" w:cs="Arial"/>
          <w:color w:val="000000" w:themeColor="text1"/>
          <w:sz w:val="22"/>
          <w:szCs w:val="22"/>
        </w:rPr>
        <w:t xml:space="preserve">och då ingår </w:t>
      </w:r>
      <w:r w:rsidR="004B1C26" w:rsidRPr="0007137C">
        <w:rPr>
          <w:rFonts w:ascii="Arial" w:hAnsi="Arial" w:cs="Arial"/>
          <w:color w:val="000000" w:themeColor="text1"/>
          <w:sz w:val="22"/>
          <w:szCs w:val="22"/>
        </w:rPr>
        <w:t xml:space="preserve">även </w:t>
      </w:r>
      <w:r w:rsidR="00ED0754" w:rsidRPr="0007137C">
        <w:rPr>
          <w:rFonts w:ascii="Arial" w:hAnsi="Arial" w:cs="Arial"/>
          <w:color w:val="000000" w:themeColor="text1"/>
          <w:sz w:val="22"/>
          <w:szCs w:val="22"/>
        </w:rPr>
        <w:t xml:space="preserve">tillgång till äventyrsbadet. </w:t>
      </w:r>
    </w:p>
    <w:p w:rsidR="00753DAF" w:rsidRPr="0007137C" w:rsidRDefault="00753DAF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3A6D8D" w:rsidRPr="0007137C" w:rsidRDefault="003A6D8D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På Costa de </w:t>
      </w:r>
      <w:proofErr w:type="spellStart"/>
      <w:r w:rsidRPr="0007137C">
        <w:rPr>
          <w:rFonts w:ascii="Arial" w:hAnsi="Arial" w:cs="Arial"/>
          <w:color w:val="000000" w:themeColor="text1"/>
          <w:sz w:val="22"/>
          <w:szCs w:val="22"/>
        </w:rPr>
        <w:t>Almería</w:t>
      </w:r>
      <w:proofErr w:type="spellEnd"/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 ligger</w:t>
      </w:r>
      <w:r w:rsidR="009F6E40" w:rsidRPr="0007137C">
        <w:rPr>
          <w:rFonts w:ascii="Arial" w:hAnsi="Arial" w:cs="Arial"/>
          <w:color w:val="000000" w:themeColor="text1"/>
          <w:sz w:val="22"/>
          <w:szCs w:val="22"/>
        </w:rPr>
        <w:t xml:space="preserve"> det klassiska badhotellet</w:t>
      </w:r>
      <w:r w:rsidRPr="0007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137C">
        <w:rPr>
          <w:rFonts w:ascii="Arial" w:hAnsi="Arial" w:cs="Arial"/>
          <w:b/>
          <w:color w:val="000000" w:themeColor="text1"/>
          <w:sz w:val="22"/>
          <w:szCs w:val="22"/>
        </w:rPr>
        <w:t>Playalinda Hotel</w:t>
      </w:r>
      <w:r w:rsidR="009F6E40" w:rsidRPr="0007137C">
        <w:rPr>
          <w:rFonts w:ascii="Arial" w:hAnsi="Arial" w:cs="Arial"/>
          <w:color w:val="000000" w:themeColor="text1"/>
          <w:sz w:val="22"/>
          <w:szCs w:val="22"/>
        </w:rPr>
        <w:t xml:space="preserve"> med utmärk</w:t>
      </w:r>
      <w:r w:rsidR="00E1796D" w:rsidRPr="0007137C">
        <w:rPr>
          <w:rFonts w:ascii="Arial" w:hAnsi="Arial" w:cs="Arial"/>
          <w:color w:val="000000" w:themeColor="text1"/>
          <w:sz w:val="22"/>
          <w:szCs w:val="22"/>
        </w:rPr>
        <w:t>t läge på strandpromenaden i Roq</w:t>
      </w:r>
      <w:r w:rsidR="009F6E40" w:rsidRPr="0007137C">
        <w:rPr>
          <w:rFonts w:ascii="Arial" w:hAnsi="Arial" w:cs="Arial"/>
          <w:color w:val="000000" w:themeColor="text1"/>
          <w:sz w:val="22"/>
          <w:szCs w:val="22"/>
        </w:rPr>
        <w:t xml:space="preserve">uetas de </w:t>
      </w:r>
      <w:proofErr w:type="gramStart"/>
      <w:r w:rsidR="009F6E40" w:rsidRPr="0007137C">
        <w:rPr>
          <w:rFonts w:ascii="Arial" w:hAnsi="Arial" w:cs="Arial"/>
          <w:color w:val="000000" w:themeColor="text1"/>
          <w:sz w:val="22"/>
          <w:szCs w:val="22"/>
        </w:rPr>
        <w:t>Mar</w:t>
      </w:r>
      <w:r w:rsidR="007516D3" w:rsidRPr="0007137C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7516D3" w:rsidRPr="0007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0A6F" w:rsidRPr="0007137C">
        <w:rPr>
          <w:rFonts w:ascii="Arial" w:hAnsi="Arial" w:cs="Arial"/>
          <w:color w:val="000000" w:themeColor="text1"/>
          <w:sz w:val="22"/>
          <w:szCs w:val="22"/>
        </w:rPr>
        <w:t xml:space="preserve">Det stora poolområdet kantas av palmer. Det finns också ett </w:t>
      </w:r>
      <w:r w:rsidR="00561B05" w:rsidRPr="0007137C">
        <w:rPr>
          <w:rFonts w:ascii="Arial" w:hAnsi="Arial" w:cs="Arial"/>
          <w:color w:val="000000" w:themeColor="text1"/>
          <w:sz w:val="22"/>
          <w:szCs w:val="22"/>
        </w:rPr>
        <w:t xml:space="preserve">vattenland med vattenrutschbanor </w:t>
      </w:r>
      <w:r w:rsidR="00250A6F" w:rsidRPr="0007137C">
        <w:rPr>
          <w:rFonts w:ascii="Arial" w:hAnsi="Arial" w:cs="Arial"/>
          <w:color w:val="000000" w:themeColor="text1"/>
          <w:sz w:val="22"/>
          <w:szCs w:val="22"/>
        </w:rPr>
        <w:t xml:space="preserve">som hotellet delar med grannhotellet </w:t>
      </w:r>
      <w:proofErr w:type="spellStart"/>
      <w:r w:rsidR="00250A6F" w:rsidRPr="0007137C">
        <w:rPr>
          <w:rFonts w:ascii="Arial" w:hAnsi="Arial" w:cs="Arial"/>
          <w:color w:val="000000" w:themeColor="text1"/>
          <w:sz w:val="22"/>
          <w:szCs w:val="22"/>
        </w:rPr>
        <w:t>Playasol</w:t>
      </w:r>
      <w:proofErr w:type="spellEnd"/>
      <w:r w:rsidR="00250A6F" w:rsidRPr="0007137C">
        <w:rPr>
          <w:rFonts w:ascii="Arial" w:hAnsi="Arial" w:cs="Arial"/>
          <w:color w:val="000000" w:themeColor="text1"/>
          <w:sz w:val="22"/>
          <w:szCs w:val="22"/>
        </w:rPr>
        <w:t>.</w:t>
      </w:r>
      <w:r w:rsidR="00ED0754" w:rsidRPr="0007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42409" w:rsidRPr="0007137C" w:rsidRDefault="00142409" w:rsidP="007C22C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97720E" w:rsidRPr="0007137C" w:rsidRDefault="00E8773B" w:rsidP="005C7A1F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proofErr w:type="spellStart"/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Playacartaya</w:t>
      </w:r>
      <w:proofErr w:type="spellEnd"/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Spa Hotel </w:t>
      </w: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på Costa de la </w:t>
      </w:r>
      <w:proofErr w:type="spellStart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Luz</w:t>
      </w:r>
      <w:proofErr w:type="spellEnd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ligger nära El </w:t>
      </w:r>
      <w:proofErr w:type="spellStart"/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R</w:t>
      </w:r>
      <w:r w:rsidR="0044473A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om</w:t>
      </w:r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pidos</w:t>
      </w:r>
      <w:proofErr w:type="spellEnd"/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långa strand i </w:t>
      </w:r>
      <w:proofErr w:type="spellStart"/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Cartaya</w:t>
      </w:r>
      <w:proofErr w:type="spellEnd"/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. På hotellet finns ett fantastiskt poolområde, härliga vattenrutschbanor och olika sporter att välja mellan</w:t>
      </w:r>
      <w:r w:rsidR="0057665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. Hotellet har en internationell barnklubb</w:t>
      </w:r>
      <w:r w:rsidR="0052292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och lekplats</w:t>
      </w:r>
      <w:r w:rsidR="00576654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Du kan boka halvpension eller all </w:t>
      </w:r>
      <w:proofErr w:type="spellStart"/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inclusive</w:t>
      </w:r>
      <w:proofErr w:type="spellEnd"/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97720E" w:rsidRPr="0007137C" w:rsidRDefault="0097720E" w:rsidP="005C7A1F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5C7A1F" w:rsidRPr="005C7A1F" w:rsidRDefault="0097720E" w:rsidP="005C7A1F">
      <w:pPr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07137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Be Live Palmeiras</w:t>
      </w: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Algarve är ett nyrenoverat familjehotell med all </w:t>
      </w:r>
      <w:proofErr w:type="spellStart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>inclusive</w:t>
      </w:r>
      <w:proofErr w:type="spellEnd"/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och många fina faciliteter</w:t>
      </w:r>
      <w:r w:rsidR="0043071D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för gäster i alla åldrar - t</w:t>
      </w:r>
      <w:r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vå poolområden, barnpool, vattenrutschbanor med mera. Ett animationsteam underhåller med aktiviteter och arrangemang dag- som kvällstid. De yngsta gästerna kan umgås i den internationella miniklubben. </w:t>
      </w:r>
      <w:r w:rsidR="005209E6" w:rsidRPr="0007137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5C7A1F" w:rsidRPr="005C7A1F" w:rsidRDefault="005C7A1F" w:rsidP="005C7A1F">
      <w:pPr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sectPr w:rsidR="005C7A1F" w:rsidRPr="005C7A1F" w:rsidSect="005222D2">
      <w:headerReference w:type="even" r:id="rId8"/>
      <w:headerReference w:type="default" r:id="rId9"/>
      <w:headerReference w:type="first" r:id="rId10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73" w:rsidRDefault="000F0473">
      <w:r>
        <w:separator/>
      </w:r>
    </w:p>
  </w:endnote>
  <w:endnote w:type="continuationSeparator" w:id="0">
    <w:p w:rsidR="000F0473" w:rsidRDefault="000F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73" w:rsidRDefault="000F0473">
      <w:r>
        <w:separator/>
      </w:r>
    </w:p>
  </w:footnote>
  <w:footnote w:type="continuationSeparator" w:id="0">
    <w:p w:rsidR="000F0473" w:rsidRDefault="000F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BD259D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8711C9">
      <w:rPr>
        <w:rFonts w:ascii="Arial" w:hAnsi="Arial" w:cs="Arial"/>
        <w:b/>
        <w:bCs/>
      </w:rPr>
      <w:t>30</w:t>
    </w:r>
    <w:r w:rsidR="00997091">
      <w:rPr>
        <w:rFonts w:ascii="Arial" w:hAnsi="Arial" w:cs="Arial"/>
        <w:b/>
        <w:bCs/>
      </w:rPr>
      <w:t xml:space="preserve"> maj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BD259D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73CE"/>
    <w:multiLevelType w:val="hybridMultilevel"/>
    <w:tmpl w:val="5776B300"/>
    <w:lvl w:ilvl="0" w:tplc="C8724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4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22"/>
  </w:num>
  <w:num w:numId="5">
    <w:abstractNumId w:val="35"/>
  </w:num>
  <w:num w:numId="6">
    <w:abstractNumId w:val="21"/>
  </w:num>
  <w:num w:numId="7">
    <w:abstractNumId w:val="8"/>
  </w:num>
  <w:num w:numId="8">
    <w:abstractNumId w:val="29"/>
  </w:num>
  <w:num w:numId="9">
    <w:abstractNumId w:val="38"/>
  </w:num>
  <w:num w:numId="10">
    <w:abstractNumId w:val="23"/>
  </w:num>
  <w:num w:numId="11">
    <w:abstractNumId w:val="5"/>
  </w:num>
  <w:num w:numId="12">
    <w:abstractNumId w:val="3"/>
  </w:num>
  <w:num w:numId="13">
    <w:abstractNumId w:val="19"/>
  </w:num>
  <w:num w:numId="14">
    <w:abstractNumId w:val="24"/>
  </w:num>
  <w:num w:numId="15">
    <w:abstractNumId w:val="25"/>
  </w:num>
  <w:num w:numId="16">
    <w:abstractNumId w:val="33"/>
  </w:num>
  <w:num w:numId="17">
    <w:abstractNumId w:val="12"/>
  </w:num>
  <w:num w:numId="18">
    <w:abstractNumId w:val="4"/>
  </w:num>
  <w:num w:numId="19">
    <w:abstractNumId w:val="28"/>
  </w:num>
  <w:num w:numId="20">
    <w:abstractNumId w:val="18"/>
  </w:num>
  <w:num w:numId="21">
    <w:abstractNumId w:val="16"/>
  </w:num>
  <w:num w:numId="22">
    <w:abstractNumId w:val="15"/>
  </w:num>
  <w:num w:numId="23">
    <w:abstractNumId w:val="17"/>
  </w:num>
  <w:num w:numId="24">
    <w:abstractNumId w:val="30"/>
  </w:num>
  <w:num w:numId="25">
    <w:abstractNumId w:val="9"/>
  </w:num>
  <w:num w:numId="26">
    <w:abstractNumId w:val="1"/>
  </w:num>
  <w:num w:numId="27">
    <w:abstractNumId w:val="2"/>
  </w:num>
  <w:num w:numId="28">
    <w:abstractNumId w:val="20"/>
  </w:num>
  <w:num w:numId="29">
    <w:abstractNumId w:val="36"/>
  </w:num>
  <w:num w:numId="30">
    <w:abstractNumId w:val="31"/>
  </w:num>
  <w:num w:numId="31">
    <w:abstractNumId w:val="0"/>
  </w:num>
  <w:num w:numId="32">
    <w:abstractNumId w:val="6"/>
  </w:num>
  <w:num w:numId="33">
    <w:abstractNumId w:val="14"/>
  </w:num>
  <w:num w:numId="34">
    <w:abstractNumId w:val="7"/>
  </w:num>
  <w:num w:numId="35">
    <w:abstractNumId w:val="32"/>
  </w:num>
  <w:num w:numId="36">
    <w:abstractNumId w:val="37"/>
  </w:num>
  <w:num w:numId="37">
    <w:abstractNumId w:val="34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3512"/>
    <w:rsid w:val="000046E1"/>
    <w:rsid w:val="00005353"/>
    <w:rsid w:val="000109F2"/>
    <w:rsid w:val="00013D88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0113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5704F"/>
    <w:rsid w:val="00064961"/>
    <w:rsid w:val="00070DE3"/>
    <w:rsid w:val="0007137C"/>
    <w:rsid w:val="0007578D"/>
    <w:rsid w:val="00076AA2"/>
    <w:rsid w:val="00080EE5"/>
    <w:rsid w:val="00086BF0"/>
    <w:rsid w:val="00091920"/>
    <w:rsid w:val="00091D97"/>
    <w:rsid w:val="00092B29"/>
    <w:rsid w:val="000938B0"/>
    <w:rsid w:val="00094301"/>
    <w:rsid w:val="000943B2"/>
    <w:rsid w:val="00095980"/>
    <w:rsid w:val="000960E6"/>
    <w:rsid w:val="000A1CDD"/>
    <w:rsid w:val="000A2295"/>
    <w:rsid w:val="000A2A6C"/>
    <w:rsid w:val="000A2EF0"/>
    <w:rsid w:val="000A4412"/>
    <w:rsid w:val="000A5B39"/>
    <w:rsid w:val="000B4801"/>
    <w:rsid w:val="000C0165"/>
    <w:rsid w:val="000C42E3"/>
    <w:rsid w:val="000C4658"/>
    <w:rsid w:val="000C7015"/>
    <w:rsid w:val="000D0FF2"/>
    <w:rsid w:val="000D60F9"/>
    <w:rsid w:val="000D741C"/>
    <w:rsid w:val="000E0EDD"/>
    <w:rsid w:val="000E479C"/>
    <w:rsid w:val="000E5A45"/>
    <w:rsid w:val="000E607B"/>
    <w:rsid w:val="000E6DA3"/>
    <w:rsid w:val="000F0473"/>
    <w:rsid w:val="000F4F58"/>
    <w:rsid w:val="000F7F12"/>
    <w:rsid w:val="00101028"/>
    <w:rsid w:val="001025DD"/>
    <w:rsid w:val="0010472B"/>
    <w:rsid w:val="00106B7A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236"/>
    <w:rsid w:val="00117AD2"/>
    <w:rsid w:val="00123320"/>
    <w:rsid w:val="00124796"/>
    <w:rsid w:val="00124A71"/>
    <w:rsid w:val="00124D1F"/>
    <w:rsid w:val="00125B52"/>
    <w:rsid w:val="0012748F"/>
    <w:rsid w:val="00127AE5"/>
    <w:rsid w:val="00127B8F"/>
    <w:rsid w:val="0013387E"/>
    <w:rsid w:val="00140B81"/>
    <w:rsid w:val="0014170A"/>
    <w:rsid w:val="00141B6B"/>
    <w:rsid w:val="001421CF"/>
    <w:rsid w:val="00142409"/>
    <w:rsid w:val="00146321"/>
    <w:rsid w:val="00146E04"/>
    <w:rsid w:val="001473AF"/>
    <w:rsid w:val="00147E88"/>
    <w:rsid w:val="00156251"/>
    <w:rsid w:val="00156682"/>
    <w:rsid w:val="00163FBC"/>
    <w:rsid w:val="0017172A"/>
    <w:rsid w:val="001732C4"/>
    <w:rsid w:val="00174EC8"/>
    <w:rsid w:val="001750D8"/>
    <w:rsid w:val="00181B9C"/>
    <w:rsid w:val="001836E8"/>
    <w:rsid w:val="00184AA1"/>
    <w:rsid w:val="0018644B"/>
    <w:rsid w:val="001938BD"/>
    <w:rsid w:val="00194EC4"/>
    <w:rsid w:val="001966B6"/>
    <w:rsid w:val="00196EC4"/>
    <w:rsid w:val="001A04DC"/>
    <w:rsid w:val="001A3CFD"/>
    <w:rsid w:val="001A4690"/>
    <w:rsid w:val="001A5BE3"/>
    <w:rsid w:val="001A6296"/>
    <w:rsid w:val="001A7C7D"/>
    <w:rsid w:val="001B1E88"/>
    <w:rsid w:val="001C098A"/>
    <w:rsid w:val="001C1D9E"/>
    <w:rsid w:val="001C272A"/>
    <w:rsid w:val="001C3EDF"/>
    <w:rsid w:val="001C71BD"/>
    <w:rsid w:val="001C7F44"/>
    <w:rsid w:val="001D0876"/>
    <w:rsid w:val="001D28D4"/>
    <w:rsid w:val="001D534A"/>
    <w:rsid w:val="001E4829"/>
    <w:rsid w:val="001E5EE0"/>
    <w:rsid w:val="001E6946"/>
    <w:rsid w:val="001F0208"/>
    <w:rsid w:val="001F1563"/>
    <w:rsid w:val="001F2A92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35"/>
    <w:rsid w:val="00217A4F"/>
    <w:rsid w:val="00222A9A"/>
    <w:rsid w:val="00224FDB"/>
    <w:rsid w:val="00231FA8"/>
    <w:rsid w:val="002334C6"/>
    <w:rsid w:val="0023594D"/>
    <w:rsid w:val="00236D19"/>
    <w:rsid w:val="00240004"/>
    <w:rsid w:val="00240DAD"/>
    <w:rsid w:val="002453BC"/>
    <w:rsid w:val="0024549D"/>
    <w:rsid w:val="002454F7"/>
    <w:rsid w:val="0024609D"/>
    <w:rsid w:val="0024665B"/>
    <w:rsid w:val="0025042F"/>
    <w:rsid w:val="00250A6F"/>
    <w:rsid w:val="002515AF"/>
    <w:rsid w:val="002535AA"/>
    <w:rsid w:val="002541A2"/>
    <w:rsid w:val="00254F74"/>
    <w:rsid w:val="00255ED6"/>
    <w:rsid w:val="00256569"/>
    <w:rsid w:val="002576E3"/>
    <w:rsid w:val="00260458"/>
    <w:rsid w:val="00261494"/>
    <w:rsid w:val="00262C11"/>
    <w:rsid w:val="00264F0C"/>
    <w:rsid w:val="002661A0"/>
    <w:rsid w:val="0026626D"/>
    <w:rsid w:val="00266A90"/>
    <w:rsid w:val="0027195E"/>
    <w:rsid w:val="00275518"/>
    <w:rsid w:val="002817C5"/>
    <w:rsid w:val="00285255"/>
    <w:rsid w:val="002865DE"/>
    <w:rsid w:val="002869A6"/>
    <w:rsid w:val="002871D2"/>
    <w:rsid w:val="00292928"/>
    <w:rsid w:val="002950AF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3212"/>
    <w:rsid w:val="002C5824"/>
    <w:rsid w:val="002C5BC5"/>
    <w:rsid w:val="002D050F"/>
    <w:rsid w:val="002D0790"/>
    <w:rsid w:val="002D1FC9"/>
    <w:rsid w:val="002D26D7"/>
    <w:rsid w:val="002E00BD"/>
    <w:rsid w:val="002E01C1"/>
    <w:rsid w:val="002E108B"/>
    <w:rsid w:val="002E2487"/>
    <w:rsid w:val="002E2B55"/>
    <w:rsid w:val="002E33C1"/>
    <w:rsid w:val="002E55CB"/>
    <w:rsid w:val="002E5F83"/>
    <w:rsid w:val="002E6A5B"/>
    <w:rsid w:val="002F0DE5"/>
    <w:rsid w:val="002F476E"/>
    <w:rsid w:val="002F51C2"/>
    <w:rsid w:val="0030340A"/>
    <w:rsid w:val="00305005"/>
    <w:rsid w:val="00307705"/>
    <w:rsid w:val="00307804"/>
    <w:rsid w:val="00310AF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A51"/>
    <w:rsid w:val="00334E61"/>
    <w:rsid w:val="0033570A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675DA"/>
    <w:rsid w:val="00371E60"/>
    <w:rsid w:val="00372805"/>
    <w:rsid w:val="003733B5"/>
    <w:rsid w:val="003733E9"/>
    <w:rsid w:val="00374B9B"/>
    <w:rsid w:val="00375A70"/>
    <w:rsid w:val="00376584"/>
    <w:rsid w:val="003767A7"/>
    <w:rsid w:val="00380CC0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6D8D"/>
    <w:rsid w:val="003A74AE"/>
    <w:rsid w:val="003B08F7"/>
    <w:rsid w:val="003B67EB"/>
    <w:rsid w:val="003C05E1"/>
    <w:rsid w:val="003C0825"/>
    <w:rsid w:val="003C0E6C"/>
    <w:rsid w:val="003C1595"/>
    <w:rsid w:val="003C73E5"/>
    <w:rsid w:val="003D0774"/>
    <w:rsid w:val="003D0EAF"/>
    <w:rsid w:val="003D509F"/>
    <w:rsid w:val="003E127E"/>
    <w:rsid w:val="003F29BC"/>
    <w:rsid w:val="003F2F5C"/>
    <w:rsid w:val="003F408B"/>
    <w:rsid w:val="003F4C2A"/>
    <w:rsid w:val="004058E4"/>
    <w:rsid w:val="00406526"/>
    <w:rsid w:val="00410E23"/>
    <w:rsid w:val="00417DAB"/>
    <w:rsid w:val="004251E2"/>
    <w:rsid w:val="00425C3F"/>
    <w:rsid w:val="00427158"/>
    <w:rsid w:val="0043071D"/>
    <w:rsid w:val="00432DE6"/>
    <w:rsid w:val="00433D5B"/>
    <w:rsid w:val="00433D8C"/>
    <w:rsid w:val="0043520F"/>
    <w:rsid w:val="004369F3"/>
    <w:rsid w:val="00436CCF"/>
    <w:rsid w:val="004434D9"/>
    <w:rsid w:val="00443B2A"/>
    <w:rsid w:val="0044473A"/>
    <w:rsid w:val="00450D5C"/>
    <w:rsid w:val="004528EB"/>
    <w:rsid w:val="00456451"/>
    <w:rsid w:val="00460F99"/>
    <w:rsid w:val="00461484"/>
    <w:rsid w:val="0046209A"/>
    <w:rsid w:val="0046379B"/>
    <w:rsid w:val="00466BBE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0F8F"/>
    <w:rsid w:val="004A232F"/>
    <w:rsid w:val="004A2995"/>
    <w:rsid w:val="004A3141"/>
    <w:rsid w:val="004A4514"/>
    <w:rsid w:val="004A45E1"/>
    <w:rsid w:val="004A5DEF"/>
    <w:rsid w:val="004A7AD1"/>
    <w:rsid w:val="004B1C26"/>
    <w:rsid w:val="004B1DE8"/>
    <w:rsid w:val="004B30AF"/>
    <w:rsid w:val="004B4FCC"/>
    <w:rsid w:val="004B534B"/>
    <w:rsid w:val="004C133D"/>
    <w:rsid w:val="004C44E8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5130"/>
    <w:rsid w:val="005060FD"/>
    <w:rsid w:val="0051113A"/>
    <w:rsid w:val="00512AC6"/>
    <w:rsid w:val="00512BEA"/>
    <w:rsid w:val="00514C88"/>
    <w:rsid w:val="005209E6"/>
    <w:rsid w:val="005222D2"/>
    <w:rsid w:val="0052281E"/>
    <w:rsid w:val="00522926"/>
    <w:rsid w:val="00527874"/>
    <w:rsid w:val="00532773"/>
    <w:rsid w:val="0053359F"/>
    <w:rsid w:val="00534365"/>
    <w:rsid w:val="00534BBD"/>
    <w:rsid w:val="00546306"/>
    <w:rsid w:val="00551476"/>
    <w:rsid w:val="0055147C"/>
    <w:rsid w:val="005525EE"/>
    <w:rsid w:val="0055549D"/>
    <w:rsid w:val="00555556"/>
    <w:rsid w:val="005560AF"/>
    <w:rsid w:val="00561070"/>
    <w:rsid w:val="00561B05"/>
    <w:rsid w:val="00561F00"/>
    <w:rsid w:val="00562626"/>
    <w:rsid w:val="00563122"/>
    <w:rsid w:val="00563650"/>
    <w:rsid w:val="00563AEF"/>
    <w:rsid w:val="00566711"/>
    <w:rsid w:val="00575335"/>
    <w:rsid w:val="00576654"/>
    <w:rsid w:val="00576F17"/>
    <w:rsid w:val="0058109A"/>
    <w:rsid w:val="005820E8"/>
    <w:rsid w:val="0058250E"/>
    <w:rsid w:val="00582872"/>
    <w:rsid w:val="00582C0E"/>
    <w:rsid w:val="005834AC"/>
    <w:rsid w:val="00583528"/>
    <w:rsid w:val="00585A80"/>
    <w:rsid w:val="00586036"/>
    <w:rsid w:val="00590C84"/>
    <w:rsid w:val="00592F7A"/>
    <w:rsid w:val="00596DCD"/>
    <w:rsid w:val="005A2EF7"/>
    <w:rsid w:val="005A4414"/>
    <w:rsid w:val="005A5E74"/>
    <w:rsid w:val="005A7AFA"/>
    <w:rsid w:val="005B0689"/>
    <w:rsid w:val="005B1BD5"/>
    <w:rsid w:val="005B2A26"/>
    <w:rsid w:val="005B4A06"/>
    <w:rsid w:val="005B5327"/>
    <w:rsid w:val="005C2E04"/>
    <w:rsid w:val="005C4D97"/>
    <w:rsid w:val="005C7A1F"/>
    <w:rsid w:val="005D295E"/>
    <w:rsid w:val="005D3A8D"/>
    <w:rsid w:val="005E0239"/>
    <w:rsid w:val="005E0C5A"/>
    <w:rsid w:val="005E1364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19F3"/>
    <w:rsid w:val="006322D2"/>
    <w:rsid w:val="006338E5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0C35"/>
    <w:rsid w:val="00672797"/>
    <w:rsid w:val="00672D84"/>
    <w:rsid w:val="0067537A"/>
    <w:rsid w:val="00676E6D"/>
    <w:rsid w:val="00680246"/>
    <w:rsid w:val="00680C8B"/>
    <w:rsid w:val="00680CA9"/>
    <w:rsid w:val="00682AFC"/>
    <w:rsid w:val="00683484"/>
    <w:rsid w:val="00691A8A"/>
    <w:rsid w:val="00694987"/>
    <w:rsid w:val="00695425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2AEF"/>
    <w:rsid w:val="006C4C1B"/>
    <w:rsid w:val="006C4C27"/>
    <w:rsid w:val="006D1B28"/>
    <w:rsid w:val="006D1DFE"/>
    <w:rsid w:val="006D7A90"/>
    <w:rsid w:val="006E00B3"/>
    <w:rsid w:val="006E0FFE"/>
    <w:rsid w:val="006E1A02"/>
    <w:rsid w:val="006E26A5"/>
    <w:rsid w:val="006E599C"/>
    <w:rsid w:val="006E70D9"/>
    <w:rsid w:val="006E7C71"/>
    <w:rsid w:val="006F0020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1CE2"/>
    <w:rsid w:val="00712051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31ADB"/>
    <w:rsid w:val="00732569"/>
    <w:rsid w:val="007333EC"/>
    <w:rsid w:val="007351A3"/>
    <w:rsid w:val="00744067"/>
    <w:rsid w:val="00746962"/>
    <w:rsid w:val="0074710A"/>
    <w:rsid w:val="007516D3"/>
    <w:rsid w:val="00753DAF"/>
    <w:rsid w:val="007542AF"/>
    <w:rsid w:val="007566A8"/>
    <w:rsid w:val="0076037A"/>
    <w:rsid w:val="00764B09"/>
    <w:rsid w:val="0076547E"/>
    <w:rsid w:val="00766CCE"/>
    <w:rsid w:val="007714CC"/>
    <w:rsid w:val="007802AC"/>
    <w:rsid w:val="00780DD6"/>
    <w:rsid w:val="0078134C"/>
    <w:rsid w:val="00785037"/>
    <w:rsid w:val="007850C8"/>
    <w:rsid w:val="00787F45"/>
    <w:rsid w:val="00792239"/>
    <w:rsid w:val="00794634"/>
    <w:rsid w:val="00796A1C"/>
    <w:rsid w:val="007A6BC5"/>
    <w:rsid w:val="007A7C2C"/>
    <w:rsid w:val="007B049A"/>
    <w:rsid w:val="007B6A6C"/>
    <w:rsid w:val="007C09C6"/>
    <w:rsid w:val="007C1CFC"/>
    <w:rsid w:val="007C22C3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0821"/>
    <w:rsid w:val="0080284C"/>
    <w:rsid w:val="008035A2"/>
    <w:rsid w:val="0080380C"/>
    <w:rsid w:val="00803833"/>
    <w:rsid w:val="008038C7"/>
    <w:rsid w:val="00803B03"/>
    <w:rsid w:val="00804D7D"/>
    <w:rsid w:val="008057BA"/>
    <w:rsid w:val="008074DC"/>
    <w:rsid w:val="00812B3E"/>
    <w:rsid w:val="00816731"/>
    <w:rsid w:val="008173A7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C1E"/>
    <w:rsid w:val="00852AB9"/>
    <w:rsid w:val="00854DD9"/>
    <w:rsid w:val="00860D30"/>
    <w:rsid w:val="0086179B"/>
    <w:rsid w:val="008629FC"/>
    <w:rsid w:val="00862D2F"/>
    <w:rsid w:val="008643D8"/>
    <w:rsid w:val="00870EB1"/>
    <w:rsid w:val="008711C9"/>
    <w:rsid w:val="008722F0"/>
    <w:rsid w:val="00872E32"/>
    <w:rsid w:val="00876D75"/>
    <w:rsid w:val="0088085A"/>
    <w:rsid w:val="00880F38"/>
    <w:rsid w:val="008846E6"/>
    <w:rsid w:val="0089079B"/>
    <w:rsid w:val="00892E87"/>
    <w:rsid w:val="008941CC"/>
    <w:rsid w:val="008A0C96"/>
    <w:rsid w:val="008A6434"/>
    <w:rsid w:val="008A6B9F"/>
    <w:rsid w:val="008B1E1F"/>
    <w:rsid w:val="008B32DD"/>
    <w:rsid w:val="008B527B"/>
    <w:rsid w:val="008B6AA4"/>
    <w:rsid w:val="008C0D6B"/>
    <w:rsid w:val="008C6FE3"/>
    <w:rsid w:val="008D4132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3248"/>
    <w:rsid w:val="00907007"/>
    <w:rsid w:val="00907560"/>
    <w:rsid w:val="00907649"/>
    <w:rsid w:val="00910007"/>
    <w:rsid w:val="009105C2"/>
    <w:rsid w:val="00912105"/>
    <w:rsid w:val="009159E2"/>
    <w:rsid w:val="00920EFB"/>
    <w:rsid w:val="0093076A"/>
    <w:rsid w:val="0093094E"/>
    <w:rsid w:val="00931777"/>
    <w:rsid w:val="00932C5B"/>
    <w:rsid w:val="009376CD"/>
    <w:rsid w:val="009415B0"/>
    <w:rsid w:val="00942218"/>
    <w:rsid w:val="0094261E"/>
    <w:rsid w:val="0094321B"/>
    <w:rsid w:val="00943D03"/>
    <w:rsid w:val="00945883"/>
    <w:rsid w:val="0094637B"/>
    <w:rsid w:val="0094681F"/>
    <w:rsid w:val="00947302"/>
    <w:rsid w:val="0095123B"/>
    <w:rsid w:val="00957F64"/>
    <w:rsid w:val="00961F16"/>
    <w:rsid w:val="009768C4"/>
    <w:rsid w:val="0097720E"/>
    <w:rsid w:val="0097763F"/>
    <w:rsid w:val="00980CBF"/>
    <w:rsid w:val="009836B0"/>
    <w:rsid w:val="00990E2C"/>
    <w:rsid w:val="00994987"/>
    <w:rsid w:val="00994C42"/>
    <w:rsid w:val="00994E3E"/>
    <w:rsid w:val="00996608"/>
    <w:rsid w:val="00997091"/>
    <w:rsid w:val="009A1834"/>
    <w:rsid w:val="009A6B80"/>
    <w:rsid w:val="009A7F46"/>
    <w:rsid w:val="009B1D25"/>
    <w:rsid w:val="009B313C"/>
    <w:rsid w:val="009B3853"/>
    <w:rsid w:val="009C04DF"/>
    <w:rsid w:val="009C39DC"/>
    <w:rsid w:val="009C3EC6"/>
    <w:rsid w:val="009C4A96"/>
    <w:rsid w:val="009D1932"/>
    <w:rsid w:val="009D2D5B"/>
    <w:rsid w:val="009D3BE9"/>
    <w:rsid w:val="009D51B7"/>
    <w:rsid w:val="009D6A8A"/>
    <w:rsid w:val="009E2E00"/>
    <w:rsid w:val="009E55C4"/>
    <w:rsid w:val="009E5F90"/>
    <w:rsid w:val="009F17CD"/>
    <w:rsid w:val="009F1914"/>
    <w:rsid w:val="009F26E6"/>
    <w:rsid w:val="009F6E40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318B4"/>
    <w:rsid w:val="00A318C2"/>
    <w:rsid w:val="00A31ED3"/>
    <w:rsid w:val="00A32052"/>
    <w:rsid w:val="00A3445C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55F7B"/>
    <w:rsid w:val="00A60532"/>
    <w:rsid w:val="00A60A87"/>
    <w:rsid w:val="00A616B6"/>
    <w:rsid w:val="00A6189C"/>
    <w:rsid w:val="00A62C2C"/>
    <w:rsid w:val="00A62F93"/>
    <w:rsid w:val="00A6638D"/>
    <w:rsid w:val="00A67BC9"/>
    <w:rsid w:val="00A716A0"/>
    <w:rsid w:val="00A73145"/>
    <w:rsid w:val="00A81277"/>
    <w:rsid w:val="00A85E67"/>
    <w:rsid w:val="00A86142"/>
    <w:rsid w:val="00A932BE"/>
    <w:rsid w:val="00A950D8"/>
    <w:rsid w:val="00AA10D2"/>
    <w:rsid w:val="00AA36BE"/>
    <w:rsid w:val="00AA4817"/>
    <w:rsid w:val="00AA5777"/>
    <w:rsid w:val="00AA5C07"/>
    <w:rsid w:val="00AA5C44"/>
    <w:rsid w:val="00AB1C5C"/>
    <w:rsid w:val="00AC0D51"/>
    <w:rsid w:val="00AC314B"/>
    <w:rsid w:val="00AC4022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2DA1"/>
    <w:rsid w:val="00AF3D6D"/>
    <w:rsid w:val="00AF76A4"/>
    <w:rsid w:val="00B00A90"/>
    <w:rsid w:val="00B03D87"/>
    <w:rsid w:val="00B07E1B"/>
    <w:rsid w:val="00B11D61"/>
    <w:rsid w:val="00B12283"/>
    <w:rsid w:val="00B160AB"/>
    <w:rsid w:val="00B22DE8"/>
    <w:rsid w:val="00B23B60"/>
    <w:rsid w:val="00B25154"/>
    <w:rsid w:val="00B270CA"/>
    <w:rsid w:val="00B324A6"/>
    <w:rsid w:val="00B32A2A"/>
    <w:rsid w:val="00B355BF"/>
    <w:rsid w:val="00B37A43"/>
    <w:rsid w:val="00B41085"/>
    <w:rsid w:val="00B41294"/>
    <w:rsid w:val="00B47B4C"/>
    <w:rsid w:val="00B51971"/>
    <w:rsid w:val="00B54C5E"/>
    <w:rsid w:val="00B54F5B"/>
    <w:rsid w:val="00B55C65"/>
    <w:rsid w:val="00B60A5F"/>
    <w:rsid w:val="00B60C75"/>
    <w:rsid w:val="00B613A7"/>
    <w:rsid w:val="00B65814"/>
    <w:rsid w:val="00B77913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0DF1"/>
    <w:rsid w:val="00BD3304"/>
    <w:rsid w:val="00BD3F68"/>
    <w:rsid w:val="00BD72BA"/>
    <w:rsid w:val="00BE0DC2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1163"/>
    <w:rsid w:val="00C025D0"/>
    <w:rsid w:val="00C058B1"/>
    <w:rsid w:val="00C0703F"/>
    <w:rsid w:val="00C11462"/>
    <w:rsid w:val="00C120E8"/>
    <w:rsid w:val="00C14096"/>
    <w:rsid w:val="00C157CE"/>
    <w:rsid w:val="00C16846"/>
    <w:rsid w:val="00C16AF1"/>
    <w:rsid w:val="00C17575"/>
    <w:rsid w:val="00C20F25"/>
    <w:rsid w:val="00C20F6E"/>
    <w:rsid w:val="00C23440"/>
    <w:rsid w:val="00C24241"/>
    <w:rsid w:val="00C242A5"/>
    <w:rsid w:val="00C27564"/>
    <w:rsid w:val="00C311A9"/>
    <w:rsid w:val="00C35584"/>
    <w:rsid w:val="00C36333"/>
    <w:rsid w:val="00C37C47"/>
    <w:rsid w:val="00C43243"/>
    <w:rsid w:val="00C45019"/>
    <w:rsid w:val="00C46405"/>
    <w:rsid w:val="00C5041D"/>
    <w:rsid w:val="00C511DE"/>
    <w:rsid w:val="00C515BD"/>
    <w:rsid w:val="00C524ED"/>
    <w:rsid w:val="00C64742"/>
    <w:rsid w:val="00C73571"/>
    <w:rsid w:val="00C765C6"/>
    <w:rsid w:val="00C76B02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4B2A"/>
    <w:rsid w:val="00CC719D"/>
    <w:rsid w:val="00CD1B34"/>
    <w:rsid w:val="00CD3B6E"/>
    <w:rsid w:val="00CD3FAA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768"/>
    <w:rsid w:val="00CF3FD3"/>
    <w:rsid w:val="00CF5075"/>
    <w:rsid w:val="00CF51B5"/>
    <w:rsid w:val="00CF628A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16640"/>
    <w:rsid w:val="00D21E61"/>
    <w:rsid w:val="00D241EB"/>
    <w:rsid w:val="00D277AB"/>
    <w:rsid w:val="00D311E3"/>
    <w:rsid w:val="00D33FD8"/>
    <w:rsid w:val="00D34EA6"/>
    <w:rsid w:val="00D37477"/>
    <w:rsid w:val="00D44196"/>
    <w:rsid w:val="00D46A43"/>
    <w:rsid w:val="00D46F57"/>
    <w:rsid w:val="00D52C50"/>
    <w:rsid w:val="00D54B60"/>
    <w:rsid w:val="00D55246"/>
    <w:rsid w:val="00D56055"/>
    <w:rsid w:val="00D60FE7"/>
    <w:rsid w:val="00D61A8B"/>
    <w:rsid w:val="00D627C0"/>
    <w:rsid w:val="00D63C8E"/>
    <w:rsid w:val="00D66C75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633"/>
    <w:rsid w:val="00DA0CA5"/>
    <w:rsid w:val="00DA1186"/>
    <w:rsid w:val="00DA26E8"/>
    <w:rsid w:val="00DA4116"/>
    <w:rsid w:val="00DB07F8"/>
    <w:rsid w:val="00DB2996"/>
    <w:rsid w:val="00DB550B"/>
    <w:rsid w:val="00DC1C33"/>
    <w:rsid w:val="00DC296E"/>
    <w:rsid w:val="00DC2ADF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0F8"/>
    <w:rsid w:val="00DE7D81"/>
    <w:rsid w:val="00DF3B9C"/>
    <w:rsid w:val="00E01325"/>
    <w:rsid w:val="00E01697"/>
    <w:rsid w:val="00E05148"/>
    <w:rsid w:val="00E07012"/>
    <w:rsid w:val="00E1103D"/>
    <w:rsid w:val="00E14349"/>
    <w:rsid w:val="00E1796D"/>
    <w:rsid w:val="00E2150E"/>
    <w:rsid w:val="00E22F43"/>
    <w:rsid w:val="00E2321C"/>
    <w:rsid w:val="00E31F6D"/>
    <w:rsid w:val="00E34640"/>
    <w:rsid w:val="00E348E4"/>
    <w:rsid w:val="00E369C5"/>
    <w:rsid w:val="00E37BE6"/>
    <w:rsid w:val="00E40A42"/>
    <w:rsid w:val="00E443EC"/>
    <w:rsid w:val="00E44C4F"/>
    <w:rsid w:val="00E462E2"/>
    <w:rsid w:val="00E50E61"/>
    <w:rsid w:val="00E514E8"/>
    <w:rsid w:val="00E542B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719ED"/>
    <w:rsid w:val="00E83E0B"/>
    <w:rsid w:val="00E84EFF"/>
    <w:rsid w:val="00E872A5"/>
    <w:rsid w:val="00E874E4"/>
    <w:rsid w:val="00E8773B"/>
    <w:rsid w:val="00E910CC"/>
    <w:rsid w:val="00E92462"/>
    <w:rsid w:val="00EA0FC9"/>
    <w:rsid w:val="00EA188E"/>
    <w:rsid w:val="00EA19C4"/>
    <w:rsid w:val="00EB15AB"/>
    <w:rsid w:val="00EB161F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754"/>
    <w:rsid w:val="00ED0C5B"/>
    <w:rsid w:val="00ED1201"/>
    <w:rsid w:val="00ED2E4F"/>
    <w:rsid w:val="00ED698F"/>
    <w:rsid w:val="00EE17ED"/>
    <w:rsid w:val="00EE1AFB"/>
    <w:rsid w:val="00EE34A0"/>
    <w:rsid w:val="00EE38D1"/>
    <w:rsid w:val="00EF13B0"/>
    <w:rsid w:val="00EF165D"/>
    <w:rsid w:val="00EF1B61"/>
    <w:rsid w:val="00EF24E4"/>
    <w:rsid w:val="00EF341C"/>
    <w:rsid w:val="00EF39EB"/>
    <w:rsid w:val="00EF3A39"/>
    <w:rsid w:val="00EF480F"/>
    <w:rsid w:val="00EF629B"/>
    <w:rsid w:val="00EF6395"/>
    <w:rsid w:val="00F03058"/>
    <w:rsid w:val="00F163E6"/>
    <w:rsid w:val="00F2078F"/>
    <w:rsid w:val="00F21339"/>
    <w:rsid w:val="00F223D4"/>
    <w:rsid w:val="00F22783"/>
    <w:rsid w:val="00F23240"/>
    <w:rsid w:val="00F2512C"/>
    <w:rsid w:val="00F279CA"/>
    <w:rsid w:val="00F301BB"/>
    <w:rsid w:val="00F30EF6"/>
    <w:rsid w:val="00F31B44"/>
    <w:rsid w:val="00F325A7"/>
    <w:rsid w:val="00F36563"/>
    <w:rsid w:val="00F403B7"/>
    <w:rsid w:val="00F41115"/>
    <w:rsid w:val="00F42F37"/>
    <w:rsid w:val="00F45016"/>
    <w:rsid w:val="00F47DEF"/>
    <w:rsid w:val="00F55872"/>
    <w:rsid w:val="00F5770E"/>
    <w:rsid w:val="00F61BAE"/>
    <w:rsid w:val="00F640E4"/>
    <w:rsid w:val="00F65300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4DCF"/>
    <w:rsid w:val="00F855E2"/>
    <w:rsid w:val="00F8658E"/>
    <w:rsid w:val="00F97ABB"/>
    <w:rsid w:val="00FA114A"/>
    <w:rsid w:val="00FA1259"/>
    <w:rsid w:val="00FA286C"/>
    <w:rsid w:val="00FA3377"/>
    <w:rsid w:val="00FA7650"/>
    <w:rsid w:val="00FB0857"/>
    <w:rsid w:val="00FB2010"/>
    <w:rsid w:val="00FB37A1"/>
    <w:rsid w:val="00FB4FE3"/>
    <w:rsid w:val="00FC0190"/>
    <w:rsid w:val="00FE0387"/>
    <w:rsid w:val="00FE0EAB"/>
    <w:rsid w:val="00FE13A0"/>
    <w:rsid w:val="00FE341A"/>
    <w:rsid w:val="00FF0DAB"/>
    <w:rsid w:val="00FF1E79"/>
    <w:rsid w:val="00FF1E94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64D1A90"/>
  <w15:docId w15:val="{96BD59FD-5F95-45F8-B5F6-ED87B22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003D-FEEC-484B-B0EA-C500198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7358</TotalTime>
  <Pages>1</Pages>
  <Words>352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2423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83</cp:revision>
  <cp:lastPrinted>2017-05-29T13:45:00Z</cp:lastPrinted>
  <dcterms:created xsi:type="dcterms:W3CDTF">2017-05-24T12:50:00Z</dcterms:created>
  <dcterms:modified xsi:type="dcterms:W3CDTF">2017-05-30T07:38:00Z</dcterms:modified>
</cp:coreProperties>
</file>