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1EB2" w14:textId="241BA368" w:rsidR="00F53DC1" w:rsidRPr="00DB5F28" w:rsidRDefault="00C741EC" w:rsidP="004A5D50">
      <w:pPr>
        <w:spacing w:line="240" w:lineRule="auto"/>
        <w:jc w:val="right"/>
        <w:rPr>
          <w:rFonts w:ascii="Arial" w:hAnsi="Arial" w:cs="Arial"/>
          <w:noProof/>
          <w:color w:val="141414"/>
          <w:sz w:val="17"/>
          <w:szCs w:val="17"/>
          <w:lang w:val="nb-NO"/>
        </w:rPr>
      </w:pPr>
      <w:r w:rsidRPr="005A5941">
        <w:rPr>
          <w:rFonts w:ascii="Arial" w:eastAsia="Arial" w:hAnsi="Arial" w:cs="Arial"/>
          <w:noProof/>
          <w:color w:val="141414"/>
          <w:sz w:val="17"/>
          <w:szCs w:val="17"/>
          <w:lang w:bidi="da-DK"/>
        </w:rPr>
        <w:t>2019-</w:t>
      </w:r>
      <w:r w:rsidR="005A5941" w:rsidRPr="005A5941">
        <w:rPr>
          <w:rFonts w:ascii="Arial" w:eastAsia="Arial" w:hAnsi="Arial" w:cs="Arial"/>
          <w:noProof/>
          <w:color w:val="141414"/>
          <w:sz w:val="17"/>
          <w:szCs w:val="17"/>
          <w:lang w:bidi="da-DK"/>
        </w:rPr>
        <w:t>03-19</w:t>
      </w:r>
    </w:p>
    <w:p w14:paraId="0FBC7606" w14:textId="77777777" w:rsidR="00551821" w:rsidRPr="00DB5F28"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nb-NO"/>
        </w:rPr>
      </w:pPr>
      <w:r w:rsidRPr="00B10182">
        <w:rPr>
          <w:rFonts w:ascii="Arial" w:eastAsia="Arial" w:hAnsi="Arial" w:cs="Arial"/>
          <w:color w:val="141414"/>
          <w:sz w:val="36"/>
          <w:szCs w:val="36"/>
          <w:lang w:bidi="da-DK"/>
        </w:rPr>
        <w:t>Pressemeddelelse</w:t>
      </w:r>
    </w:p>
    <w:p w14:paraId="4C08721C" w14:textId="19C823CB" w:rsidR="00042DAF" w:rsidRPr="00DB5F28" w:rsidRDefault="00B362E7" w:rsidP="00042DAF">
      <w:pPr>
        <w:rPr>
          <w:b/>
          <w:sz w:val="32"/>
          <w:lang w:val="nb-NO"/>
        </w:rPr>
      </w:pPr>
      <w:bookmarkStart w:id="0" w:name="_GoBack"/>
      <w:r>
        <w:rPr>
          <w:b/>
          <w:sz w:val="32"/>
          <w:szCs w:val="32"/>
          <w:lang w:val="nb-NO" w:bidi="da-DK"/>
        </w:rPr>
        <w:t>E</w:t>
      </w:r>
      <w:r w:rsidR="00042DAF" w:rsidRPr="00B10182">
        <w:rPr>
          <w:b/>
          <w:sz w:val="32"/>
          <w:szCs w:val="32"/>
          <w:lang w:bidi="da-DK"/>
        </w:rPr>
        <w:t>ngcon investerer 90 millioner i nye maskiner og tredobler produktionskapaciteten</w:t>
      </w:r>
    </w:p>
    <w:bookmarkEnd w:id="0"/>
    <w:p w14:paraId="7B0E8345" w14:textId="71CD8DA3" w:rsidR="00042DAF" w:rsidRPr="00DB5F28" w:rsidRDefault="00B362E7" w:rsidP="00042DAF">
      <w:pPr>
        <w:rPr>
          <w:rFonts w:ascii="Arial" w:hAnsi="Arial" w:cs="Arial"/>
          <w:b/>
          <w:lang w:val="nb-NO"/>
        </w:rPr>
      </w:pPr>
      <w:r>
        <w:rPr>
          <w:rFonts w:ascii="Arial" w:eastAsia="Arial" w:hAnsi="Arial" w:cs="Arial"/>
          <w:b/>
          <w:lang w:val="nb-NO" w:bidi="da-DK"/>
        </w:rPr>
        <w:t>E</w:t>
      </w:r>
      <w:r w:rsidR="00042DAF" w:rsidRPr="00C15296">
        <w:rPr>
          <w:rFonts w:ascii="Arial" w:eastAsia="Arial" w:hAnsi="Arial" w:cs="Arial"/>
          <w:b/>
          <w:lang w:bidi="da-DK"/>
        </w:rPr>
        <w:t xml:space="preserve">ngcon vil over de kommende tre år investere i alt 90 mio. kroner i nye, topmoderne CNC-maskiner som følge af den store interesse fra markedet. Med de nye maskiner vil </w:t>
      </w:r>
      <w:r>
        <w:rPr>
          <w:rFonts w:ascii="Arial" w:eastAsia="Arial" w:hAnsi="Arial" w:cs="Arial"/>
          <w:b/>
          <w:lang w:bidi="da-DK"/>
        </w:rPr>
        <w:t>E</w:t>
      </w:r>
      <w:r w:rsidR="00042DAF" w:rsidRPr="00C15296">
        <w:rPr>
          <w:rFonts w:ascii="Arial" w:eastAsia="Arial" w:hAnsi="Arial" w:cs="Arial"/>
          <w:b/>
          <w:lang w:bidi="da-DK"/>
        </w:rPr>
        <w:t>ngcon kunne producere 22.000 tiltrotatorer om året, hvilket er en tredobling sammenlignet med i dag.</w:t>
      </w:r>
    </w:p>
    <w:p w14:paraId="76CEEBDE" w14:textId="418A7BE0" w:rsidR="00042DAF" w:rsidRPr="00DB5F28" w:rsidRDefault="00B362E7" w:rsidP="00042DAF">
      <w:pPr>
        <w:rPr>
          <w:rFonts w:ascii="Arial" w:hAnsi="Arial" w:cs="Arial"/>
          <w:lang w:val="nb-NO"/>
        </w:rPr>
      </w:pPr>
      <w:r>
        <w:rPr>
          <w:rFonts w:ascii="Arial" w:eastAsia="Arial" w:hAnsi="Arial" w:cs="Arial"/>
          <w:lang w:bidi="da-DK"/>
        </w:rPr>
        <w:t>E</w:t>
      </w:r>
      <w:r w:rsidR="00C524F1" w:rsidRPr="00C15296">
        <w:rPr>
          <w:rFonts w:ascii="Arial" w:eastAsia="Arial" w:hAnsi="Arial" w:cs="Arial"/>
          <w:lang w:bidi="da-DK"/>
        </w:rPr>
        <w:t xml:space="preserve">ngcon fortsætter med at vokse eksplosivt, og for at imødekomme den stigende interesse fra markedet satser virksomheden stort på produktionen ved at investere i nye CNC-maskiner og lokaler. Et computerstyret og fuldt ud robotiseret produktionsanlæg vil hjælpe </w:t>
      </w:r>
      <w:r>
        <w:rPr>
          <w:rFonts w:ascii="Arial" w:eastAsia="Arial" w:hAnsi="Arial" w:cs="Arial"/>
          <w:lang w:bidi="da-DK"/>
        </w:rPr>
        <w:t>E</w:t>
      </w:r>
      <w:r w:rsidR="00C524F1" w:rsidRPr="00C15296">
        <w:rPr>
          <w:rFonts w:ascii="Arial" w:eastAsia="Arial" w:hAnsi="Arial" w:cs="Arial"/>
          <w:lang w:bidi="da-DK"/>
        </w:rPr>
        <w:t xml:space="preserve">ngcon med at imødekomme den store efterspørgsel.  </w:t>
      </w:r>
    </w:p>
    <w:p w14:paraId="7B3BA2F3" w14:textId="39139B96" w:rsidR="00042DAF" w:rsidRPr="00B362E7" w:rsidRDefault="00B362E7" w:rsidP="00B362E7">
      <w:pPr>
        <w:spacing w:after="0" w:line="240" w:lineRule="auto"/>
        <w:rPr>
          <w:rFonts w:ascii="Arial" w:hAnsi="Arial" w:cs="Arial"/>
          <w:lang w:val="nb-NO"/>
        </w:rPr>
      </w:pPr>
      <w:r>
        <w:rPr>
          <w:rFonts w:ascii="Arial" w:eastAsia="Arial" w:hAnsi="Arial" w:cs="Arial"/>
          <w:lang w:bidi="da-DK"/>
        </w:rPr>
        <w:t xml:space="preserve">– </w:t>
      </w:r>
      <w:r w:rsidR="00042DAF" w:rsidRPr="00B362E7">
        <w:rPr>
          <w:rFonts w:ascii="Arial" w:eastAsia="Arial" w:hAnsi="Arial" w:cs="Arial"/>
          <w:lang w:bidi="da-DK"/>
        </w:rPr>
        <w:t xml:space="preserve">De nye maskiner vil i første omgang blive brugt til at bearbejde de støbte rammer i vores tiltrotatorer. Vi kan se store effektivitetsforbedringer takket være denne investering, og vores tal peger på, at vi nu tredobler vores produktionskapacitet. Det vil give os yderligere fordele sammenlignet med vores konkurrenter, siger Krister Blomgren, administrerende direktør i </w:t>
      </w:r>
      <w:r>
        <w:rPr>
          <w:rFonts w:ascii="Arial" w:eastAsia="Arial" w:hAnsi="Arial" w:cs="Arial"/>
          <w:lang w:bidi="da-DK"/>
        </w:rPr>
        <w:t>E</w:t>
      </w:r>
      <w:r w:rsidR="00042DAF" w:rsidRPr="00B362E7">
        <w:rPr>
          <w:rFonts w:ascii="Arial" w:eastAsia="Arial" w:hAnsi="Arial" w:cs="Arial"/>
          <w:lang w:bidi="da-DK"/>
        </w:rPr>
        <w:t xml:space="preserve">ngcon Group. </w:t>
      </w:r>
    </w:p>
    <w:p w14:paraId="39E7357F" w14:textId="77777777" w:rsidR="00042DAF" w:rsidRPr="00DB5F28" w:rsidRDefault="00042DAF" w:rsidP="00042DAF">
      <w:pPr>
        <w:spacing w:after="0" w:line="240" w:lineRule="auto"/>
        <w:rPr>
          <w:rFonts w:ascii="Arial" w:hAnsi="Arial" w:cs="Arial"/>
          <w:lang w:val="nb-NO"/>
        </w:rPr>
      </w:pPr>
    </w:p>
    <w:p w14:paraId="75FC0E4B" w14:textId="6A4EBE90" w:rsidR="00042DAF" w:rsidRPr="00DB5F28" w:rsidRDefault="00042DAF" w:rsidP="00042DAF">
      <w:pPr>
        <w:spacing w:after="0" w:line="240" w:lineRule="auto"/>
        <w:rPr>
          <w:rFonts w:ascii="Arial" w:hAnsi="Arial" w:cs="Arial"/>
          <w:lang w:val="nb-NO"/>
        </w:rPr>
      </w:pPr>
      <w:r w:rsidRPr="00C15296">
        <w:rPr>
          <w:rFonts w:ascii="Arial" w:eastAsia="Arial" w:hAnsi="Arial" w:cs="Arial"/>
          <w:lang w:bidi="da-DK"/>
        </w:rPr>
        <w:t xml:space="preserve">Tidligere er en del af CNC-arbejdet blevet udført af en række leverandører på forskellige steder. De nye maskiner, som </w:t>
      </w:r>
      <w:r w:rsidR="00B362E7">
        <w:rPr>
          <w:rFonts w:ascii="Arial" w:eastAsia="Arial" w:hAnsi="Arial" w:cs="Arial"/>
          <w:lang w:bidi="da-DK"/>
        </w:rPr>
        <w:t>E</w:t>
      </w:r>
      <w:r w:rsidRPr="00C15296">
        <w:rPr>
          <w:rFonts w:ascii="Arial" w:eastAsia="Arial" w:hAnsi="Arial" w:cs="Arial"/>
          <w:lang w:bidi="da-DK"/>
        </w:rPr>
        <w:t xml:space="preserve">ngcon nu investerer i, vil blive styret og forvaltet af den lokale virksomhed Strömsunds Kvalitetslego, hvilket gør det lettere for </w:t>
      </w:r>
      <w:r w:rsidR="00B362E7">
        <w:rPr>
          <w:rFonts w:ascii="Arial" w:eastAsia="Arial" w:hAnsi="Arial" w:cs="Arial"/>
          <w:lang w:bidi="da-DK"/>
        </w:rPr>
        <w:t>E</w:t>
      </w:r>
      <w:r w:rsidRPr="00C15296">
        <w:rPr>
          <w:rFonts w:ascii="Arial" w:eastAsia="Arial" w:hAnsi="Arial" w:cs="Arial"/>
          <w:lang w:bidi="da-DK"/>
        </w:rPr>
        <w:t xml:space="preserve">ngcon at kontrollere produktionskæden. </w:t>
      </w:r>
    </w:p>
    <w:p w14:paraId="61BD462F" w14:textId="77777777" w:rsidR="00042DAF" w:rsidRPr="00DB5F28" w:rsidRDefault="00042DAF" w:rsidP="00042DAF">
      <w:pPr>
        <w:spacing w:after="0" w:line="240" w:lineRule="auto"/>
        <w:rPr>
          <w:rFonts w:ascii="Arial" w:hAnsi="Arial" w:cs="Arial"/>
          <w:lang w:val="nb-NO"/>
        </w:rPr>
      </w:pPr>
    </w:p>
    <w:p w14:paraId="353A6B7E" w14:textId="01C771F6" w:rsidR="00042DAF" w:rsidRDefault="00B362E7" w:rsidP="00B362E7">
      <w:pPr>
        <w:spacing w:after="0" w:line="240" w:lineRule="auto"/>
        <w:rPr>
          <w:rFonts w:ascii="Arial" w:eastAsia="Times New Roman" w:hAnsi="Arial" w:cs="Arial"/>
          <w:shd w:val="clear" w:color="auto" w:fill="FFFFFF"/>
          <w:lang w:bidi="da-DK"/>
        </w:rPr>
      </w:pPr>
      <w:r>
        <w:rPr>
          <w:rFonts w:ascii="Arial" w:eastAsia="Arial" w:hAnsi="Arial" w:cs="Arial"/>
          <w:lang w:bidi="da-DK"/>
        </w:rPr>
        <w:t xml:space="preserve">– </w:t>
      </w:r>
      <w:r w:rsidR="00042DAF" w:rsidRPr="00B362E7">
        <w:rPr>
          <w:rFonts w:ascii="Arial" w:eastAsia="Arial" w:hAnsi="Arial" w:cs="Arial"/>
          <w:lang w:bidi="da-DK"/>
        </w:rPr>
        <w:t>Det er selvfølgelig rigtig godt for os ud fra et rent produktionsmæssigt perspektiv, fordi vi får bedre styr på, hvordan vores produktion forløber. Men det er også godt for Strömsund i et større perspektiv, da vi sikrer, at vi bevarer den nødvendige ekspertise på området. Det er her, hvor vores langsigtede og primære produktion skal finde sted, og der skal vi investere i den bedste teknologi, siger</w:t>
      </w:r>
      <w:r w:rsidR="00082B8D" w:rsidRPr="00B362E7">
        <w:rPr>
          <w:rFonts w:ascii="Arial" w:eastAsia="Times New Roman" w:hAnsi="Arial" w:cs="Arial"/>
          <w:shd w:val="clear" w:color="auto" w:fill="FFFFFF"/>
          <w:lang w:bidi="da-DK"/>
        </w:rPr>
        <w:t xml:space="preserve"> Krister Blomgren.</w:t>
      </w:r>
    </w:p>
    <w:p w14:paraId="5B6B923B" w14:textId="48D5B8AF" w:rsidR="000538E7" w:rsidRDefault="000538E7" w:rsidP="00B362E7">
      <w:pPr>
        <w:spacing w:after="0" w:line="240" w:lineRule="auto"/>
        <w:rPr>
          <w:rFonts w:ascii="Arial" w:eastAsia="Times New Roman" w:hAnsi="Arial" w:cs="Arial"/>
          <w:shd w:val="clear" w:color="auto" w:fill="FFFFFF"/>
          <w:lang w:bidi="da-DK"/>
        </w:rPr>
      </w:pPr>
    </w:p>
    <w:p w14:paraId="4A1AFB99" w14:textId="1EFBDDF1" w:rsidR="000538E7" w:rsidRPr="00B362E7" w:rsidRDefault="000538E7" w:rsidP="00B362E7">
      <w:pPr>
        <w:spacing w:after="0" w:line="240" w:lineRule="auto"/>
        <w:rPr>
          <w:rFonts w:ascii="Arial" w:hAnsi="Arial" w:cs="Arial"/>
          <w:lang w:val="nb-NO" w:eastAsia="en-US"/>
        </w:rPr>
      </w:pPr>
      <w:r w:rsidRPr="000538E7">
        <w:rPr>
          <w:rFonts w:ascii="Arial" w:hAnsi="Arial" w:cs="Arial"/>
          <w:lang w:val="nb-NO" w:eastAsia="en-US"/>
        </w:rPr>
        <w:t>Fabrikken blev indviet den 19. marts.</w:t>
      </w:r>
    </w:p>
    <w:p w14:paraId="1D3A8243" w14:textId="77777777" w:rsidR="00042DAF" w:rsidRPr="00DB5F28" w:rsidRDefault="00042DAF" w:rsidP="00042DAF">
      <w:pPr>
        <w:spacing w:after="0" w:line="240" w:lineRule="auto"/>
        <w:rPr>
          <w:rFonts w:ascii="Arial" w:hAnsi="Arial" w:cs="Arial"/>
          <w:lang w:val="nb-NO" w:eastAsia="en-US"/>
        </w:rPr>
      </w:pPr>
    </w:p>
    <w:p w14:paraId="79BC6CAD" w14:textId="77777777" w:rsidR="004A5D50" w:rsidRPr="00B10182" w:rsidRDefault="00CA678F" w:rsidP="00C2293C">
      <w:pPr>
        <w:rPr>
          <w:rFonts w:ascii="Arial" w:eastAsia="Calibri" w:hAnsi="Arial" w:cs="Arial"/>
          <w:lang w:val="sv-SE"/>
        </w:rPr>
      </w:pPr>
      <w:r w:rsidRPr="00CA678F">
        <w:rPr>
          <w:rFonts w:ascii="Arial" w:eastAsia="Arial" w:hAnsi="Arial" w:cs="Arial"/>
          <w:b/>
          <w:lang w:bidi="da-DK"/>
        </w:rPr>
        <w:t>Kontakt:</w:t>
      </w:r>
      <w:r w:rsidRPr="00CA678F">
        <w:rPr>
          <w:rFonts w:ascii="Arial" w:eastAsia="Arial" w:hAnsi="Arial" w:cs="Arial"/>
          <w:b/>
          <w:lang w:bidi="da-DK"/>
        </w:rPr>
        <w:br/>
      </w:r>
      <w:r w:rsidRPr="00CA678F">
        <w:rPr>
          <w:rFonts w:ascii="Arial" w:eastAsia="Arial" w:hAnsi="Arial" w:cs="Arial"/>
          <w:lang w:bidi="da-DK"/>
        </w:rPr>
        <w:t xml:space="preserve">Sten </w:t>
      </w:r>
      <w:proofErr w:type="spellStart"/>
      <w:r w:rsidRPr="00CA678F">
        <w:rPr>
          <w:rFonts w:ascii="Arial" w:eastAsia="Arial" w:hAnsi="Arial" w:cs="Arial"/>
          <w:lang w:bidi="da-DK"/>
        </w:rPr>
        <w:t>Strömgren</w:t>
      </w:r>
      <w:proofErr w:type="spellEnd"/>
      <w:r w:rsidRPr="00CA678F">
        <w:rPr>
          <w:rFonts w:ascii="Arial" w:eastAsia="Arial" w:hAnsi="Arial" w:cs="Arial"/>
          <w:lang w:bidi="da-DK"/>
        </w:rPr>
        <w:t xml:space="preserve">, </w:t>
      </w:r>
      <w:proofErr w:type="spellStart"/>
      <w:r w:rsidRPr="00CA678F">
        <w:rPr>
          <w:rFonts w:ascii="Arial" w:eastAsia="Arial" w:hAnsi="Arial" w:cs="Arial"/>
          <w:lang w:bidi="da-DK"/>
        </w:rPr>
        <w:t>engcon</w:t>
      </w:r>
      <w:proofErr w:type="spellEnd"/>
      <w:r w:rsidRPr="00CA678F">
        <w:rPr>
          <w:rFonts w:ascii="Arial" w:eastAsia="Arial" w:hAnsi="Arial" w:cs="Arial"/>
          <w:lang w:bidi="da-DK"/>
        </w:rPr>
        <w:t xml:space="preserve"> Group | +46 [0]70 529 96 32</w:t>
      </w:r>
    </w:p>
    <w:sectPr w:rsidR="004A5D50" w:rsidRPr="00B10182" w:rsidSect="00785E33">
      <w:headerReference w:type="default" r:id="rId7"/>
      <w:foot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B479" w14:textId="77777777" w:rsidR="004B556C" w:rsidRDefault="004B556C">
      <w:pPr>
        <w:spacing w:line="240" w:lineRule="auto"/>
      </w:pPr>
      <w:r>
        <w:separator/>
      </w:r>
    </w:p>
  </w:endnote>
  <w:endnote w:type="continuationSeparator" w:id="0">
    <w:p w14:paraId="78ED3797" w14:textId="77777777" w:rsidR="004B556C" w:rsidRDefault="004B5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206B" w14:textId="77777777" w:rsidR="009F56F5" w:rsidRPr="00DB5F28" w:rsidRDefault="007A19AC" w:rsidP="009F56F5">
    <w:pPr>
      <w:widowControl w:val="0"/>
      <w:autoSpaceDE w:val="0"/>
      <w:autoSpaceDN w:val="0"/>
      <w:adjustRightInd w:val="0"/>
      <w:rPr>
        <w:rFonts w:ascii="Arial" w:hAnsi="Arial" w:cs="Helvetica Neue"/>
        <w:i/>
        <w:iCs/>
        <w:sz w:val="16"/>
        <w:szCs w:val="16"/>
        <w:lang w:val="nb-NO"/>
      </w:rPr>
    </w:pPr>
    <w:r w:rsidRPr="007B49DC">
      <w:rPr>
        <w:rFonts w:ascii="Arial" w:eastAsia="Arial" w:hAnsi="Arial" w:cs="Helvetica Neue"/>
        <w:i/>
        <w:sz w:val="16"/>
        <w:szCs w:val="16"/>
        <w:lang w:bidi="da-DK"/>
      </w:rPr>
      <w:t>engcon er verdens førende producent af tiltrotatorer (gravemaskinens håndled) og tilhørende redskaber, som øger gravemaskiners fleksibilitet, præcision og sikkerhed. Med viden, engagement og et højt serviceniveau skaber vi succes for vores kunder. </w:t>
    </w:r>
  </w:p>
  <w:p w14:paraId="53707A78" w14:textId="77777777" w:rsidR="009F56F5" w:rsidRPr="00DB5F28" w:rsidRDefault="009F56F5" w:rsidP="009F56F5">
    <w:pPr>
      <w:rPr>
        <w:rFonts w:ascii="Arial" w:hAnsi="Arial" w:cs="Helvetica Neue"/>
        <w:i/>
        <w:iCs/>
        <w:sz w:val="16"/>
        <w:szCs w:val="16"/>
      </w:rPr>
    </w:pPr>
    <w:r w:rsidRPr="007B49DC">
      <w:rPr>
        <w:rFonts w:ascii="Arial" w:eastAsia="Arial" w:hAnsi="Arial" w:cs="Helvetica Neue"/>
        <w:i/>
        <w:sz w:val="16"/>
        <w:szCs w:val="16"/>
        <w:lang w:bidi="da-DK"/>
      </w:rPr>
      <w:t xml:space="preserve">engcon er en stor koncern bestående af moderselskabet engcon Holding AB med sæde i Strömsund i Sverige og derudover 9 salgsselskaber på de respektive markeder Sverige, Norge, Finland, Danmark, England, Tyskland, Frankrig, Holland og Nordamerika (USA og Canada). Ansvarlig for de øvrige markeder er engcon International. engcon-gruppen omsatte i 2017 for ca. 1000 mio. SEK med ca. 250 medarbejdere. engcon blev grundlagt i 1990. </w:t>
    </w:r>
    <w:hyperlink r:id="rId1" w:history="1">
      <w:r w:rsidRPr="007B49DC">
        <w:rPr>
          <w:rStyle w:val="Hyperlnk"/>
          <w:rFonts w:cs="Helvetica Neue"/>
          <w:i/>
          <w:sz w:val="16"/>
          <w:szCs w:val="16"/>
          <w:lang w:bidi="da-DK"/>
        </w:rPr>
        <w:t>www.engcon.com</w:t>
      </w:r>
    </w:hyperlink>
    <w:r w:rsidRPr="007B49DC">
      <w:rPr>
        <w:rFonts w:ascii="Arial" w:eastAsia="Arial" w:hAnsi="Arial" w:cs="Helvetica Neue"/>
        <w:i/>
        <w:sz w:val="16"/>
        <w:szCs w:val="16"/>
        <w:lang w:bidi="da-DK"/>
      </w:rPr>
      <w:t xml:space="preserve"> </w:t>
    </w:r>
  </w:p>
  <w:p w14:paraId="36B582DA" w14:textId="77777777" w:rsidR="00D1219D" w:rsidRPr="00DB5F28" w:rsidRDefault="00D1219D" w:rsidP="007B49DC">
    <w:pPr>
      <w:pStyle w:val="Sidfot"/>
      <w:jc w:val="left"/>
      <w:rPr>
        <w:noProof/>
      </w:rPr>
    </w:pPr>
  </w:p>
  <w:p w14:paraId="6C69B4B1" w14:textId="77777777" w:rsidR="00D1219D" w:rsidRPr="00DB5F28" w:rsidRDefault="00D1219D" w:rsidP="00387FBE">
    <w:pPr>
      <w:pStyle w:val="Sidfot"/>
      <w:rPr>
        <w:rStyle w:val="Betoning"/>
        <w:color w:val="000000" w:themeColor="text1"/>
      </w:rPr>
    </w:pPr>
  </w:p>
  <w:p w14:paraId="2E45DFCA" w14:textId="77777777" w:rsidR="00D1219D" w:rsidRPr="00DB5F28" w:rsidRDefault="00D1219D" w:rsidP="004976FD">
    <w:pPr>
      <w:pStyle w:val="Sidfot"/>
      <w:rPr>
        <w:color w:val="000000" w:themeColor="text1"/>
      </w:rPr>
    </w:pPr>
    <w:r w:rsidRPr="00B10182">
      <w:rPr>
        <w:rStyle w:val="Betoning"/>
        <w:color w:val="000000" w:themeColor="text1"/>
        <w:lang w:bidi="da-DK"/>
      </w:rPr>
      <w:t>engcon Denmark A/S</w:t>
    </w:r>
    <w:r w:rsidRPr="00B10182">
      <w:rPr>
        <w:rStyle w:val="Betoning"/>
        <w:color w:val="000000" w:themeColor="text1"/>
        <w:lang w:bidi="da-DK"/>
      </w:rPr>
      <w:br/>
    </w:r>
    <w:r w:rsidR="00442C54" w:rsidRPr="00B10182">
      <w:rPr>
        <w:color w:val="000000" w:themeColor="text1"/>
        <w:lang w:bidi="da-DK"/>
      </w:rPr>
      <w:t>Knarreborgvej 19A, Verninge, DK-5690 Tommerup</w:t>
    </w:r>
  </w:p>
  <w:p w14:paraId="49A71B07" w14:textId="77777777" w:rsidR="004976FD" w:rsidRPr="00DB5F28" w:rsidRDefault="004976FD" w:rsidP="004976FD">
    <w:pPr>
      <w:pStyle w:val="Sidfot"/>
      <w:rPr>
        <w:color w:val="000000" w:themeColor="text1"/>
      </w:rPr>
    </w:pPr>
    <w:r w:rsidRPr="00B10182">
      <w:rPr>
        <w:color w:val="000000" w:themeColor="text1"/>
        <w:lang w:bidi="da-DK"/>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E132" w14:textId="77777777" w:rsidR="004B556C" w:rsidRDefault="004B556C">
      <w:pPr>
        <w:spacing w:line="240" w:lineRule="auto"/>
      </w:pPr>
      <w:r>
        <w:separator/>
      </w:r>
    </w:p>
  </w:footnote>
  <w:footnote w:type="continuationSeparator" w:id="0">
    <w:p w14:paraId="337593DD" w14:textId="77777777" w:rsidR="004B556C" w:rsidRDefault="004B5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BE7B" w14:textId="77777777" w:rsidR="00D1219D" w:rsidRPr="00710639" w:rsidRDefault="00680566" w:rsidP="00680566">
    <w:pPr>
      <w:pStyle w:val="Sidhuvud"/>
      <w:ind w:left="-567"/>
    </w:pPr>
    <w:r>
      <w:rPr>
        <w:noProof/>
        <w:lang w:val="sv-SE" w:eastAsia="sv-SE" w:bidi="ar-SA"/>
      </w:rPr>
      <w:drawing>
        <wp:inline distT="0" distB="0" distL="0" distR="0" wp14:anchorId="7D8A5B3F" wp14:editId="3FDB6ACF">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200477"/>
    <w:multiLevelType w:val="hybridMultilevel"/>
    <w:tmpl w:val="5CBCF204"/>
    <w:lvl w:ilvl="0" w:tplc="E17253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24A49"/>
    <w:rsid w:val="0002593A"/>
    <w:rsid w:val="00037629"/>
    <w:rsid w:val="0004220C"/>
    <w:rsid w:val="00042DAF"/>
    <w:rsid w:val="000538E7"/>
    <w:rsid w:val="0006177D"/>
    <w:rsid w:val="000667E2"/>
    <w:rsid w:val="000811E5"/>
    <w:rsid w:val="00082224"/>
    <w:rsid w:val="00082B8D"/>
    <w:rsid w:val="0008335D"/>
    <w:rsid w:val="000E4785"/>
    <w:rsid w:val="001772E8"/>
    <w:rsid w:val="001A3197"/>
    <w:rsid w:val="001B60AB"/>
    <w:rsid w:val="001B6C5B"/>
    <w:rsid w:val="002706DE"/>
    <w:rsid w:val="002B17A9"/>
    <w:rsid w:val="00352823"/>
    <w:rsid w:val="00362D30"/>
    <w:rsid w:val="00387FBE"/>
    <w:rsid w:val="003C5A20"/>
    <w:rsid w:val="003C76BF"/>
    <w:rsid w:val="004224FA"/>
    <w:rsid w:val="00441C8F"/>
    <w:rsid w:val="00442C54"/>
    <w:rsid w:val="00447C5E"/>
    <w:rsid w:val="00457E3D"/>
    <w:rsid w:val="00464A22"/>
    <w:rsid w:val="00472B20"/>
    <w:rsid w:val="00474175"/>
    <w:rsid w:val="004976FD"/>
    <w:rsid w:val="004A4477"/>
    <w:rsid w:val="004A5D50"/>
    <w:rsid w:val="004B556C"/>
    <w:rsid w:val="00513D14"/>
    <w:rsid w:val="00543A0B"/>
    <w:rsid w:val="00551821"/>
    <w:rsid w:val="0058203A"/>
    <w:rsid w:val="005A5941"/>
    <w:rsid w:val="00680114"/>
    <w:rsid w:val="00680566"/>
    <w:rsid w:val="00710639"/>
    <w:rsid w:val="00730427"/>
    <w:rsid w:val="00740CB5"/>
    <w:rsid w:val="007657BF"/>
    <w:rsid w:val="00785E33"/>
    <w:rsid w:val="007A19AC"/>
    <w:rsid w:val="007B49DC"/>
    <w:rsid w:val="00803526"/>
    <w:rsid w:val="008541A2"/>
    <w:rsid w:val="008A0593"/>
    <w:rsid w:val="008A71EB"/>
    <w:rsid w:val="008B6F65"/>
    <w:rsid w:val="00927DC1"/>
    <w:rsid w:val="009850E1"/>
    <w:rsid w:val="009A32C8"/>
    <w:rsid w:val="009E6F62"/>
    <w:rsid w:val="009F56F5"/>
    <w:rsid w:val="00A151CC"/>
    <w:rsid w:val="00A3439C"/>
    <w:rsid w:val="00A45A35"/>
    <w:rsid w:val="00A9015D"/>
    <w:rsid w:val="00AB2156"/>
    <w:rsid w:val="00B10182"/>
    <w:rsid w:val="00B110C9"/>
    <w:rsid w:val="00B1346B"/>
    <w:rsid w:val="00B2193A"/>
    <w:rsid w:val="00B35E36"/>
    <w:rsid w:val="00B362E7"/>
    <w:rsid w:val="00B43D67"/>
    <w:rsid w:val="00B663B1"/>
    <w:rsid w:val="00BD4323"/>
    <w:rsid w:val="00BD5D5B"/>
    <w:rsid w:val="00C15296"/>
    <w:rsid w:val="00C2293C"/>
    <w:rsid w:val="00C34211"/>
    <w:rsid w:val="00C524F1"/>
    <w:rsid w:val="00C741EC"/>
    <w:rsid w:val="00C86DA7"/>
    <w:rsid w:val="00CA65F3"/>
    <w:rsid w:val="00CA678F"/>
    <w:rsid w:val="00CE7CE5"/>
    <w:rsid w:val="00D1219D"/>
    <w:rsid w:val="00D25491"/>
    <w:rsid w:val="00D54DDB"/>
    <w:rsid w:val="00D72375"/>
    <w:rsid w:val="00D72F48"/>
    <w:rsid w:val="00DA1F90"/>
    <w:rsid w:val="00DB5F28"/>
    <w:rsid w:val="00DB60E8"/>
    <w:rsid w:val="00E16CE1"/>
    <w:rsid w:val="00E256E2"/>
    <w:rsid w:val="00E31E5A"/>
    <w:rsid w:val="00E653AF"/>
    <w:rsid w:val="00EC4798"/>
    <w:rsid w:val="00F000C7"/>
    <w:rsid w:val="00F53DC1"/>
    <w:rsid w:val="00F5735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CB8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Kommentarsreferens">
    <w:name w:val="annotation reference"/>
    <w:basedOn w:val="Standardstycketeckensnitt"/>
    <w:uiPriority w:val="99"/>
    <w:semiHidden/>
    <w:unhideWhenUsed/>
    <w:rsid w:val="00B10182"/>
    <w:rPr>
      <w:sz w:val="16"/>
      <w:szCs w:val="16"/>
    </w:rPr>
  </w:style>
  <w:style w:type="paragraph" w:styleId="Kommentarer">
    <w:name w:val="annotation text"/>
    <w:basedOn w:val="Normal"/>
    <w:link w:val="KommentarerChar"/>
    <w:uiPriority w:val="99"/>
    <w:semiHidden/>
    <w:unhideWhenUsed/>
    <w:rsid w:val="00B10182"/>
    <w:pPr>
      <w:spacing w:line="240" w:lineRule="auto"/>
    </w:pPr>
    <w:rPr>
      <w:sz w:val="20"/>
      <w:szCs w:val="20"/>
    </w:rPr>
  </w:style>
  <w:style w:type="character" w:customStyle="1" w:styleId="KommentarerChar">
    <w:name w:val="Kommentarer Char"/>
    <w:basedOn w:val="Standardstycketeckensnitt"/>
    <w:link w:val="Kommentarer"/>
    <w:uiPriority w:val="99"/>
    <w:semiHidden/>
    <w:rsid w:val="00B10182"/>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B10182"/>
    <w:rPr>
      <w:b/>
      <w:bCs/>
    </w:rPr>
  </w:style>
  <w:style w:type="character" w:customStyle="1" w:styleId="KommentarsmneChar">
    <w:name w:val="Kommentarsämne Char"/>
    <w:basedOn w:val="KommentarerChar"/>
    <w:link w:val="Kommentarsmne"/>
    <w:uiPriority w:val="99"/>
    <w:semiHidden/>
    <w:rsid w:val="00B1018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0</TotalTime>
  <Pages>1</Pages>
  <Words>301</Words>
  <Characters>1596</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1894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keywords>class='Internal'</cp:keywords>
  <cp:lastModifiedBy>Fredrik Stengarn</cp:lastModifiedBy>
  <cp:revision>4</cp:revision>
  <dcterms:created xsi:type="dcterms:W3CDTF">2019-03-15T12:57:00Z</dcterms:created>
  <dcterms:modified xsi:type="dcterms:W3CDTF">2019-03-18T21:00:00Z</dcterms:modified>
</cp:coreProperties>
</file>