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029" w:rsidRDefault="009B7029" w:rsidP="009B7029">
      <w:pPr>
        <w:pStyle w:val="Heading1"/>
      </w:pPr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903605" y="1201420"/>
            <wp:positionH relativeFrom="margin">
              <wp:align>center</wp:align>
            </wp:positionH>
            <wp:positionV relativeFrom="margin">
              <wp:align>top</wp:align>
            </wp:positionV>
            <wp:extent cx="1208405" cy="335280"/>
            <wp:effectExtent l="0" t="0" r="0" b="762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ollo_logo_po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3DF7" w:rsidRDefault="006E2E5A" w:rsidP="009B7029">
      <w:pPr>
        <w:pStyle w:val="Heading1"/>
        <w:rPr>
          <w:sz w:val="32"/>
        </w:rPr>
      </w:pPr>
      <w:r>
        <w:rPr>
          <w:sz w:val="32"/>
        </w:rPr>
        <w:t>Apollo lanserer treningsreiser med Lene Alexandra</w:t>
      </w:r>
    </w:p>
    <w:p w:rsidR="009628EB" w:rsidRDefault="009628EB" w:rsidP="009628EB">
      <w:pPr>
        <w:pStyle w:val="Heading2"/>
        <w:rPr>
          <w:sz w:val="28"/>
        </w:rPr>
      </w:pPr>
      <w:r w:rsidRPr="00794F81">
        <w:rPr>
          <w:sz w:val="28"/>
        </w:rPr>
        <w:t xml:space="preserve">Som en del av storsatsingen på treningsreiser har Apollo inngått et samarbeid med Norges nye treningsguru, Lene Alexandra Øien. Første treningsreise arrangeres i mai. </w:t>
      </w:r>
    </w:p>
    <w:p w:rsidR="00D4578B" w:rsidRPr="00D4578B" w:rsidRDefault="00D4578B" w:rsidP="00D4578B"/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Som en del av Apollos storsatsning på</w:t>
      </w:r>
      <w:hyperlink r:id="rId7" w:history="1">
        <w:r>
          <w:rPr>
            <w:rStyle w:val="apple-converted-space"/>
            <w:rFonts w:ascii="Helvetica" w:eastAsiaTheme="majorEastAsia" w:hAnsi="Helvetica" w:cs="Helvetica"/>
            <w:color w:val="0000FF"/>
            <w:sz w:val="20"/>
            <w:szCs w:val="20"/>
            <w:u w:val="single"/>
          </w:rPr>
          <w:t> </w:t>
        </w:r>
        <w:r>
          <w:rPr>
            <w:rStyle w:val="Hyperlink"/>
            <w:rFonts w:ascii="Helvetica" w:hAnsi="Helvetica" w:cs="Helvetica"/>
            <w:sz w:val="20"/>
            <w:szCs w:val="20"/>
          </w:rPr>
          <w:t>treningsreiser</w:t>
        </w:r>
      </w:hyperlink>
      <w:r>
        <w:rPr>
          <w:rStyle w:val="apple-converted-space"/>
          <w:rFonts w:ascii="Helvetica" w:eastAsiaTheme="majorEastAsi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inngår de nå et samarbeid med Lene Alexandra Øien, som på kort tid har klart å bli en av Norges mest profilerte personlige trenere. Sammen skal de tilby motiverende og morsomme treningsreiser i sydligere strøk.</w:t>
      </w:r>
    </w:p>
    <w:p w:rsidR="00D4578B" w:rsidRDefault="00D4578B" w:rsidP="00D4578B">
      <w:pPr>
        <w:pStyle w:val="NormalWeb"/>
        <w:spacing w:before="0" w:beforeAutospacing="0" w:line="270" w:lineRule="atLeast"/>
        <w:ind w:left="300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 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Lene er et forbilde for alle som ønsker en livsstilsendring og 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er 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>dermed også på mange m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>åter definisjonen av Girl Power.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 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>V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>i gleder oss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 veldig over dette samarbeidet! 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>Hun har gjennomført treningsreiser tidligere og etterspørselen er stor, så vi har stor tro på at samarbeidet vil bli en suksess, sier Beatriz Rivera, kommunikasj</w:t>
      </w:r>
      <w:bookmarkStart w:id="0" w:name="_GoBack"/>
      <w:bookmarkEnd w:id="0"/>
      <w:r>
        <w:rPr>
          <w:rStyle w:val="Strong"/>
          <w:rFonts w:ascii="Helvetica" w:hAnsi="Helvetica" w:cs="Helvetica"/>
          <w:color w:val="555555"/>
          <w:sz w:val="20"/>
          <w:szCs w:val="20"/>
        </w:rPr>
        <w:t>onsrådgiver i Apollo.</w:t>
      </w:r>
    </w:p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Lenes første </w:t>
      </w:r>
      <w:hyperlink r:id="rId8" w:history="1">
        <w:r>
          <w:rPr>
            <w:rStyle w:val="Hyperlink"/>
            <w:rFonts w:ascii="Helvetica" w:hAnsi="Helvetica" w:cs="Helvetica"/>
            <w:sz w:val="20"/>
            <w:szCs w:val="20"/>
          </w:rPr>
          <w:t xml:space="preserve">LA </w:t>
        </w:r>
        <w:proofErr w:type="spellStart"/>
        <w:r>
          <w:rPr>
            <w:rStyle w:val="Hyperlink"/>
            <w:rFonts w:ascii="Helvetica" w:hAnsi="Helvetica" w:cs="Helvetica"/>
            <w:sz w:val="20"/>
            <w:szCs w:val="20"/>
          </w:rPr>
          <w:t>bikinifit</w:t>
        </w:r>
        <w:proofErr w:type="spellEnd"/>
        <w:r>
          <w:rPr>
            <w:rStyle w:val="Hyperlink"/>
            <w:rFonts w:ascii="Helvetica" w:hAnsi="Helvetica" w:cs="Helvetica"/>
            <w:sz w:val="20"/>
            <w:szCs w:val="20"/>
          </w:rPr>
          <w:t xml:space="preserve"> treningsreise</w:t>
        </w:r>
      </w:hyperlink>
      <w:r>
        <w:rPr>
          <w:rStyle w:val="apple-converted-space"/>
          <w:rFonts w:ascii="Helvetica" w:eastAsiaTheme="majorEastAsi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 xml:space="preserve">med Apollo arrangeres på Rhodos i mai. Uken byr på to treningsøkter om dagen, fellesmiddager, spennende foredrag og en god dose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girlpower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i flotte omgivelser på 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fldChar w:fldCharType="begin"/>
      </w:r>
      <w:r>
        <w:rPr>
          <w:rFonts w:ascii="Helvetica" w:hAnsi="Helvetica" w:cs="Helvetica"/>
          <w:color w:val="555555"/>
          <w:sz w:val="20"/>
          <w:szCs w:val="20"/>
        </w:rPr>
        <w:instrText xml:space="preserve"> HYPERLINK "http://www.apollo.no/reiser/europa/hellas/rhodos/afandou-og-kolymbia/hotell/levante-beach-resort" </w:instrText>
      </w:r>
      <w:r>
        <w:rPr>
          <w:rFonts w:ascii="Helvetica" w:hAnsi="Helvetica" w:cs="Helvetica"/>
          <w:color w:val="555555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sz w:val="20"/>
          <w:szCs w:val="20"/>
        </w:rPr>
        <w:t>Levante</w:t>
      </w:r>
      <w:proofErr w:type="spellEnd"/>
      <w:r>
        <w:rPr>
          <w:rStyle w:val="Hyperlink"/>
          <w:rFonts w:ascii="Helvetica" w:hAnsi="Helvetica" w:cs="Helvetica"/>
          <w:sz w:val="20"/>
          <w:szCs w:val="20"/>
        </w:rPr>
        <w:t xml:space="preserve"> Beach </w:t>
      </w:r>
      <w:proofErr w:type="spellStart"/>
      <w:r>
        <w:rPr>
          <w:rStyle w:val="Hyperlink"/>
          <w:rFonts w:ascii="Helvetica" w:hAnsi="Helvetica" w:cs="Helvetica"/>
          <w:sz w:val="20"/>
          <w:szCs w:val="20"/>
        </w:rPr>
        <w:t>Resort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fldChar w:fldCharType="end"/>
      </w:r>
      <w:r>
        <w:rPr>
          <w:rFonts w:ascii="Helvetica" w:hAnsi="Helvetica" w:cs="Helvetica"/>
          <w:color w:val="555555"/>
          <w:sz w:val="20"/>
          <w:szCs w:val="20"/>
        </w:rPr>
        <w:t>.</w:t>
      </w:r>
    </w:p>
    <w:p w:rsidR="00D4578B" w:rsidRDefault="00D4578B" w:rsidP="00D4578B">
      <w:pPr>
        <w:pStyle w:val="NormalWeb"/>
        <w:spacing w:before="0" w:beforeAutospacing="0" w:line="270" w:lineRule="atLeast"/>
        <w:ind w:left="300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- </w:t>
      </w:r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Jeg brenner for å styrke andre kvinner fysisk og mentalt, og er det noe som gjør at kvinner får mer energi til å takle en hektisk hverdag er det en treningsreise med venninner. Det å få en pustepause til å fokusere på seg selv med hard trening, litt latter, fjas og </w:t>
      </w:r>
      <w:proofErr w:type="spellStart"/>
      <w:r>
        <w:rPr>
          <w:rStyle w:val="Strong"/>
          <w:rFonts w:ascii="Helvetica" w:hAnsi="Helvetica" w:cs="Helvetica"/>
          <w:color w:val="555555"/>
          <w:sz w:val="20"/>
          <w:szCs w:val="20"/>
        </w:rPr>
        <w:t>bling</w:t>
      </w:r>
      <w:proofErr w:type="spellEnd"/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 på toppen gjør underverker. Jeg gleder meg veldig til å pushe jentene til å føle seg </w:t>
      </w:r>
      <w:proofErr w:type="spellStart"/>
      <w:r>
        <w:rPr>
          <w:rStyle w:val="Strong"/>
          <w:rFonts w:ascii="Helvetica" w:hAnsi="Helvetica" w:cs="Helvetica"/>
          <w:color w:val="555555"/>
          <w:sz w:val="20"/>
          <w:szCs w:val="20"/>
        </w:rPr>
        <w:t>Fit</w:t>
      </w:r>
      <w:proofErr w:type="spellEnd"/>
      <w:r>
        <w:rPr>
          <w:rStyle w:val="Strong"/>
          <w:rFonts w:ascii="Helvetica" w:hAnsi="Helvetica" w:cs="Helvetica"/>
          <w:color w:val="555555"/>
          <w:sz w:val="20"/>
          <w:szCs w:val="20"/>
        </w:rPr>
        <w:t xml:space="preserve"> &amp; </w:t>
      </w:r>
      <w:proofErr w:type="spellStart"/>
      <w:r>
        <w:rPr>
          <w:rStyle w:val="Strong"/>
          <w:rFonts w:ascii="Helvetica" w:hAnsi="Helvetica" w:cs="Helvetica"/>
          <w:color w:val="555555"/>
          <w:sz w:val="20"/>
          <w:szCs w:val="20"/>
        </w:rPr>
        <w:t>Fabulous</w:t>
      </w:r>
      <w:proofErr w:type="spellEnd"/>
      <w:r>
        <w:rPr>
          <w:rStyle w:val="Strong"/>
          <w:rFonts w:ascii="Helvetica" w:hAnsi="Helvetica" w:cs="Helvetica"/>
          <w:color w:val="555555"/>
          <w:sz w:val="20"/>
          <w:szCs w:val="20"/>
        </w:rPr>
        <w:t>! sier Øien.</w:t>
      </w:r>
    </w:p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Praktisk informasjon</w:t>
      </w:r>
    </w:p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Fonts w:ascii="Helvetica" w:hAnsi="Helvetica" w:cs="Helvetica"/>
          <w:color w:val="555555"/>
          <w:sz w:val="20"/>
          <w:szCs w:val="20"/>
        </w:rPr>
        <w:t>Hvor: 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fldChar w:fldCharType="begin"/>
      </w:r>
      <w:r>
        <w:rPr>
          <w:rFonts w:ascii="Helvetica" w:hAnsi="Helvetica" w:cs="Helvetica"/>
          <w:color w:val="555555"/>
          <w:sz w:val="20"/>
          <w:szCs w:val="20"/>
        </w:rPr>
        <w:instrText xml:space="preserve"> HYPERLINK "http://www.apollo.no/reiser/europa/hellas/rhodos/afandou-og-kolymbia/hotell/levante-beach-resort" </w:instrText>
      </w:r>
      <w:r>
        <w:rPr>
          <w:rFonts w:ascii="Helvetica" w:hAnsi="Helvetica" w:cs="Helvetica"/>
          <w:color w:val="555555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sz w:val="20"/>
          <w:szCs w:val="20"/>
        </w:rPr>
        <w:t>Levante</w:t>
      </w:r>
      <w:proofErr w:type="spellEnd"/>
      <w:r>
        <w:rPr>
          <w:rStyle w:val="Hyperlink"/>
          <w:rFonts w:ascii="Helvetica" w:hAnsi="Helvetica" w:cs="Helvetica"/>
          <w:sz w:val="20"/>
          <w:szCs w:val="20"/>
        </w:rPr>
        <w:t xml:space="preserve"> Beach </w:t>
      </w:r>
      <w:proofErr w:type="spellStart"/>
      <w:r>
        <w:rPr>
          <w:rStyle w:val="Hyperlink"/>
          <w:rFonts w:ascii="Helvetica" w:hAnsi="Helvetica" w:cs="Helvetica"/>
          <w:sz w:val="20"/>
          <w:szCs w:val="20"/>
        </w:rPr>
        <w:t>Resort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fldChar w:fldCharType="end"/>
      </w:r>
      <w:r>
        <w:rPr>
          <w:rStyle w:val="apple-converted-space"/>
          <w:rFonts w:ascii="Helvetica" w:eastAsiaTheme="majorEastAsi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og 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fldChar w:fldCharType="begin"/>
      </w:r>
      <w:r>
        <w:rPr>
          <w:rFonts w:ascii="Helvetica" w:hAnsi="Helvetica" w:cs="Helvetica"/>
          <w:color w:val="555555"/>
          <w:sz w:val="20"/>
          <w:szCs w:val="20"/>
        </w:rPr>
        <w:instrText xml:space="preserve"> HYPERLINK "http://www.apollo.no/reiser/europa/hellas/rhodos/afandou-og-kolymbia/hotell/mythos-beach-resort" </w:instrText>
      </w:r>
      <w:r>
        <w:rPr>
          <w:rFonts w:ascii="Helvetica" w:hAnsi="Helvetica" w:cs="Helvetica"/>
          <w:color w:val="555555"/>
          <w:sz w:val="20"/>
          <w:szCs w:val="20"/>
        </w:rPr>
        <w:fldChar w:fldCharType="separate"/>
      </w:r>
      <w:r>
        <w:rPr>
          <w:rStyle w:val="Hyperlink"/>
          <w:rFonts w:ascii="Helvetica" w:hAnsi="Helvetica" w:cs="Helvetica"/>
          <w:sz w:val="20"/>
          <w:szCs w:val="20"/>
        </w:rPr>
        <w:t>Mythos</w:t>
      </w:r>
      <w:proofErr w:type="spellEnd"/>
      <w:r>
        <w:rPr>
          <w:rStyle w:val="Hyperlink"/>
          <w:rFonts w:ascii="Helvetica" w:hAnsi="Helvetica" w:cs="Helvetica"/>
          <w:sz w:val="20"/>
          <w:szCs w:val="20"/>
        </w:rPr>
        <w:t xml:space="preserve"> Beach </w:t>
      </w:r>
      <w:proofErr w:type="spellStart"/>
      <w:r>
        <w:rPr>
          <w:rStyle w:val="Hyperlink"/>
          <w:rFonts w:ascii="Helvetica" w:hAnsi="Helvetica" w:cs="Helvetica"/>
          <w:sz w:val="20"/>
          <w:szCs w:val="20"/>
        </w:rPr>
        <w:t>Resort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fldChar w:fldCharType="end"/>
      </w:r>
      <w:r>
        <w:rPr>
          <w:rStyle w:val="apple-converted-space"/>
          <w:rFonts w:ascii="Helvetica" w:eastAsiaTheme="majorEastAsi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 xml:space="preserve">på Rhodos. Deltakerne vil bli fordelt på disse to nabohotellene.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Levante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Beach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Resort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er ett av våre Apollo </w:t>
      </w:r>
      <w:proofErr w:type="spellStart"/>
      <w:r>
        <w:rPr>
          <w:rFonts w:ascii="Helvetica" w:hAnsi="Helvetica" w:cs="Helvetica"/>
          <w:color w:val="555555"/>
          <w:sz w:val="20"/>
          <w:szCs w:val="20"/>
        </w:rPr>
        <w:t>Mondo</w:t>
      </w:r>
      <w:proofErr w:type="spellEnd"/>
      <w:r>
        <w:rPr>
          <w:rFonts w:ascii="Helvetica" w:hAnsi="Helvetica" w:cs="Helvetica"/>
          <w:color w:val="555555"/>
          <w:sz w:val="20"/>
          <w:szCs w:val="20"/>
        </w:rPr>
        <w:t xml:space="preserve"> Sports-hoteller, hvor sport, trening og velvære står i fokus.</w:t>
      </w:r>
    </w:p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Når:</w:t>
      </w:r>
      <w:r>
        <w:rPr>
          <w:rStyle w:val="apple-converted-space"/>
          <w:rFonts w:ascii="Helvetica" w:eastAsiaTheme="majorEastAsia" w:hAnsi="Helvetica" w:cs="Helvetica"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08. – 15. mai 2016.</w:t>
      </w:r>
    </w:p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Pris: 10 748,–</w:t>
      </w:r>
      <w:r>
        <w:rPr>
          <w:rStyle w:val="apple-converted-space"/>
          <w:rFonts w:ascii="Helvetica" w:eastAsiaTheme="majorEastAsia" w:hAnsi="Helvetica" w:cs="Helvetica"/>
          <w:b/>
          <w:bCs/>
          <w:color w:val="555555"/>
          <w:sz w:val="20"/>
          <w:szCs w:val="20"/>
        </w:rPr>
        <w:t> </w:t>
      </w:r>
      <w:r>
        <w:rPr>
          <w:rFonts w:ascii="Helvetica" w:hAnsi="Helvetica" w:cs="Helvetica"/>
          <w:color w:val="555555"/>
          <w:sz w:val="20"/>
          <w:szCs w:val="20"/>
        </w:rPr>
        <w:t>Inkluderer én ukes treningsopplegg med Lene Alexandra, fly tur/retur, hotellopphold (del i dobbeltrom), to fellesmiddager.</w:t>
      </w:r>
    </w:p>
    <w:p w:rsidR="00D4578B" w:rsidRDefault="00D4578B" w:rsidP="00D4578B">
      <w:pPr>
        <w:pStyle w:val="NormalWeb"/>
        <w:spacing w:before="0" w:beforeAutospacing="0" w:line="270" w:lineRule="atLeast"/>
        <w:rPr>
          <w:rFonts w:ascii="Helvetica" w:hAnsi="Helvetica" w:cs="Helvetica"/>
          <w:color w:val="555555"/>
          <w:sz w:val="20"/>
          <w:szCs w:val="20"/>
        </w:rPr>
      </w:pPr>
      <w:r>
        <w:rPr>
          <w:rStyle w:val="Strong"/>
          <w:rFonts w:ascii="Helvetica" w:hAnsi="Helvetica" w:cs="Helvetica"/>
          <w:color w:val="555555"/>
          <w:sz w:val="20"/>
          <w:szCs w:val="20"/>
        </w:rPr>
        <w:t>For påmelding og mer informasjon</w:t>
      </w:r>
    </w:p>
    <w:p w:rsidR="00D4578B" w:rsidRPr="00D4578B" w:rsidRDefault="00D4578B" w:rsidP="00D4578B"/>
    <w:p w:rsidR="006560B5" w:rsidRDefault="006560B5"/>
    <w:sectPr w:rsidR="00656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04E"/>
    <w:multiLevelType w:val="hybridMultilevel"/>
    <w:tmpl w:val="34D2B612"/>
    <w:lvl w:ilvl="0" w:tplc="ED3A86D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0B5"/>
    <w:rsid w:val="00010655"/>
    <w:rsid w:val="000D6139"/>
    <w:rsid w:val="001555A5"/>
    <w:rsid w:val="004C0237"/>
    <w:rsid w:val="00550414"/>
    <w:rsid w:val="005A2316"/>
    <w:rsid w:val="005F4EAC"/>
    <w:rsid w:val="006560B5"/>
    <w:rsid w:val="006E2E5A"/>
    <w:rsid w:val="00734B1F"/>
    <w:rsid w:val="00794F81"/>
    <w:rsid w:val="009628EB"/>
    <w:rsid w:val="009B7029"/>
    <w:rsid w:val="00B51135"/>
    <w:rsid w:val="00C46CFC"/>
    <w:rsid w:val="00D4578B"/>
    <w:rsid w:val="00E300F6"/>
    <w:rsid w:val="00E83D08"/>
    <w:rsid w:val="00E9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55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B511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113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11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0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0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0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029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B70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1555A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1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B5113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5113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5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lifestyle.n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pollo.no/reiser/aktiv-fer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Kuoni Travel Ltd.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Rivera, Beatriz Jaquotot</dc:creator>
  <cp:lastModifiedBy>Rivera, Beatriz Jaquotot</cp:lastModifiedBy>
  <cp:revision>2</cp:revision>
  <dcterms:created xsi:type="dcterms:W3CDTF">2016-03-02T14:08:00Z</dcterms:created>
  <dcterms:modified xsi:type="dcterms:W3CDTF">2016-03-02T14:08:00Z</dcterms:modified>
</cp:coreProperties>
</file>